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7A0D6" w14:textId="77777777" w:rsidR="000A3257" w:rsidRPr="00523B86" w:rsidRDefault="005D69C7">
      <w:pPr>
        <w:pStyle w:val="Standard1"/>
        <w:rPr>
          <w:rFonts w:asciiTheme="minorHAnsi" w:hAnsiTheme="minorHAnsi"/>
          <w:sz w:val="22"/>
          <w:szCs w:val="22"/>
          <w:shd w:val="clear" w:color="auto" w:fill="FFFF00"/>
          <w:lang w:val="de-DE"/>
        </w:rPr>
      </w:pP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(</w:t>
      </w:r>
      <w:r w:rsidR="00523B86"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Euer Briefkopf</w:t>
      </w: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)</w:t>
      </w:r>
    </w:p>
    <w:p w14:paraId="4662182B" w14:textId="77777777" w:rsidR="000A3257" w:rsidRPr="00523B86" w:rsidRDefault="000A3257">
      <w:pPr>
        <w:pStyle w:val="Standard1"/>
        <w:rPr>
          <w:rFonts w:asciiTheme="minorHAnsi" w:hAnsiTheme="minorHAnsi"/>
          <w:sz w:val="22"/>
          <w:szCs w:val="22"/>
          <w:lang w:val="de-DE"/>
        </w:rPr>
      </w:pPr>
    </w:p>
    <w:p w14:paraId="3C460F13" w14:textId="77777777" w:rsidR="003470A6" w:rsidRPr="00523B86" w:rsidRDefault="003470A6">
      <w:pPr>
        <w:pStyle w:val="Standard1"/>
        <w:rPr>
          <w:rFonts w:asciiTheme="minorHAnsi" w:hAnsiTheme="minorHAnsi"/>
          <w:sz w:val="22"/>
          <w:szCs w:val="22"/>
          <w:lang w:val="de-DE"/>
        </w:rPr>
      </w:pPr>
    </w:p>
    <w:p w14:paraId="66BD237E" w14:textId="77777777" w:rsidR="000A3257" w:rsidRPr="00523B86" w:rsidRDefault="005D69C7">
      <w:pPr>
        <w:pStyle w:val="Standard1"/>
        <w:rPr>
          <w:rFonts w:asciiTheme="minorHAnsi" w:hAnsiTheme="minorHAnsi"/>
          <w:sz w:val="22"/>
          <w:szCs w:val="22"/>
          <w:shd w:val="clear" w:color="auto" w:fill="FFFF00"/>
          <w:lang w:val="de-DE"/>
        </w:rPr>
      </w:pP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(</w:t>
      </w:r>
      <w:r w:rsidR="00523B86"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Datum</w:t>
      </w: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)</w:t>
      </w:r>
    </w:p>
    <w:p w14:paraId="01077F94" w14:textId="77777777" w:rsidR="003470A6" w:rsidRPr="00523B86" w:rsidRDefault="003470A6">
      <w:pPr>
        <w:pStyle w:val="Standard1"/>
        <w:rPr>
          <w:rFonts w:asciiTheme="minorHAnsi" w:hAnsiTheme="minorHAnsi"/>
          <w:sz w:val="22"/>
          <w:szCs w:val="22"/>
          <w:shd w:val="clear" w:color="auto" w:fill="FFFF00"/>
          <w:lang w:val="de-DE"/>
        </w:rPr>
      </w:pPr>
    </w:p>
    <w:p w14:paraId="17B60C56" w14:textId="77777777" w:rsidR="00523B86" w:rsidRPr="00523B86" w:rsidRDefault="00523B86">
      <w:pPr>
        <w:pStyle w:val="Standard1"/>
        <w:rPr>
          <w:rFonts w:asciiTheme="minorHAnsi" w:hAnsiTheme="minorHAnsi"/>
          <w:sz w:val="22"/>
          <w:szCs w:val="22"/>
          <w:lang w:val="de-DE"/>
        </w:rPr>
      </w:pPr>
    </w:p>
    <w:p w14:paraId="3E04023B" w14:textId="77777777" w:rsidR="00523B86" w:rsidRDefault="005D69C7">
      <w:pPr>
        <w:pStyle w:val="Standard1"/>
        <w:rPr>
          <w:rFonts w:asciiTheme="minorHAnsi" w:hAnsiTheme="minorHAnsi"/>
          <w:sz w:val="22"/>
          <w:szCs w:val="22"/>
          <w:lang w:val="de-DE"/>
        </w:rPr>
      </w:pPr>
      <w:r w:rsidRPr="00523B86">
        <w:rPr>
          <w:rFonts w:asciiTheme="minorHAnsi" w:hAnsiTheme="minorHAnsi"/>
          <w:b/>
          <w:bCs/>
          <w:sz w:val="22"/>
          <w:szCs w:val="22"/>
          <w:lang w:val="de-DE"/>
        </w:rPr>
        <w:t>Rotterdam</w:t>
      </w:r>
      <w:r w:rsidR="00523B86">
        <w:rPr>
          <w:rFonts w:asciiTheme="minorHAnsi" w:hAnsiTheme="minorHAnsi"/>
          <w:b/>
          <w:bCs/>
          <w:sz w:val="22"/>
          <w:szCs w:val="22"/>
          <w:lang w:val="de-DE"/>
        </w:rPr>
        <w:t>er Übereinkommen:</w:t>
      </w:r>
      <w:r w:rsidR="00523B86">
        <w:rPr>
          <w:rFonts w:asciiTheme="minorHAnsi" w:hAnsiTheme="minorHAnsi"/>
          <w:sz w:val="22"/>
          <w:szCs w:val="22"/>
          <w:lang w:val="de-DE"/>
        </w:rPr>
        <w:t xml:space="preserve"> Verfahren der vorherigen Zustimmung nach </w:t>
      </w:r>
      <w:proofErr w:type="spellStart"/>
      <w:r w:rsidR="00523B86">
        <w:rPr>
          <w:rFonts w:asciiTheme="minorHAnsi" w:hAnsiTheme="minorHAnsi"/>
          <w:sz w:val="22"/>
          <w:szCs w:val="22"/>
          <w:lang w:val="de-DE"/>
        </w:rPr>
        <w:t>Inkenntnissetzung</w:t>
      </w:r>
      <w:proofErr w:type="spellEnd"/>
      <w:r w:rsidR="00523B86">
        <w:rPr>
          <w:rFonts w:asciiTheme="minorHAnsi" w:hAnsiTheme="minorHAnsi"/>
          <w:sz w:val="22"/>
          <w:szCs w:val="22"/>
          <w:lang w:val="de-DE"/>
        </w:rPr>
        <w:t xml:space="preserve"> für bestimmte gefährliche Chemikalien sowie Pestizide im internationalen Handel</w:t>
      </w:r>
    </w:p>
    <w:p w14:paraId="4D10D2E5" w14:textId="77777777" w:rsidR="000A3257" w:rsidRPr="00523B86" w:rsidRDefault="000A3257">
      <w:pPr>
        <w:pStyle w:val="Standard1"/>
        <w:rPr>
          <w:rFonts w:asciiTheme="minorHAnsi" w:hAnsiTheme="minorHAnsi"/>
          <w:sz w:val="22"/>
          <w:szCs w:val="22"/>
          <w:lang w:val="de-DE"/>
        </w:rPr>
      </w:pPr>
    </w:p>
    <w:p w14:paraId="19778152" w14:textId="77777777" w:rsidR="000A3257" w:rsidRPr="00523B86" w:rsidRDefault="00523B86">
      <w:pPr>
        <w:pStyle w:val="Standard1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An</w:t>
      </w:r>
      <w:r w:rsidR="005D69C7" w:rsidRPr="00523B86">
        <w:rPr>
          <w:rFonts w:asciiTheme="minorHAnsi" w:hAnsiTheme="minorHAnsi"/>
          <w:sz w:val="22"/>
          <w:szCs w:val="22"/>
          <w:lang w:val="de-DE"/>
        </w:rPr>
        <w:t xml:space="preserve">: </w:t>
      </w:r>
      <w:r w:rsidR="005D69C7"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(</w:t>
      </w:r>
      <w:r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Bitte den korrekten Titel, Namen und Adresse einfügen</w:t>
      </w:r>
      <w:r w:rsidR="005D69C7"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)</w:t>
      </w:r>
    </w:p>
    <w:p w14:paraId="18A8F05F" w14:textId="77777777" w:rsidR="000A3257" w:rsidRPr="00523B86" w:rsidRDefault="000A3257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1B6C2603" w14:textId="3BE1FA59" w:rsidR="000A3257" w:rsidRPr="00523B86" w:rsidRDefault="005D69C7">
      <w:pPr>
        <w:pStyle w:val="Textbody"/>
        <w:rPr>
          <w:rFonts w:asciiTheme="minorHAnsi" w:hAnsiTheme="minorHAnsi"/>
          <w:sz w:val="22"/>
          <w:szCs w:val="22"/>
          <w:lang w:val="de-DE"/>
        </w:rPr>
      </w:pP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(</w:t>
      </w:r>
      <w:r w:rsid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Sehr geehrter Herr</w:t>
      </w: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 xml:space="preserve"> </w:t>
      </w:r>
      <w:r w:rsid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XX / Sehr geehrte Frau XX</w:t>
      </w: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)</w:t>
      </w:r>
      <w:r w:rsidRPr="00523B86">
        <w:rPr>
          <w:rFonts w:asciiTheme="minorHAnsi" w:hAnsiTheme="minorHAnsi"/>
          <w:sz w:val="22"/>
          <w:szCs w:val="22"/>
          <w:lang w:val="de-DE"/>
        </w:rPr>
        <w:t>,</w:t>
      </w:r>
    </w:p>
    <w:p w14:paraId="3388A842" w14:textId="77777777" w:rsidR="0053233D" w:rsidRDefault="0053233D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1EFB0ABF" w14:textId="6824605C" w:rsidR="00523B86" w:rsidRDefault="006769FD">
      <w:pPr>
        <w:pStyle w:val="Textbody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mit diesem Schreiben unterstütze ich den Vorschlag, Artikel 22 des Rotterdamer Übereinkommens zu ändern. Dieser Vorschlag wurde von der afrikanischen Region / den Regierungen von Botswana, Kamerun, Ghana, Kenia, Lesotho, Malawi, Mosambik, Namibia, Nigeria, Swasiland, Tansania und Sambia eingereicht.</w:t>
      </w:r>
    </w:p>
    <w:p w14:paraId="674DECF7" w14:textId="77777777" w:rsidR="0053233D" w:rsidRDefault="0053233D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3E070F5C" w14:textId="67085137" w:rsidR="000A3257" w:rsidRPr="00523B86" w:rsidRDefault="006769FD">
      <w:pPr>
        <w:pStyle w:val="Textbody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Ich hoffe, dass unsere Regierung diese Änderung auf der nächsten Konferenz der Vertragsparteien des Rotterd</w:t>
      </w:r>
      <w:r w:rsidR="00090575">
        <w:rPr>
          <w:rFonts w:asciiTheme="minorHAnsi" w:hAnsiTheme="minorHAnsi"/>
          <w:sz w:val="22"/>
          <w:szCs w:val="22"/>
          <w:lang w:val="de-DE"/>
        </w:rPr>
        <w:t>amer Übereinkommens unterstützt, die vom 24.</w:t>
      </w:r>
      <w:r w:rsidR="0053233D">
        <w:rPr>
          <w:rFonts w:asciiTheme="minorHAnsi" w:hAnsiTheme="minorHAnsi"/>
          <w:sz w:val="22"/>
          <w:szCs w:val="22"/>
          <w:lang w:val="de-DE"/>
        </w:rPr>
        <w:t xml:space="preserve"> April bis 5. Mai 2017 in Genf, Schweiz,</w:t>
      </w:r>
      <w:r w:rsidR="00090575">
        <w:rPr>
          <w:rFonts w:asciiTheme="minorHAnsi" w:hAnsiTheme="minorHAnsi"/>
          <w:sz w:val="22"/>
          <w:szCs w:val="22"/>
          <w:lang w:val="de-DE"/>
        </w:rPr>
        <w:t xml:space="preserve"> stattfinden wird.</w:t>
      </w:r>
    </w:p>
    <w:p w14:paraId="45209E55" w14:textId="77777777" w:rsidR="0053233D" w:rsidRDefault="0053233D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0035554E" w14:textId="734D7A0F" w:rsidR="000A3257" w:rsidRPr="00523B86" w:rsidRDefault="00090575">
      <w:pPr>
        <w:pStyle w:val="Textbody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Wie Sie sicherlich wissen, ist das Rotterdamer Übereinkommen in der Praxis nicht wirksam, jedenfalls für Substanzen, hinter denen massive finanzielle Interessen stehen. </w:t>
      </w:r>
      <w:r w:rsidR="0053233D">
        <w:rPr>
          <w:rFonts w:asciiTheme="minorHAnsi" w:hAnsiTheme="minorHAnsi"/>
          <w:sz w:val="22"/>
          <w:szCs w:val="22"/>
          <w:lang w:val="de-DE"/>
        </w:rPr>
        <w:t>Zuerst</w:t>
      </w:r>
      <w:r>
        <w:rPr>
          <w:rFonts w:asciiTheme="minorHAnsi" w:hAnsiTheme="minorHAnsi"/>
          <w:sz w:val="22"/>
          <w:szCs w:val="22"/>
          <w:lang w:val="de-DE"/>
        </w:rPr>
        <w:t xml:space="preserve"> bestanden industrielle Interessengruppen darauf, dass Konsensentscheidungen im Rahmen des Übereinkommens Einstimmigkeit bedeuten. Dann blockierten diese Interessengruppen unter Berufung auf </w:t>
      </w:r>
      <w:r w:rsidR="009A1222">
        <w:rPr>
          <w:rFonts w:asciiTheme="minorHAnsi" w:hAnsiTheme="minorHAnsi"/>
          <w:sz w:val="22"/>
          <w:szCs w:val="22"/>
          <w:lang w:val="de-DE"/>
        </w:rPr>
        <w:t xml:space="preserve">die </w:t>
      </w:r>
      <w:r>
        <w:rPr>
          <w:rFonts w:asciiTheme="minorHAnsi" w:hAnsiTheme="minorHAnsi"/>
          <w:sz w:val="22"/>
          <w:szCs w:val="22"/>
          <w:lang w:val="de-DE"/>
        </w:rPr>
        <w:t xml:space="preserve">Einstimmigkeit die Aufnahme von Substanzen in die Liste für das Verfahren der vorherigen Zustimmung nach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Inkenntnissetzung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. Ich beziehe mich hier insbesondere auf die International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Chrysotile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Association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, der es gelungen ist, die Auflistung von Asbest mit der Zustimmung nur weniger Länder über Jahre </w:t>
      </w:r>
      <w:r w:rsidR="009A1222">
        <w:rPr>
          <w:rFonts w:asciiTheme="minorHAnsi" w:hAnsiTheme="minorHAnsi"/>
          <w:sz w:val="22"/>
          <w:szCs w:val="22"/>
          <w:lang w:val="de-DE"/>
        </w:rPr>
        <w:t xml:space="preserve">hinweg </w:t>
      </w:r>
      <w:r>
        <w:rPr>
          <w:rFonts w:asciiTheme="minorHAnsi" w:hAnsiTheme="minorHAnsi"/>
          <w:sz w:val="22"/>
          <w:szCs w:val="22"/>
          <w:lang w:val="de-DE"/>
        </w:rPr>
        <w:t>zu blockieren.</w:t>
      </w:r>
    </w:p>
    <w:p w14:paraId="045CC942" w14:textId="77777777" w:rsidR="0053233D" w:rsidRDefault="0053233D" w:rsidP="00090575">
      <w:pPr>
        <w:rPr>
          <w:rFonts w:asciiTheme="minorHAnsi" w:hAnsiTheme="minorHAnsi"/>
          <w:sz w:val="22"/>
          <w:szCs w:val="22"/>
          <w:lang w:val="de-DE"/>
        </w:rPr>
      </w:pPr>
    </w:p>
    <w:p w14:paraId="65D523C4" w14:textId="77777777" w:rsidR="00090575" w:rsidRDefault="00090575" w:rsidP="00090575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Der Änderungsvorschlag würde bedeuten, dass eine Substanz bei fehlender Einstimmigkeit auf die Liste gesetzt werden kann, wenn 75 Prozent der abstimmenden Parteien dies befürworten.</w:t>
      </w:r>
    </w:p>
    <w:p w14:paraId="6B32CEF9" w14:textId="77777777" w:rsidR="000A3257" w:rsidRDefault="000A3257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64DA77D5" w14:textId="767A9C87" w:rsidR="003D6727" w:rsidRDefault="003D6727">
      <w:pPr>
        <w:pStyle w:val="Textbody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Im Namen der</w:t>
      </w:r>
      <w:r w:rsidR="005D69C7" w:rsidRPr="00523B86">
        <w:rPr>
          <w:rFonts w:asciiTheme="minorHAnsi" w:hAnsi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(Organis</w:t>
      </w:r>
      <w:r w:rsidR="005D69C7"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ation),</w:t>
      </w:r>
      <w:r w:rsidR="005D69C7" w:rsidRPr="00523B86">
        <w:rPr>
          <w:rFonts w:asciiTheme="minorHAnsi" w:hAnsi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/>
          <w:sz w:val="22"/>
          <w:szCs w:val="22"/>
          <w:lang w:val="de-DE"/>
        </w:rPr>
        <w:t>die Mitglied vo</w:t>
      </w:r>
      <w:r w:rsidR="009A1222">
        <w:rPr>
          <w:rFonts w:asciiTheme="minorHAnsi" w:hAnsiTheme="minorHAnsi"/>
          <w:sz w:val="22"/>
          <w:szCs w:val="22"/>
          <w:lang w:val="de-DE"/>
        </w:rPr>
        <w:t xml:space="preserve">n </w:t>
      </w:r>
      <w:proofErr w:type="spellStart"/>
      <w:r w:rsidR="009A1222">
        <w:rPr>
          <w:rFonts w:asciiTheme="minorHAnsi" w:hAnsiTheme="minorHAnsi"/>
          <w:sz w:val="22"/>
          <w:szCs w:val="22"/>
          <w:lang w:val="de-DE"/>
        </w:rPr>
        <w:t>IndustriALL</w:t>
      </w:r>
      <w:proofErr w:type="spellEnd"/>
      <w:r w:rsidR="009A1222">
        <w:rPr>
          <w:rFonts w:asciiTheme="minorHAnsi" w:hAnsiTheme="minorHAnsi"/>
          <w:sz w:val="22"/>
          <w:szCs w:val="22"/>
          <w:lang w:val="de-DE"/>
        </w:rPr>
        <w:t xml:space="preserve"> Global Union ist – einer Organisation, </w:t>
      </w:r>
      <w:r>
        <w:rPr>
          <w:rFonts w:asciiTheme="minorHAnsi" w:hAnsiTheme="minorHAnsi"/>
          <w:sz w:val="22"/>
          <w:szCs w:val="22"/>
          <w:lang w:val="de-DE"/>
        </w:rPr>
        <w:t>die weltweit 50 Millionen Arbeitnehmeri</w:t>
      </w:r>
      <w:r w:rsidR="009A1222">
        <w:rPr>
          <w:rFonts w:asciiTheme="minorHAnsi" w:hAnsiTheme="minorHAnsi"/>
          <w:sz w:val="22"/>
          <w:szCs w:val="22"/>
          <w:lang w:val="de-DE"/>
        </w:rPr>
        <w:t xml:space="preserve">nnen und Arbeitnehmer vertritt – 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de-DE"/>
        </w:rPr>
        <w:t xml:space="preserve">erklären wir, dass eine Korrektur dieses Sachverhalts längst überfällig ist. Solange eine Partei gegen wissenschaftliche Erkenntnisse und den gesunden Menschenverstand Veto einlegen kann, ist das Rotterdamer Übereinkommen diskreditiert.  </w:t>
      </w:r>
    </w:p>
    <w:p w14:paraId="37AF1AAC" w14:textId="77777777" w:rsidR="0053233D" w:rsidRDefault="0053233D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5097F1F9" w14:textId="332F4677" w:rsidR="000A3257" w:rsidRPr="00523B86" w:rsidRDefault="003D6727">
      <w:pPr>
        <w:pStyle w:val="Textbody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Jedes Jahr sterben Hunderttausende Arbeitnehmerinnen und Arbeitnehmer durch asbestbedingte Krankheiten, und Millionen von Menschen leiden unter Behinderungen und Schmerzen. Wir hoffen </w:t>
      </w:r>
      <w:r w:rsidR="0053233D">
        <w:rPr>
          <w:rFonts w:asciiTheme="minorHAnsi" w:hAnsiTheme="minorHAnsi"/>
          <w:sz w:val="22"/>
          <w:szCs w:val="22"/>
          <w:lang w:val="de-DE"/>
        </w:rPr>
        <w:t>auf Ihre Unterstützung, um dies</w:t>
      </w:r>
      <w:r w:rsidR="003B2F12">
        <w:rPr>
          <w:rFonts w:asciiTheme="minorHAnsi" w:hAnsiTheme="minorHAnsi"/>
          <w:sz w:val="22"/>
          <w:szCs w:val="22"/>
          <w:lang w:val="de-DE"/>
        </w:rPr>
        <w:t xml:space="preserve"> zu korrigieren.</w:t>
      </w:r>
    </w:p>
    <w:p w14:paraId="35952471" w14:textId="77777777" w:rsidR="000A3257" w:rsidRPr="00523B86" w:rsidRDefault="000A3257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35A3CC8E" w14:textId="3FF60E0C" w:rsidR="000A3257" w:rsidRPr="00523B86" w:rsidRDefault="003B2F12">
      <w:pPr>
        <w:pStyle w:val="Textbody"/>
        <w:rPr>
          <w:rFonts w:asciiTheme="minorHAnsi" w:hAnsiTheme="minorHAnsi"/>
          <w:sz w:val="22"/>
          <w:szCs w:val="22"/>
          <w:lang w:val="de-DE"/>
        </w:rPr>
      </w:pPr>
      <w:r w:rsidRPr="003B2F12">
        <w:rPr>
          <w:rFonts w:asciiTheme="minorHAnsi" w:hAnsiTheme="minorHAnsi"/>
          <w:sz w:val="22"/>
          <w:szCs w:val="22"/>
          <w:lang w:val="de-DE"/>
        </w:rPr>
        <w:t>Hochachtungsvoll</w:t>
      </w:r>
      <w:r w:rsidR="005D69C7" w:rsidRPr="00523B86">
        <w:rPr>
          <w:rFonts w:asciiTheme="minorHAnsi" w:hAnsiTheme="minorHAnsi"/>
          <w:sz w:val="22"/>
          <w:szCs w:val="22"/>
          <w:lang w:val="de-DE"/>
        </w:rPr>
        <w:t>,</w:t>
      </w:r>
    </w:p>
    <w:p w14:paraId="67EB44B1" w14:textId="77777777" w:rsidR="000A3257" w:rsidRPr="00523B86" w:rsidRDefault="000A3257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47B723BA" w14:textId="77777777" w:rsidR="000A3257" w:rsidRPr="00523B86" w:rsidRDefault="000A3257">
      <w:pPr>
        <w:pStyle w:val="Textbody"/>
        <w:rPr>
          <w:rFonts w:asciiTheme="minorHAnsi" w:hAnsiTheme="minorHAnsi"/>
          <w:sz w:val="22"/>
          <w:szCs w:val="22"/>
          <w:lang w:val="de-DE"/>
        </w:rPr>
      </w:pPr>
    </w:p>
    <w:p w14:paraId="57E25FD9" w14:textId="2F45A315" w:rsidR="000A3257" w:rsidRPr="00523B86" w:rsidRDefault="005D69C7">
      <w:pPr>
        <w:pStyle w:val="Textbody"/>
        <w:rPr>
          <w:rFonts w:asciiTheme="minorHAnsi" w:hAnsiTheme="minorHAnsi"/>
          <w:sz w:val="22"/>
          <w:szCs w:val="22"/>
          <w:shd w:val="clear" w:color="auto" w:fill="FFFF00"/>
          <w:lang w:val="de-DE"/>
        </w:rPr>
      </w:pP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(</w:t>
      </w:r>
      <w:r w:rsidR="003B2F12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Name und Titel</w:t>
      </w:r>
      <w:r w:rsidRPr="00523B86">
        <w:rPr>
          <w:rFonts w:asciiTheme="minorHAnsi" w:hAnsiTheme="minorHAnsi"/>
          <w:sz w:val="22"/>
          <w:szCs w:val="22"/>
          <w:shd w:val="clear" w:color="auto" w:fill="FFFF00"/>
          <w:lang w:val="de-DE"/>
        </w:rPr>
        <w:t>)</w:t>
      </w:r>
    </w:p>
    <w:p w14:paraId="2283FA66" w14:textId="77777777" w:rsidR="000A3257" w:rsidRPr="00523B86" w:rsidRDefault="000A3257">
      <w:pPr>
        <w:pStyle w:val="Standard1"/>
        <w:rPr>
          <w:rFonts w:asciiTheme="minorHAnsi" w:hAnsiTheme="minorHAnsi"/>
          <w:sz w:val="22"/>
          <w:szCs w:val="22"/>
          <w:lang w:val="de-DE"/>
        </w:rPr>
      </w:pPr>
    </w:p>
    <w:p w14:paraId="3C29EA7B" w14:textId="77777777" w:rsidR="000A3257" w:rsidRPr="00523B86" w:rsidRDefault="000A3257">
      <w:pPr>
        <w:pStyle w:val="Standard1"/>
        <w:rPr>
          <w:rFonts w:asciiTheme="minorHAnsi" w:hAnsiTheme="minorHAnsi"/>
          <w:sz w:val="22"/>
          <w:szCs w:val="22"/>
          <w:lang w:val="de-DE"/>
        </w:rPr>
      </w:pPr>
    </w:p>
    <w:p w14:paraId="2F1538D7" w14:textId="77777777" w:rsidR="000A3257" w:rsidRPr="00523B86" w:rsidRDefault="000A3257">
      <w:pPr>
        <w:pStyle w:val="Standard1"/>
        <w:rPr>
          <w:rFonts w:asciiTheme="minorHAnsi" w:hAnsiTheme="minorHAnsi"/>
          <w:sz w:val="22"/>
          <w:szCs w:val="22"/>
          <w:lang w:val="de-DE"/>
        </w:rPr>
      </w:pPr>
    </w:p>
    <w:sectPr w:rsidR="000A3257" w:rsidRPr="00523B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AAD25" w14:textId="77777777" w:rsidR="003B2F12" w:rsidRDefault="003B2F12">
      <w:r>
        <w:separator/>
      </w:r>
    </w:p>
  </w:endnote>
  <w:endnote w:type="continuationSeparator" w:id="0">
    <w:p w14:paraId="4F3B3A8C" w14:textId="77777777" w:rsidR="003B2F12" w:rsidRDefault="003B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266DF" w14:textId="77777777" w:rsidR="003B2F12" w:rsidRDefault="003B2F12">
      <w:r>
        <w:rPr>
          <w:color w:val="000000"/>
        </w:rPr>
        <w:separator/>
      </w:r>
    </w:p>
  </w:footnote>
  <w:footnote w:type="continuationSeparator" w:id="0">
    <w:p w14:paraId="0DE8705E" w14:textId="77777777" w:rsidR="003B2F12" w:rsidRDefault="003B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3257"/>
    <w:rsid w:val="00090575"/>
    <w:rsid w:val="000A3257"/>
    <w:rsid w:val="003470A6"/>
    <w:rsid w:val="003B2F12"/>
    <w:rsid w:val="003D6727"/>
    <w:rsid w:val="00523B86"/>
    <w:rsid w:val="0053233D"/>
    <w:rsid w:val="005D69C7"/>
    <w:rsid w:val="006769FD"/>
    <w:rsid w:val="008112EB"/>
    <w:rsid w:val="009A1222"/>
    <w:rsid w:val="00C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583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Roaming/OpenOffice.org/3/user/template/default_new_text_doc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../../../AppData/Roaming/OpenOffice.org/3/user/template/default_new_text_doc.ott</Template>
  <TotalTime>0</TotalTime>
  <Pages>2</Pages>
  <Words>325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default_new_text_doc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default_new_text_doc</dc:title>
  <dc:creator>Brian Kohler</dc:creator>
  <cp:lastModifiedBy>Susanne Karch</cp:lastModifiedBy>
  <cp:revision>5</cp:revision>
  <dcterms:created xsi:type="dcterms:W3CDTF">2017-03-06T10:53:00Z</dcterms:created>
  <dcterms:modified xsi:type="dcterms:W3CDTF">2017-03-06T11:58:00Z</dcterms:modified>
</cp:coreProperties>
</file>