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cstheme="majorHAnsi"/>
        </w:rPr>
        <w:id w:val="274370433"/>
        <w:docPartObj>
          <w:docPartGallery w:val="Cover Pages"/>
          <w:docPartUnique/>
        </w:docPartObj>
      </w:sdtPr>
      <w:sdtEndPr>
        <w:rPr>
          <w:b/>
          <w:color w:val="002060"/>
          <w:sz w:val="32"/>
          <w:szCs w:val="32"/>
        </w:rPr>
      </w:sdtEndPr>
      <w:sdtContent>
        <w:p w14:paraId="6C243AED" w14:textId="06AA6357" w:rsidR="003D465E" w:rsidRPr="00E21D77" w:rsidRDefault="00AF6700" w:rsidP="00DE5724">
          <w:pPr>
            <w:spacing w:after="0" w:line="360" w:lineRule="auto"/>
            <w:rPr>
              <w:rFonts w:asciiTheme="majorHAnsi" w:hAnsiTheme="majorHAnsi" w:cstheme="majorHAnsi"/>
            </w:rPr>
          </w:pPr>
          <w:r w:rsidRPr="00E21D77">
            <w:rPr>
              <w:rFonts w:asciiTheme="majorHAnsi" w:hAnsiTheme="majorHAnsi" w:cstheme="majorHAnsi"/>
              <w:noProof/>
              <w:lang w:val="fr-FR" w:eastAsia="fr-FR" w:bidi="ar-SA"/>
            </w:rPr>
            <w:drawing>
              <wp:inline distT="0" distB="0" distL="0" distR="0" wp14:anchorId="19F8AC5B" wp14:editId="51B1A34C">
                <wp:extent cx="1540345" cy="715993"/>
                <wp:effectExtent l="0" t="0" r="3175" b="8255"/>
                <wp:docPr id="4" name="Image 4" descr="C:\Users\j43978\Documents\Ressources\logo 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43978\Documents\Ressources\logo edf.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4948" b="28704"/>
                        <a:stretch/>
                      </pic:blipFill>
                      <pic:spPr bwMode="auto">
                        <a:xfrm>
                          <a:off x="0" y="0"/>
                          <a:ext cx="1655734" cy="769629"/>
                        </a:xfrm>
                        <a:prstGeom prst="rect">
                          <a:avLst/>
                        </a:prstGeom>
                        <a:noFill/>
                        <a:ln>
                          <a:noFill/>
                        </a:ln>
                        <a:extLst>
                          <a:ext uri="{53640926-AAD7-44d8-BBD7-CCE9431645EC}">
                            <a14:shadowObscured xmlns:cx="http://schemas.microsoft.com/office/drawing/2014/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3D465E" w:rsidRPr="004F72B7" w14:paraId="1A607312" w14:textId="77777777">
            <w:tc>
              <w:tcPr>
                <w:tcW w:w="7672" w:type="dxa"/>
                <w:tcMar>
                  <w:top w:w="216" w:type="dxa"/>
                  <w:left w:w="115" w:type="dxa"/>
                  <w:bottom w:w="216" w:type="dxa"/>
                  <w:right w:w="115" w:type="dxa"/>
                </w:tcMar>
              </w:tcPr>
              <w:p w14:paraId="44F5879D" w14:textId="698DBAEA" w:rsidR="003D465E" w:rsidRPr="00E21D77" w:rsidRDefault="003D465E" w:rsidP="00DE5724">
                <w:pPr>
                  <w:pStyle w:val="Sansinterligne"/>
                  <w:spacing w:line="360" w:lineRule="auto"/>
                  <w:rPr>
                    <w:rFonts w:asciiTheme="majorHAnsi" w:hAnsiTheme="majorHAnsi" w:cstheme="majorHAnsi"/>
                    <w:b/>
                    <w:color w:val="2E74B5" w:themeColor="accent1" w:themeShade="BF"/>
                    <w:sz w:val="40"/>
                    <w:szCs w:val="40"/>
                    <w:u w:val="single"/>
                  </w:rPr>
                </w:pPr>
              </w:p>
            </w:tc>
          </w:tr>
          <w:tr w:rsidR="003D465E" w:rsidRPr="004F72B7" w14:paraId="71B55540" w14:textId="77777777">
            <w:tc>
              <w:tcPr>
                <w:tcW w:w="7672" w:type="dxa"/>
              </w:tcPr>
              <w:sdt>
                <w:sdtPr>
                  <w:rPr>
                    <w:rFonts w:asciiTheme="majorHAnsi" w:hAnsiTheme="majorHAnsi" w:cstheme="majorHAnsi"/>
                    <w:b/>
                    <w:bCs/>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re"/>
                  <w:id w:val="13406919"/>
                  <w:dataBinding w:prefixMappings="xmlns:ns0='http://schemas.openxmlformats.org/package/2006/metadata/core-properties' xmlns:ns1='http://purl.org/dc/elements/1.1/'" w:xpath="/ns0:coreProperties[1]/ns1:title[1]" w:storeItemID="{6C3C8BC8-F283-45AE-878A-BAB7291924A1}"/>
                  <w:text/>
                </w:sdtPr>
                <w:sdtEndPr/>
                <w:sdtContent>
                  <w:p w14:paraId="012B35A3" w14:textId="77777777" w:rsidR="003D465E" w:rsidRPr="00CA693A" w:rsidRDefault="00CC2EC9" w:rsidP="00AB047C">
                    <w:pPr>
                      <w:pStyle w:val="Sansinterligne"/>
                      <w:spacing w:line="360" w:lineRule="auto"/>
                      <w:rPr>
                        <w:rFonts w:asciiTheme="majorHAnsi" w:eastAsiaTheme="majorEastAsia" w:hAnsiTheme="majorHAnsi" w:cstheme="majorHAnsi"/>
                        <w:color w:val="5B9BD5" w:themeColor="accent1"/>
                        <w:sz w:val="88"/>
                        <w:szCs w:val="88"/>
                      </w:rPr>
                    </w:pPr>
                    <w:r w:rsidRPr="00CA693A">
                      <w:rPr>
                        <w:rFonts w:asciiTheme="majorHAnsi" w:hAnsiTheme="majorHAnsi" w:cstheme="majorHAnsi"/>
                        <w:b/>
                        <w:bCs/>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GLOBAL FRAMEWORK AGREEMENT ON THE EDF GROUP’S CORPORATE SOCIAL RESPONSIBILITY</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3D465E" w:rsidRPr="004F72B7" w14:paraId="5CC44F89" w14:textId="77777777" w:rsidTr="003D465E">
            <w:tc>
              <w:tcPr>
                <w:tcW w:w="6998" w:type="dxa"/>
                <w:tcMar>
                  <w:top w:w="216" w:type="dxa"/>
                  <w:left w:w="115" w:type="dxa"/>
                  <w:bottom w:w="216" w:type="dxa"/>
                  <w:right w:w="115" w:type="dxa"/>
                </w:tcMar>
              </w:tcPr>
              <w:p w14:paraId="54946A71" w14:textId="74455089" w:rsidR="003D465E" w:rsidRPr="004F72B7" w:rsidRDefault="00B908C2" w:rsidP="00CC5C3B">
                <w:pPr>
                  <w:pStyle w:val="Sansinterligne"/>
                  <w:spacing w:line="360" w:lineRule="auto"/>
                  <w:rPr>
                    <w:rFonts w:asciiTheme="majorHAnsi" w:hAnsiTheme="majorHAnsi" w:cstheme="majorHAnsi"/>
                    <w:color w:val="5B9BD5" w:themeColor="accent1"/>
                  </w:rPr>
                </w:pPr>
                <w:r w:rsidRPr="00CA693A">
                  <w:rPr>
                    <w:rFonts w:asciiTheme="majorHAnsi" w:hAnsiTheme="majorHAnsi" w:cstheme="majorHAnsi"/>
                    <w:color w:val="5B9BD5" w:themeColor="accent1"/>
                  </w:rPr>
                  <w:t xml:space="preserve"> </w:t>
                </w:r>
              </w:p>
            </w:tc>
          </w:tr>
        </w:tbl>
        <w:p w14:paraId="722C167B" w14:textId="5B72438B" w:rsidR="003D465E" w:rsidRPr="00CA693A" w:rsidRDefault="003D465E" w:rsidP="00DE5724">
          <w:pPr>
            <w:spacing w:after="0" w:line="360" w:lineRule="auto"/>
            <w:rPr>
              <w:rFonts w:asciiTheme="majorHAnsi" w:hAnsiTheme="majorHAnsi" w:cstheme="majorHAnsi"/>
              <w:b/>
              <w:color w:val="002060"/>
              <w:sz w:val="32"/>
              <w:szCs w:val="32"/>
            </w:rPr>
          </w:pPr>
          <w:r w:rsidRPr="004F72B7">
            <w:rPr>
              <w:rFonts w:asciiTheme="majorHAnsi" w:hAnsiTheme="majorHAnsi" w:cstheme="majorHAnsi"/>
            </w:rPr>
            <w:br w:type="page"/>
          </w:r>
        </w:p>
      </w:sdtContent>
    </w:sdt>
    <w:p w14:paraId="2067531D" w14:textId="77777777" w:rsidR="007307B9" w:rsidRPr="00CA693A" w:rsidRDefault="007307B9" w:rsidP="00DE5724">
      <w:pPr>
        <w:spacing w:after="0" w:line="360" w:lineRule="auto"/>
        <w:jc w:val="both"/>
        <w:rPr>
          <w:rFonts w:asciiTheme="majorHAnsi" w:hAnsiTheme="majorHAnsi" w:cstheme="majorHAnsi"/>
          <w:color w:val="000000"/>
        </w:rPr>
      </w:pPr>
    </w:p>
    <w:p w14:paraId="36EC3EB3" w14:textId="77777777" w:rsidR="003D465E" w:rsidRPr="00CA693A" w:rsidRDefault="007307B9" w:rsidP="00AD3816">
      <w:pPr>
        <w:spacing w:after="0" w:line="240" w:lineRule="auto"/>
        <w:jc w:val="center"/>
        <w:rPr>
          <w:rFonts w:asciiTheme="majorHAnsi" w:hAnsiTheme="majorHAnsi" w:cstheme="majorHAnsi"/>
          <w:b/>
          <w:color w:val="002060"/>
          <w:sz w:val="32"/>
          <w:szCs w:val="32"/>
        </w:rPr>
      </w:pPr>
      <w:r w:rsidRPr="00CA693A">
        <w:rPr>
          <w:rFonts w:asciiTheme="majorHAnsi" w:hAnsiTheme="majorHAnsi" w:cstheme="majorHAnsi"/>
          <w:b/>
          <w:color w:val="002060"/>
          <w:sz w:val="32"/>
        </w:rPr>
        <w:t xml:space="preserve">Document </w:t>
      </w:r>
      <w:r w:rsidR="00CC2EC9" w:rsidRPr="00CA693A">
        <w:rPr>
          <w:rFonts w:asciiTheme="majorHAnsi" w:hAnsiTheme="majorHAnsi" w:cstheme="majorHAnsi"/>
          <w:b/>
          <w:color w:val="002060"/>
          <w:sz w:val="32"/>
        </w:rPr>
        <w:t>outline</w:t>
      </w:r>
    </w:p>
    <w:p w14:paraId="202E3797" w14:textId="77777777" w:rsidR="005057D5" w:rsidRPr="004F72B7" w:rsidRDefault="005057D5" w:rsidP="00AD3816">
      <w:pPr>
        <w:spacing w:after="0" w:line="240" w:lineRule="auto"/>
        <w:jc w:val="center"/>
        <w:rPr>
          <w:rFonts w:asciiTheme="majorHAnsi" w:hAnsiTheme="majorHAnsi" w:cstheme="majorHAnsi"/>
          <w:b/>
          <w:color w:val="002060"/>
          <w:sz w:val="32"/>
          <w:szCs w:val="32"/>
        </w:rPr>
      </w:pPr>
    </w:p>
    <w:tbl>
      <w:tblPr>
        <w:tblStyle w:val="Grilledutableau"/>
        <w:tblpPr w:leftFromText="141" w:rightFromText="141" w:vertAnchor="text" w:horzAnchor="margin" w:tblpY="116"/>
        <w:tblW w:w="9237" w:type="dxa"/>
        <w:tblLook w:val="04A0" w:firstRow="1" w:lastRow="0" w:firstColumn="1" w:lastColumn="0" w:noHBand="0" w:noVBand="1"/>
      </w:tblPr>
      <w:tblGrid>
        <w:gridCol w:w="1719"/>
        <w:gridCol w:w="7518"/>
      </w:tblGrid>
      <w:tr w:rsidR="006D4E4C" w:rsidRPr="004F72B7" w14:paraId="791BA9A7" w14:textId="77777777" w:rsidTr="004F72B7">
        <w:trPr>
          <w:cantSplit/>
          <w:trHeight w:val="983"/>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2817582D" w14:textId="77777777" w:rsidR="006D4E4C" w:rsidRPr="004F72B7" w:rsidRDefault="006D4E4C" w:rsidP="006D4E4C">
            <w:pPr>
              <w:jc w:val="center"/>
              <w:rPr>
                <w:rFonts w:asciiTheme="majorHAnsi" w:hAnsiTheme="majorHAnsi" w:cstheme="majorHAnsi"/>
                <w:b/>
                <w:color w:val="FFFFFF" w:themeColor="background1"/>
              </w:rPr>
            </w:pPr>
          </w:p>
        </w:tc>
        <w:tc>
          <w:tcPr>
            <w:tcW w:w="7518" w:type="dxa"/>
            <w:tcBorders>
              <w:top w:val="nil"/>
              <w:left w:val="single" w:sz="4" w:space="0" w:color="F2F2F2" w:themeColor="background1" w:themeShade="F2"/>
              <w:bottom w:val="nil"/>
              <w:right w:val="nil"/>
            </w:tcBorders>
            <w:vAlign w:val="center"/>
          </w:tcPr>
          <w:p w14:paraId="229E724B" w14:textId="77777777" w:rsidR="006D4E4C" w:rsidRPr="004F72B7" w:rsidRDefault="006D4E4C" w:rsidP="006D4E4C">
            <w:pPr>
              <w:jc w:val="both"/>
              <w:rPr>
                <w:rFonts w:asciiTheme="majorHAnsi" w:hAnsiTheme="majorHAnsi" w:cstheme="majorHAnsi"/>
                <w:color w:val="000000" w:themeColor="text1"/>
                <w:sz w:val="24"/>
                <w:szCs w:val="24"/>
              </w:rPr>
            </w:pPr>
          </w:p>
          <w:p w14:paraId="339366B6" w14:textId="77777777" w:rsidR="006D4E4C" w:rsidRPr="004F72B7" w:rsidRDefault="006D4E4C" w:rsidP="006D4E4C">
            <w:pPr>
              <w:jc w:val="both"/>
              <w:rPr>
                <w:rFonts w:asciiTheme="majorHAnsi" w:hAnsiTheme="majorHAnsi" w:cstheme="majorHAnsi"/>
                <w:color w:val="000000" w:themeColor="text1"/>
                <w:sz w:val="24"/>
                <w:szCs w:val="24"/>
              </w:rPr>
            </w:pPr>
            <w:r w:rsidRPr="004F72B7">
              <w:rPr>
                <w:rFonts w:asciiTheme="majorHAnsi" w:hAnsiTheme="majorHAnsi" w:cstheme="majorHAnsi"/>
                <w:color w:val="000000" w:themeColor="text1"/>
                <w:sz w:val="20"/>
              </w:rPr>
              <w:t xml:space="preserve">       •</w:t>
            </w:r>
            <w:r w:rsidRPr="004F72B7">
              <w:rPr>
                <w:rFonts w:asciiTheme="majorHAnsi" w:hAnsiTheme="majorHAnsi" w:cstheme="majorHAnsi"/>
                <w:color w:val="000000" w:themeColor="text1"/>
                <w:sz w:val="24"/>
              </w:rPr>
              <w:t xml:space="preserve">    Introduction</w:t>
            </w:r>
          </w:p>
          <w:p w14:paraId="38D82830" w14:textId="77777777" w:rsidR="006D4E4C" w:rsidRPr="004F72B7" w:rsidRDefault="006D4E4C" w:rsidP="006D4E4C">
            <w:pPr>
              <w:jc w:val="both"/>
              <w:rPr>
                <w:rFonts w:asciiTheme="majorHAnsi" w:hAnsiTheme="majorHAnsi" w:cstheme="majorHAnsi"/>
                <w:color w:val="000000" w:themeColor="text1"/>
                <w:sz w:val="24"/>
                <w:szCs w:val="24"/>
              </w:rPr>
            </w:pPr>
          </w:p>
          <w:p w14:paraId="578A8BA2" w14:textId="77777777" w:rsidR="006D4E4C" w:rsidRPr="004F72B7" w:rsidRDefault="006D4E4C" w:rsidP="006D4E4C">
            <w:pPr>
              <w:jc w:val="both"/>
              <w:rPr>
                <w:rFonts w:asciiTheme="majorHAnsi" w:hAnsiTheme="majorHAnsi" w:cstheme="majorHAnsi"/>
                <w:color w:val="000000" w:themeColor="text1"/>
                <w:sz w:val="24"/>
                <w:szCs w:val="24"/>
              </w:rPr>
            </w:pPr>
            <w:r w:rsidRPr="004F72B7">
              <w:rPr>
                <w:rFonts w:asciiTheme="majorHAnsi" w:hAnsiTheme="majorHAnsi" w:cstheme="majorHAnsi"/>
                <w:color w:val="000000" w:themeColor="text1"/>
                <w:sz w:val="20"/>
              </w:rPr>
              <w:t xml:space="preserve">       •</w:t>
            </w:r>
            <w:r w:rsidRPr="004F72B7">
              <w:rPr>
                <w:rFonts w:asciiTheme="majorHAnsi" w:hAnsiTheme="majorHAnsi" w:cstheme="majorHAnsi"/>
                <w:color w:val="000000" w:themeColor="text1"/>
                <w:sz w:val="24"/>
              </w:rPr>
              <w:t xml:space="preserve">    Scope</w:t>
            </w:r>
          </w:p>
        </w:tc>
      </w:tr>
      <w:tr w:rsidR="006D4E4C" w:rsidRPr="004F72B7" w14:paraId="6C3BC4FA" w14:textId="77777777" w:rsidTr="004F72B7">
        <w:trPr>
          <w:cantSplit/>
          <w:trHeight w:val="2624"/>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354869C6" w14:textId="77777777" w:rsidR="006D4E4C" w:rsidRPr="00CA693A" w:rsidRDefault="006D4E4C" w:rsidP="006D4E4C">
            <w:pPr>
              <w:jc w:val="center"/>
              <w:rPr>
                <w:rFonts w:asciiTheme="majorHAnsi" w:hAnsiTheme="majorHAnsi" w:cstheme="majorHAnsi"/>
                <w:b/>
                <w:color w:val="FFFFFF" w:themeColor="background1"/>
              </w:rPr>
            </w:pPr>
            <w:r w:rsidRPr="00CA693A">
              <w:rPr>
                <w:rFonts w:asciiTheme="majorHAnsi" w:hAnsiTheme="majorHAnsi" w:cstheme="majorHAnsi"/>
                <w:b/>
                <w:color w:val="FFFFFF" w:themeColor="background1"/>
              </w:rPr>
              <w:t>Respect and integrity</w:t>
            </w:r>
          </w:p>
        </w:tc>
        <w:tc>
          <w:tcPr>
            <w:tcW w:w="7518" w:type="dxa"/>
            <w:tcBorders>
              <w:top w:val="nil"/>
              <w:left w:val="single" w:sz="4" w:space="0" w:color="F2F2F2" w:themeColor="background1" w:themeShade="F2"/>
              <w:bottom w:val="nil"/>
              <w:right w:val="nil"/>
            </w:tcBorders>
            <w:vAlign w:val="center"/>
          </w:tcPr>
          <w:p w14:paraId="360E9F61" w14:textId="77777777" w:rsidR="006D4E4C" w:rsidRPr="00CA693A" w:rsidRDefault="006D4E4C" w:rsidP="00126A0B">
            <w:pPr>
              <w:jc w:val="both"/>
              <w:rPr>
                <w:rFonts w:asciiTheme="majorHAnsi" w:hAnsiTheme="majorHAnsi" w:cstheme="majorHAnsi"/>
                <w:color w:val="000000" w:themeColor="text1"/>
              </w:rPr>
            </w:pPr>
          </w:p>
          <w:p w14:paraId="6A052CE5" w14:textId="69A79FDA" w:rsidR="006D4E4C" w:rsidRPr="004F72B7" w:rsidRDefault="006D4E4C" w:rsidP="005525A6">
            <w:pPr>
              <w:numPr>
                <w:ilvl w:val="0"/>
                <w:numId w:val="1"/>
              </w:numPr>
              <w:jc w:val="both"/>
              <w:rPr>
                <w:rFonts w:asciiTheme="majorHAnsi" w:hAnsiTheme="majorHAnsi" w:cstheme="majorHAnsi"/>
                <w:color w:val="000000" w:themeColor="text1"/>
              </w:rPr>
            </w:pPr>
            <w:r w:rsidRPr="00CA693A">
              <w:rPr>
                <w:rFonts w:asciiTheme="majorHAnsi" w:hAnsiTheme="majorHAnsi" w:cstheme="majorHAnsi"/>
                <w:color w:val="000000" w:themeColor="text1"/>
              </w:rPr>
              <w:t xml:space="preserve">1- </w:t>
            </w:r>
            <w:r w:rsidR="005525A6" w:rsidRPr="00CA693A">
              <w:rPr>
                <w:rFonts w:asciiTheme="majorHAnsi" w:hAnsiTheme="majorHAnsi" w:cstheme="majorHAnsi"/>
                <w:color w:val="000000" w:themeColor="text1"/>
              </w:rPr>
              <w:t>R</w:t>
            </w:r>
            <w:r w:rsidRPr="00CA693A">
              <w:rPr>
                <w:rFonts w:asciiTheme="majorHAnsi" w:hAnsiTheme="majorHAnsi" w:cstheme="majorHAnsi"/>
                <w:color w:val="000000" w:themeColor="text1"/>
              </w:rPr>
              <w:t>espect</w:t>
            </w:r>
            <w:r w:rsidR="00EF06A2" w:rsidRPr="004F72B7">
              <w:rPr>
                <w:rFonts w:asciiTheme="majorHAnsi" w:hAnsiTheme="majorHAnsi" w:cstheme="majorHAnsi"/>
                <w:color w:val="000000" w:themeColor="text1"/>
              </w:rPr>
              <w:t>ing</w:t>
            </w:r>
            <w:r w:rsidRPr="004F72B7">
              <w:rPr>
                <w:rFonts w:asciiTheme="majorHAnsi" w:hAnsiTheme="majorHAnsi" w:cstheme="majorHAnsi"/>
                <w:color w:val="000000" w:themeColor="text1"/>
              </w:rPr>
              <w:t xml:space="preserve"> </w:t>
            </w:r>
            <w:r w:rsidR="005A4E31" w:rsidRPr="004F72B7">
              <w:rPr>
                <w:rFonts w:asciiTheme="majorHAnsi" w:hAnsiTheme="majorHAnsi" w:cstheme="majorHAnsi"/>
                <w:color w:val="000000" w:themeColor="text1"/>
              </w:rPr>
              <w:t>h</w:t>
            </w:r>
            <w:r w:rsidRPr="004F72B7">
              <w:rPr>
                <w:rFonts w:asciiTheme="majorHAnsi" w:hAnsiTheme="majorHAnsi" w:cstheme="majorHAnsi"/>
                <w:color w:val="000000" w:themeColor="text1"/>
              </w:rPr>
              <w:t xml:space="preserve">uman </w:t>
            </w:r>
            <w:r w:rsidR="005A4E31" w:rsidRPr="004F72B7">
              <w:rPr>
                <w:rFonts w:asciiTheme="majorHAnsi" w:hAnsiTheme="majorHAnsi" w:cstheme="majorHAnsi"/>
                <w:color w:val="000000" w:themeColor="text1"/>
              </w:rPr>
              <w:t>r</w:t>
            </w:r>
            <w:r w:rsidRPr="004F72B7">
              <w:rPr>
                <w:rFonts w:asciiTheme="majorHAnsi" w:hAnsiTheme="majorHAnsi" w:cstheme="majorHAnsi"/>
                <w:color w:val="000000" w:themeColor="text1"/>
              </w:rPr>
              <w:t xml:space="preserve">ights </w:t>
            </w:r>
            <w:r w:rsidR="00EF06A2" w:rsidRPr="004F72B7">
              <w:rPr>
                <w:rFonts w:asciiTheme="majorHAnsi" w:hAnsiTheme="majorHAnsi" w:cstheme="majorHAnsi"/>
                <w:color w:val="000000" w:themeColor="text1"/>
              </w:rPr>
              <w:t xml:space="preserve">in all </w:t>
            </w:r>
            <w:r w:rsidRPr="004F72B7">
              <w:rPr>
                <w:rFonts w:asciiTheme="majorHAnsi" w:hAnsiTheme="majorHAnsi" w:cstheme="majorHAnsi"/>
                <w:color w:val="000000" w:themeColor="text1"/>
              </w:rPr>
              <w:t xml:space="preserve">EDF's </w:t>
            </w:r>
            <w:r w:rsidR="00CC2EC9" w:rsidRPr="004F72B7">
              <w:rPr>
                <w:rFonts w:asciiTheme="majorHAnsi" w:hAnsiTheme="majorHAnsi" w:cstheme="majorHAnsi"/>
                <w:color w:val="000000" w:themeColor="text1"/>
              </w:rPr>
              <w:t xml:space="preserve">activities </w:t>
            </w:r>
            <w:r w:rsidRPr="004F72B7">
              <w:rPr>
                <w:rFonts w:asciiTheme="majorHAnsi" w:hAnsiTheme="majorHAnsi" w:cstheme="majorHAnsi"/>
                <w:color w:val="000000" w:themeColor="text1"/>
              </w:rPr>
              <w:t>worldwide</w:t>
            </w:r>
          </w:p>
          <w:p w14:paraId="6398332B" w14:textId="77777777" w:rsidR="006D4E4C" w:rsidRPr="004F72B7" w:rsidRDefault="006D4E4C" w:rsidP="006D4E4C">
            <w:pPr>
              <w:ind w:left="720"/>
              <w:jc w:val="both"/>
              <w:rPr>
                <w:rFonts w:asciiTheme="majorHAnsi" w:hAnsiTheme="majorHAnsi" w:cstheme="majorHAnsi"/>
                <w:color w:val="000000" w:themeColor="text1"/>
              </w:rPr>
            </w:pPr>
          </w:p>
          <w:p w14:paraId="60EFDAA0" w14:textId="0C4386AD" w:rsidR="006D4E4C" w:rsidRPr="004F72B7" w:rsidRDefault="006D4E4C" w:rsidP="00EF06A2">
            <w:pPr>
              <w:numPr>
                <w:ilvl w:val="0"/>
                <w:numId w:val="1"/>
              </w:numPr>
              <w:jc w:val="both"/>
              <w:rPr>
                <w:rFonts w:asciiTheme="majorHAnsi" w:hAnsiTheme="majorHAnsi" w:cstheme="majorHAnsi"/>
                <w:color w:val="000000" w:themeColor="text1"/>
              </w:rPr>
            </w:pPr>
            <w:r w:rsidRPr="004F72B7">
              <w:rPr>
                <w:rFonts w:asciiTheme="majorHAnsi" w:hAnsiTheme="majorHAnsi" w:cstheme="majorHAnsi"/>
                <w:color w:val="000000" w:themeColor="text1"/>
              </w:rPr>
              <w:t>2- Promot</w:t>
            </w:r>
            <w:r w:rsidR="00CC2EC9" w:rsidRPr="004F72B7">
              <w:rPr>
                <w:rFonts w:asciiTheme="majorHAnsi" w:hAnsiTheme="majorHAnsi" w:cstheme="majorHAnsi"/>
                <w:color w:val="000000" w:themeColor="text1"/>
              </w:rPr>
              <w:t>ing</w:t>
            </w:r>
            <w:r w:rsidRPr="004F72B7">
              <w:rPr>
                <w:rFonts w:asciiTheme="majorHAnsi" w:hAnsiTheme="majorHAnsi" w:cstheme="majorHAnsi"/>
                <w:color w:val="000000" w:themeColor="text1"/>
              </w:rPr>
              <w:t xml:space="preserve"> the Group's ethics and prevent</w:t>
            </w:r>
            <w:r w:rsidR="00EF06A2" w:rsidRPr="004F72B7">
              <w:rPr>
                <w:rFonts w:asciiTheme="majorHAnsi" w:hAnsiTheme="majorHAnsi" w:cstheme="majorHAnsi"/>
                <w:color w:val="000000" w:themeColor="text1"/>
              </w:rPr>
              <w:t>ing</w:t>
            </w:r>
            <w:r w:rsidRPr="004F72B7">
              <w:rPr>
                <w:rFonts w:asciiTheme="majorHAnsi" w:hAnsiTheme="majorHAnsi" w:cstheme="majorHAnsi"/>
                <w:color w:val="000000" w:themeColor="text1"/>
              </w:rPr>
              <w:t xml:space="preserve"> corruption </w:t>
            </w:r>
          </w:p>
          <w:p w14:paraId="6CA31C71" w14:textId="77777777" w:rsidR="006D4E4C" w:rsidRPr="004F72B7" w:rsidRDefault="006D4E4C" w:rsidP="006D4E4C">
            <w:pPr>
              <w:ind w:left="720"/>
              <w:jc w:val="both"/>
              <w:rPr>
                <w:rFonts w:asciiTheme="majorHAnsi" w:hAnsiTheme="majorHAnsi" w:cstheme="majorHAnsi"/>
                <w:color w:val="000000" w:themeColor="text1"/>
              </w:rPr>
            </w:pPr>
          </w:p>
          <w:p w14:paraId="4886FF9B" w14:textId="77777777" w:rsidR="006D4E4C" w:rsidRPr="004F72B7" w:rsidRDefault="006D4E4C" w:rsidP="006D4E4C">
            <w:pPr>
              <w:numPr>
                <w:ilvl w:val="0"/>
                <w:numId w:val="1"/>
              </w:numPr>
              <w:jc w:val="both"/>
              <w:rPr>
                <w:rFonts w:asciiTheme="majorHAnsi" w:hAnsiTheme="majorHAnsi" w:cstheme="majorHAnsi"/>
                <w:color w:val="000000" w:themeColor="text1"/>
              </w:rPr>
            </w:pPr>
            <w:r w:rsidRPr="004F72B7">
              <w:rPr>
                <w:rFonts w:asciiTheme="majorHAnsi" w:hAnsiTheme="majorHAnsi" w:cstheme="majorHAnsi"/>
                <w:color w:val="000000" w:themeColor="text1"/>
              </w:rPr>
              <w:t>3- Combat</w:t>
            </w:r>
            <w:r w:rsidR="00CC2EC9" w:rsidRPr="004F72B7">
              <w:rPr>
                <w:rFonts w:asciiTheme="majorHAnsi" w:hAnsiTheme="majorHAnsi" w:cstheme="majorHAnsi"/>
                <w:color w:val="000000" w:themeColor="text1"/>
              </w:rPr>
              <w:t>ing</w:t>
            </w:r>
            <w:r w:rsidRPr="004F72B7">
              <w:rPr>
                <w:rFonts w:asciiTheme="majorHAnsi" w:hAnsiTheme="majorHAnsi" w:cstheme="majorHAnsi"/>
                <w:color w:val="000000" w:themeColor="text1"/>
              </w:rPr>
              <w:t xml:space="preserve"> all forms of harassment</w:t>
            </w:r>
            <w:r w:rsidR="00EF06A2" w:rsidRPr="004F72B7">
              <w:rPr>
                <w:rFonts w:asciiTheme="majorHAnsi" w:hAnsiTheme="majorHAnsi" w:cstheme="majorHAnsi"/>
                <w:color w:val="000000" w:themeColor="text1"/>
              </w:rPr>
              <w:t xml:space="preserve"> and violence</w:t>
            </w:r>
            <w:r w:rsidRPr="004F72B7">
              <w:rPr>
                <w:rFonts w:asciiTheme="majorHAnsi" w:hAnsiTheme="majorHAnsi" w:cstheme="majorHAnsi"/>
                <w:color w:val="000000" w:themeColor="text1"/>
              </w:rPr>
              <w:t xml:space="preserve"> </w:t>
            </w:r>
            <w:r w:rsidR="00CC2EC9" w:rsidRPr="004F72B7">
              <w:rPr>
                <w:rFonts w:asciiTheme="majorHAnsi" w:hAnsiTheme="majorHAnsi" w:cstheme="majorHAnsi"/>
                <w:color w:val="000000" w:themeColor="text1"/>
              </w:rPr>
              <w:t xml:space="preserve">in the </w:t>
            </w:r>
            <w:r w:rsidRPr="004F72B7">
              <w:rPr>
                <w:rFonts w:asciiTheme="majorHAnsi" w:hAnsiTheme="majorHAnsi" w:cstheme="majorHAnsi"/>
                <w:color w:val="000000" w:themeColor="text1"/>
              </w:rPr>
              <w:t>work</w:t>
            </w:r>
            <w:r w:rsidR="00CC2EC9" w:rsidRPr="004F72B7">
              <w:rPr>
                <w:rFonts w:asciiTheme="majorHAnsi" w:hAnsiTheme="majorHAnsi" w:cstheme="majorHAnsi"/>
                <w:color w:val="000000" w:themeColor="text1"/>
              </w:rPr>
              <w:t>place</w:t>
            </w:r>
          </w:p>
          <w:p w14:paraId="7E08AE27" w14:textId="77777777" w:rsidR="006D4E4C" w:rsidRPr="004F72B7" w:rsidRDefault="006D4E4C" w:rsidP="006D4E4C">
            <w:pPr>
              <w:jc w:val="both"/>
              <w:rPr>
                <w:rFonts w:asciiTheme="majorHAnsi" w:hAnsiTheme="majorHAnsi" w:cstheme="majorHAnsi"/>
                <w:color w:val="000000" w:themeColor="text1"/>
              </w:rPr>
            </w:pPr>
          </w:p>
          <w:p w14:paraId="2E0E0DFF" w14:textId="77777777" w:rsidR="006D4E4C" w:rsidRPr="004F72B7" w:rsidRDefault="006D4E4C" w:rsidP="006D4E4C">
            <w:pPr>
              <w:numPr>
                <w:ilvl w:val="0"/>
                <w:numId w:val="1"/>
              </w:numPr>
              <w:jc w:val="both"/>
              <w:rPr>
                <w:rFonts w:asciiTheme="majorHAnsi" w:hAnsiTheme="majorHAnsi" w:cstheme="majorHAnsi"/>
                <w:color w:val="000000" w:themeColor="text1"/>
              </w:rPr>
            </w:pPr>
            <w:r w:rsidRPr="004F72B7">
              <w:rPr>
                <w:rFonts w:asciiTheme="majorHAnsi" w:hAnsiTheme="majorHAnsi" w:cstheme="majorHAnsi"/>
                <w:color w:val="000000" w:themeColor="text1"/>
              </w:rPr>
              <w:t>4- Foster</w:t>
            </w:r>
            <w:r w:rsidR="00885F36" w:rsidRPr="004F72B7">
              <w:rPr>
                <w:rFonts w:asciiTheme="majorHAnsi" w:hAnsiTheme="majorHAnsi" w:cstheme="majorHAnsi"/>
                <w:color w:val="000000" w:themeColor="text1"/>
              </w:rPr>
              <w:t>ing</w:t>
            </w:r>
            <w:r w:rsidRPr="004F72B7">
              <w:rPr>
                <w:rFonts w:asciiTheme="majorHAnsi" w:hAnsiTheme="majorHAnsi" w:cstheme="majorHAnsi"/>
                <w:color w:val="000000" w:themeColor="text1"/>
              </w:rPr>
              <w:t xml:space="preserve"> socially responsible relations with our suppliers and subcontractors</w:t>
            </w:r>
          </w:p>
        </w:tc>
      </w:tr>
      <w:tr w:rsidR="006D4E4C" w:rsidRPr="004F72B7" w14:paraId="078E5D32" w14:textId="77777777" w:rsidTr="00583176">
        <w:trPr>
          <w:cantSplit/>
          <w:trHeight w:val="3415"/>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4C00A6C0" w14:textId="77777777" w:rsidR="006D4E4C" w:rsidRPr="00CA693A" w:rsidRDefault="00AA510D" w:rsidP="006D4E4C">
            <w:pPr>
              <w:jc w:val="center"/>
              <w:rPr>
                <w:rFonts w:asciiTheme="majorHAnsi" w:hAnsiTheme="majorHAnsi" w:cstheme="majorHAnsi"/>
                <w:b/>
                <w:color w:val="FFFFFF" w:themeColor="background1"/>
              </w:rPr>
            </w:pPr>
            <w:r w:rsidRPr="00CA693A">
              <w:rPr>
                <w:rFonts w:asciiTheme="majorHAnsi" w:hAnsiTheme="majorHAnsi" w:cstheme="majorHAnsi"/>
                <w:b/>
                <w:color w:val="FFFFFF" w:themeColor="background1"/>
              </w:rPr>
              <w:t>People</w:t>
            </w:r>
            <w:r w:rsidR="00706C8F" w:rsidRPr="00CA693A">
              <w:rPr>
                <w:rFonts w:asciiTheme="majorHAnsi" w:hAnsiTheme="majorHAnsi" w:cstheme="majorHAnsi"/>
                <w:b/>
                <w:color w:val="FFFFFF" w:themeColor="background1"/>
              </w:rPr>
              <w:t xml:space="preserve"> d</w:t>
            </w:r>
            <w:r w:rsidR="006D4E4C" w:rsidRPr="00CA693A">
              <w:rPr>
                <w:rFonts w:asciiTheme="majorHAnsi" w:hAnsiTheme="majorHAnsi" w:cstheme="majorHAnsi"/>
                <w:b/>
                <w:color w:val="FFFFFF" w:themeColor="background1"/>
              </w:rPr>
              <w:t xml:space="preserve">evelopment </w:t>
            </w:r>
          </w:p>
        </w:tc>
        <w:tc>
          <w:tcPr>
            <w:tcW w:w="7518" w:type="dxa"/>
            <w:tcBorders>
              <w:top w:val="nil"/>
              <w:left w:val="single" w:sz="4" w:space="0" w:color="F2F2F2" w:themeColor="background1" w:themeShade="F2"/>
              <w:bottom w:val="nil"/>
              <w:right w:val="nil"/>
            </w:tcBorders>
            <w:vAlign w:val="center"/>
          </w:tcPr>
          <w:p w14:paraId="5009FE5F" w14:textId="58386057" w:rsidR="006D4E4C" w:rsidRPr="004F72B7" w:rsidRDefault="006D4E4C" w:rsidP="008B7DDF">
            <w:pPr>
              <w:numPr>
                <w:ilvl w:val="0"/>
                <w:numId w:val="2"/>
              </w:numPr>
              <w:jc w:val="both"/>
              <w:rPr>
                <w:rFonts w:asciiTheme="majorHAnsi" w:hAnsiTheme="majorHAnsi" w:cstheme="majorHAnsi"/>
                <w:color w:val="000000" w:themeColor="text1"/>
              </w:rPr>
            </w:pPr>
            <w:r w:rsidRPr="00CA693A">
              <w:rPr>
                <w:rFonts w:asciiTheme="majorHAnsi" w:hAnsiTheme="majorHAnsi" w:cstheme="majorHAnsi"/>
                <w:color w:val="000000" w:themeColor="text1"/>
              </w:rPr>
              <w:t xml:space="preserve">5- </w:t>
            </w:r>
            <w:r w:rsidR="00CC2EC9" w:rsidRPr="00CA693A">
              <w:rPr>
                <w:rFonts w:asciiTheme="majorHAnsi" w:hAnsiTheme="majorHAnsi" w:cstheme="majorHAnsi"/>
                <w:color w:val="000000" w:themeColor="text1"/>
              </w:rPr>
              <w:t xml:space="preserve">Being </w:t>
            </w:r>
            <w:r w:rsidR="0099119B" w:rsidRPr="004F72B7">
              <w:rPr>
                <w:rFonts w:asciiTheme="majorHAnsi" w:hAnsiTheme="majorHAnsi" w:cstheme="majorHAnsi"/>
                <w:color w:val="000000" w:themeColor="text1"/>
              </w:rPr>
              <w:t xml:space="preserve">a </w:t>
            </w:r>
            <w:r w:rsidR="0044100D" w:rsidRPr="004F72B7">
              <w:rPr>
                <w:rFonts w:asciiTheme="majorHAnsi" w:hAnsiTheme="majorHAnsi" w:cstheme="majorHAnsi"/>
                <w:color w:val="000000" w:themeColor="text1"/>
              </w:rPr>
              <w:t xml:space="preserve">benchmark </w:t>
            </w:r>
            <w:r w:rsidR="00CC2EC9" w:rsidRPr="004F72B7">
              <w:rPr>
                <w:rFonts w:asciiTheme="majorHAnsi" w:hAnsiTheme="majorHAnsi" w:cstheme="majorHAnsi"/>
                <w:color w:val="000000" w:themeColor="text1"/>
              </w:rPr>
              <w:t>for</w:t>
            </w:r>
            <w:r w:rsidRPr="004F72B7">
              <w:rPr>
                <w:rFonts w:asciiTheme="majorHAnsi" w:hAnsiTheme="majorHAnsi" w:cstheme="majorHAnsi"/>
                <w:color w:val="000000" w:themeColor="text1"/>
              </w:rPr>
              <w:t xml:space="preserve"> </w:t>
            </w:r>
            <w:r w:rsidR="0099119B" w:rsidRPr="004F72B7">
              <w:rPr>
                <w:rFonts w:asciiTheme="majorHAnsi" w:hAnsiTheme="majorHAnsi" w:cstheme="majorHAnsi"/>
                <w:color w:val="000000" w:themeColor="text1"/>
              </w:rPr>
              <w:t xml:space="preserve">occupational </w:t>
            </w:r>
            <w:r w:rsidRPr="004F72B7">
              <w:rPr>
                <w:rFonts w:asciiTheme="majorHAnsi" w:hAnsiTheme="majorHAnsi" w:cstheme="majorHAnsi"/>
                <w:color w:val="000000" w:themeColor="text1"/>
              </w:rPr>
              <w:t xml:space="preserve">health and safety </w:t>
            </w:r>
          </w:p>
          <w:p w14:paraId="2A706E8F" w14:textId="77777777" w:rsidR="006D4E4C" w:rsidRPr="004F72B7" w:rsidRDefault="006D4E4C" w:rsidP="006D4E4C">
            <w:pPr>
              <w:jc w:val="both"/>
              <w:rPr>
                <w:rFonts w:asciiTheme="majorHAnsi" w:hAnsiTheme="majorHAnsi" w:cstheme="majorHAnsi"/>
                <w:color w:val="000000" w:themeColor="text1"/>
              </w:rPr>
            </w:pPr>
          </w:p>
          <w:p w14:paraId="364E3AF1" w14:textId="77777777" w:rsidR="006D4E4C" w:rsidRPr="004F72B7" w:rsidRDefault="006D4E4C" w:rsidP="006D4E4C">
            <w:pPr>
              <w:numPr>
                <w:ilvl w:val="0"/>
                <w:numId w:val="2"/>
              </w:numPr>
              <w:jc w:val="both"/>
              <w:rPr>
                <w:rFonts w:asciiTheme="majorHAnsi" w:hAnsiTheme="majorHAnsi" w:cstheme="majorHAnsi"/>
                <w:color w:val="000000" w:themeColor="text1"/>
              </w:rPr>
            </w:pPr>
            <w:r w:rsidRPr="004F72B7">
              <w:rPr>
                <w:rFonts w:asciiTheme="majorHAnsi" w:hAnsiTheme="majorHAnsi" w:cstheme="majorHAnsi"/>
                <w:color w:val="000000" w:themeColor="text1"/>
              </w:rPr>
              <w:t>6- Promot</w:t>
            </w:r>
            <w:r w:rsidR="00CC2EC9" w:rsidRPr="004F72B7">
              <w:rPr>
                <w:rFonts w:asciiTheme="majorHAnsi" w:hAnsiTheme="majorHAnsi" w:cstheme="majorHAnsi"/>
                <w:color w:val="000000" w:themeColor="text1"/>
              </w:rPr>
              <w:t>ing</w:t>
            </w:r>
            <w:r w:rsidRPr="004F72B7">
              <w:rPr>
                <w:rFonts w:asciiTheme="majorHAnsi" w:hAnsiTheme="majorHAnsi" w:cstheme="majorHAnsi"/>
                <w:color w:val="000000" w:themeColor="text1"/>
              </w:rPr>
              <w:t xml:space="preserve"> </w:t>
            </w:r>
            <w:r w:rsidR="002C0B64" w:rsidRPr="004F72B7">
              <w:rPr>
                <w:rFonts w:asciiTheme="majorHAnsi" w:hAnsiTheme="majorHAnsi" w:cstheme="majorHAnsi"/>
                <w:color w:val="000000" w:themeColor="text1"/>
              </w:rPr>
              <w:t xml:space="preserve">and realising </w:t>
            </w:r>
            <w:r w:rsidRPr="004F72B7">
              <w:rPr>
                <w:rFonts w:asciiTheme="majorHAnsi" w:hAnsiTheme="majorHAnsi" w:cstheme="majorHAnsi"/>
                <w:color w:val="000000" w:themeColor="text1"/>
              </w:rPr>
              <w:t>gender equality</w:t>
            </w:r>
          </w:p>
          <w:p w14:paraId="723804F7" w14:textId="77777777" w:rsidR="006D4E4C" w:rsidRPr="004F72B7" w:rsidRDefault="006D4E4C" w:rsidP="006D4E4C">
            <w:pPr>
              <w:jc w:val="both"/>
              <w:rPr>
                <w:rFonts w:asciiTheme="majorHAnsi" w:hAnsiTheme="majorHAnsi" w:cstheme="majorHAnsi"/>
                <w:color w:val="000000" w:themeColor="text1"/>
              </w:rPr>
            </w:pPr>
          </w:p>
          <w:p w14:paraId="6A237AA1" w14:textId="77777777" w:rsidR="006D4E4C" w:rsidRPr="004F72B7" w:rsidRDefault="006D4E4C" w:rsidP="006D4E4C">
            <w:pPr>
              <w:numPr>
                <w:ilvl w:val="0"/>
                <w:numId w:val="2"/>
              </w:numPr>
              <w:jc w:val="both"/>
              <w:rPr>
                <w:rFonts w:asciiTheme="majorHAnsi" w:hAnsiTheme="majorHAnsi" w:cstheme="majorHAnsi"/>
                <w:color w:val="000000" w:themeColor="text1"/>
              </w:rPr>
            </w:pPr>
            <w:r w:rsidRPr="004F72B7">
              <w:rPr>
                <w:rFonts w:asciiTheme="majorHAnsi" w:hAnsiTheme="majorHAnsi" w:cstheme="majorHAnsi"/>
                <w:color w:val="000000" w:themeColor="text1"/>
              </w:rPr>
              <w:t>7- Guarantee</w:t>
            </w:r>
            <w:r w:rsidR="00CC2EC9" w:rsidRPr="004F72B7">
              <w:rPr>
                <w:rFonts w:asciiTheme="majorHAnsi" w:hAnsiTheme="majorHAnsi" w:cstheme="majorHAnsi"/>
                <w:color w:val="000000" w:themeColor="text1"/>
              </w:rPr>
              <w:t>ing</w:t>
            </w:r>
            <w:r w:rsidRPr="004F72B7">
              <w:rPr>
                <w:rFonts w:asciiTheme="majorHAnsi" w:hAnsiTheme="majorHAnsi" w:cstheme="majorHAnsi"/>
                <w:color w:val="000000" w:themeColor="text1"/>
              </w:rPr>
              <w:t xml:space="preserve"> </w:t>
            </w:r>
            <w:r w:rsidR="0066116B" w:rsidRPr="004F72B7">
              <w:rPr>
                <w:rFonts w:asciiTheme="majorHAnsi" w:hAnsiTheme="majorHAnsi" w:cstheme="majorHAnsi"/>
                <w:color w:val="000000" w:themeColor="text1"/>
              </w:rPr>
              <w:t xml:space="preserve">equal </w:t>
            </w:r>
            <w:r w:rsidRPr="004F72B7">
              <w:rPr>
                <w:rFonts w:asciiTheme="majorHAnsi" w:hAnsiTheme="majorHAnsi" w:cstheme="majorHAnsi"/>
                <w:color w:val="000000" w:themeColor="text1"/>
              </w:rPr>
              <w:t>treatment and combat</w:t>
            </w:r>
            <w:r w:rsidR="00CC2EC9" w:rsidRPr="004F72B7">
              <w:rPr>
                <w:rFonts w:asciiTheme="majorHAnsi" w:hAnsiTheme="majorHAnsi" w:cstheme="majorHAnsi"/>
                <w:color w:val="000000" w:themeColor="text1"/>
              </w:rPr>
              <w:t>ing</w:t>
            </w:r>
            <w:r w:rsidRPr="004F72B7">
              <w:rPr>
                <w:rFonts w:asciiTheme="majorHAnsi" w:hAnsiTheme="majorHAnsi" w:cstheme="majorHAnsi"/>
                <w:color w:val="000000" w:themeColor="text1"/>
              </w:rPr>
              <w:t xml:space="preserve"> discrimination</w:t>
            </w:r>
          </w:p>
          <w:p w14:paraId="6E2458EA" w14:textId="77777777" w:rsidR="006D4E4C" w:rsidRPr="004F72B7" w:rsidRDefault="006D4E4C" w:rsidP="006D4E4C">
            <w:pPr>
              <w:jc w:val="both"/>
              <w:rPr>
                <w:rFonts w:asciiTheme="majorHAnsi" w:hAnsiTheme="majorHAnsi" w:cstheme="majorHAnsi"/>
                <w:color w:val="000000" w:themeColor="text1"/>
              </w:rPr>
            </w:pPr>
          </w:p>
          <w:p w14:paraId="0373EE77" w14:textId="25572027" w:rsidR="006D4E4C" w:rsidRPr="004F72B7" w:rsidRDefault="006D4E4C" w:rsidP="006D4E4C">
            <w:pPr>
              <w:numPr>
                <w:ilvl w:val="0"/>
                <w:numId w:val="2"/>
              </w:numPr>
              <w:jc w:val="both"/>
              <w:rPr>
                <w:rFonts w:asciiTheme="majorHAnsi" w:hAnsiTheme="majorHAnsi" w:cstheme="majorHAnsi"/>
                <w:color w:val="000000" w:themeColor="text1"/>
              </w:rPr>
            </w:pPr>
            <w:r w:rsidRPr="004F72B7">
              <w:rPr>
                <w:rFonts w:asciiTheme="majorHAnsi" w:hAnsiTheme="majorHAnsi" w:cstheme="majorHAnsi"/>
                <w:color w:val="000000" w:themeColor="text1"/>
              </w:rPr>
              <w:t>8- Enabl</w:t>
            </w:r>
            <w:r w:rsidR="00CC2EC9" w:rsidRPr="004F72B7">
              <w:rPr>
                <w:rFonts w:asciiTheme="majorHAnsi" w:hAnsiTheme="majorHAnsi" w:cstheme="majorHAnsi"/>
                <w:color w:val="000000" w:themeColor="text1"/>
              </w:rPr>
              <w:t>ing</w:t>
            </w:r>
            <w:r w:rsidRPr="004F72B7">
              <w:rPr>
                <w:rFonts w:asciiTheme="majorHAnsi" w:hAnsiTheme="majorHAnsi" w:cstheme="majorHAnsi"/>
                <w:color w:val="000000" w:themeColor="text1"/>
              </w:rPr>
              <w:t xml:space="preserve"> </w:t>
            </w:r>
            <w:r w:rsidR="00CC2EC9" w:rsidRPr="004F72B7">
              <w:rPr>
                <w:rFonts w:asciiTheme="majorHAnsi" w:hAnsiTheme="majorHAnsi" w:cstheme="majorHAnsi"/>
                <w:color w:val="000000" w:themeColor="text1"/>
              </w:rPr>
              <w:t>every</w:t>
            </w:r>
            <w:r w:rsidRPr="004F72B7">
              <w:rPr>
                <w:rFonts w:asciiTheme="majorHAnsi" w:hAnsiTheme="majorHAnsi" w:cstheme="majorHAnsi"/>
                <w:color w:val="000000" w:themeColor="text1"/>
              </w:rPr>
              <w:t xml:space="preserve"> employee to develop their skills and advance their careers</w:t>
            </w:r>
          </w:p>
          <w:p w14:paraId="118FFC9D" w14:textId="77777777" w:rsidR="006D4E4C" w:rsidRPr="004F72B7" w:rsidRDefault="006D4E4C" w:rsidP="006D4E4C">
            <w:pPr>
              <w:jc w:val="both"/>
              <w:rPr>
                <w:rFonts w:asciiTheme="majorHAnsi" w:hAnsiTheme="majorHAnsi" w:cstheme="majorHAnsi"/>
                <w:color w:val="000000" w:themeColor="text1"/>
              </w:rPr>
            </w:pPr>
          </w:p>
          <w:p w14:paraId="5BDABB0C" w14:textId="4E226C26" w:rsidR="006D4E4C" w:rsidRPr="004F72B7" w:rsidRDefault="006D4E4C" w:rsidP="0044100D">
            <w:pPr>
              <w:numPr>
                <w:ilvl w:val="0"/>
                <w:numId w:val="2"/>
              </w:numPr>
              <w:jc w:val="both"/>
              <w:rPr>
                <w:rFonts w:asciiTheme="majorHAnsi" w:hAnsiTheme="majorHAnsi" w:cstheme="majorHAnsi"/>
                <w:color w:val="000000" w:themeColor="text1"/>
              </w:rPr>
            </w:pPr>
            <w:r w:rsidRPr="004F72B7">
              <w:rPr>
                <w:rFonts w:asciiTheme="majorHAnsi" w:hAnsiTheme="majorHAnsi" w:cstheme="majorHAnsi"/>
                <w:color w:val="000000" w:themeColor="text1"/>
              </w:rPr>
              <w:t>9- Provid</w:t>
            </w:r>
            <w:r w:rsidR="00CC2EC9" w:rsidRPr="004F72B7">
              <w:rPr>
                <w:rFonts w:asciiTheme="majorHAnsi" w:hAnsiTheme="majorHAnsi" w:cstheme="majorHAnsi"/>
                <w:color w:val="000000" w:themeColor="text1"/>
              </w:rPr>
              <w:t xml:space="preserve">ing </w:t>
            </w:r>
            <w:r w:rsidRPr="004F72B7">
              <w:rPr>
                <w:rFonts w:asciiTheme="majorHAnsi" w:hAnsiTheme="majorHAnsi" w:cstheme="majorHAnsi"/>
                <w:color w:val="000000" w:themeColor="text1"/>
              </w:rPr>
              <w:t>social protection</w:t>
            </w:r>
            <w:r w:rsidR="00527DF9" w:rsidRPr="004F72B7">
              <w:rPr>
                <w:rFonts w:asciiTheme="majorHAnsi" w:hAnsiTheme="majorHAnsi" w:cstheme="majorHAnsi"/>
                <w:color w:val="000000" w:themeColor="text1"/>
              </w:rPr>
              <w:t xml:space="preserve"> and social </w:t>
            </w:r>
            <w:r w:rsidR="00001CC2" w:rsidRPr="004F72B7">
              <w:rPr>
                <w:rFonts w:asciiTheme="majorHAnsi" w:hAnsiTheme="majorHAnsi" w:cstheme="majorHAnsi"/>
                <w:color w:val="000000" w:themeColor="text1"/>
              </w:rPr>
              <w:t>benefits to</w:t>
            </w:r>
            <w:r w:rsidR="00C23191" w:rsidRPr="004F72B7">
              <w:rPr>
                <w:rFonts w:asciiTheme="majorHAnsi" w:hAnsiTheme="majorHAnsi" w:cstheme="majorHAnsi"/>
                <w:color w:val="000000" w:themeColor="text1"/>
              </w:rPr>
              <w:t xml:space="preserve"> employees </w:t>
            </w:r>
          </w:p>
          <w:p w14:paraId="7146950C" w14:textId="77777777" w:rsidR="00B37504" w:rsidRPr="004F72B7" w:rsidRDefault="00B37504" w:rsidP="00B37504">
            <w:pPr>
              <w:pStyle w:val="Paragraphedeliste"/>
              <w:rPr>
                <w:rFonts w:asciiTheme="majorHAnsi" w:hAnsiTheme="majorHAnsi" w:cstheme="majorHAnsi"/>
                <w:color w:val="000000" w:themeColor="text1"/>
              </w:rPr>
            </w:pPr>
          </w:p>
          <w:p w14:paraId="55E68522" w14:textId="059556A3" w:rsidR="007A1845" w:rsidRPr="004F72B7" w:rsidRDefault="00B37504" w:rsidP="007A1845">
            <w:pPr>
              <w:numPr>
                <w:ilvl w:val="0"/>
                <w:numId w:val="2"/>
              </w:numPr>
              <w:jc w:val="both"/>
              <w:rPr>
                <w:rFonts w:asciiTheme="majorHAnsi" w:hAnsiTheme="majorHAnsi" w:cstheme="majorHAnsi"/>
                <w:color w:val="000000" w:themeColor="text1"/>
              </w:rPr>
            </w:pPr>
            <w:r w:rsidRPr="004F72B7">
              <w:rPr>
                <w:rFonts w:asciiTheme="majorHAnsi" w:hAnsiTheme="majorHAnsi" w:cstheme="majorHAnsi"/>
                <w:color w:val="000000" w:themeColor="text1"/>
              </w:rPr>
              <w:t>10</w:t>
            </w:r>
            <w:r w:rsidR="000E4924" w:rsidRPr="004F72B7">
              <w:rPr>
                <w:rFonts w:asciiTheme="majorHAnsi" w:hAnsiTheme="majorHAnsi" w:cstheme="majorHAnsi"/>
                <w:color w:val="000000" w:themeColor="text1"/>
              </w:rPr>
              <w:t>-</w:t>
            </w:r>
            <w:r w:rsidR="00534754" w:rsidRPr="004F72B7">
              <w:rPr>
                <w:rFonts w:asciiTheme="majorHAnsi" w:hAnsiTheme="majorHAnsi" w:cstheme="majorHAnsi"/>
                <w:color w:val="000000" w:themeColor="text1"/>
              </w:rPr>
              <w:t xml:space="preserve"> </w:t>
            </w:r>
            <w:r w:rsidR="00E677BB" w:rsidRPr="004F72B7">
              <w:rPr>
                <w:rFonts w:asciiTheme="majorHAnsi" w:hAnsiTheme="majorHAnsi" w:cstheme="majorHAnsi"/>
                <w:color w:val="000000" w:themeColor="text1"/>
              </w:rPr>
              <w:t>S</w:t>
            </w:r>
            <w:r w:rsidR="00534754" w:rsidRPr="004F72B7">
              <w:rPr>
                <w:rFonts w:asciiTheme="majorHAnsi" w:hAnsiTheme="majorHAnsi" w:cstheme="majorHAnsi"/>
                <w:color w:val="000000" w:themeColor="text1"/>
              </w:rPr>
              <w:t xml:space="preserve">upporting a </w:t>
            </w:r>
            <w:r w:rsidR="00F37149" w:rsidRPr="004F72B7">
              <w:rPr>
                <w:rFonts w:asciiTheme="majorHAnsi" w:hAnsiTheme="majorHAnsi" w:cstheme="majorHAnsi"/>
                <w:color w:val="000000" w:themeColor="text1"/>
              </w:rPr>
              <w:t>“</w:t>
            </w:r>
            <w:r w:rsidR="00534754" w:rsidRPr="004F72B7">
              <w:rPr>
                <w:rFonts w:asciiTheme="majorHAnsi" w:hAnsiTheme="majorHAnsi" w:cstheme="majorHAnsi"/>
                <w:color w:val="000000" w:themeColor="text1"/>
              </w:rPr>
              <w:t>Just T</w:t>
            </w:r>
            <w:r w:rsidRPr="004F72B7">
              <w:rPr>
                <w:rFonts w:asciiTheme="majorHAnsi" w:hAnsiTheme="majorHAnsi" w:cstheme="majorHAnsi"/>
                <w:color w:val="000000" w:themeColor="text1"/>
              </w:rPr>
              <w:t>ransition</w:t>
            </w:r>
            <w:r w:rsidR="00F37149" w:rsidRPr="004F72B7">
              <w:rPr>
                <w:rFonts w:asciiTheme="majorHAnsi" w:hAnsiTheme="majorHAnsi" w:cstheme="majorHAnsi"/>
                <w:color w:val="000000" w:themeColor="text1"/>
              </w:rPr>
              <w:t>”</w:t>
            </w:r>
          </w:p>
        </w:tc>
      </w:tr>
      <w:tr w:rsidR="006D4E4C" w:rsidRPr="004F72B7" w14:paraId="1452D5E8" w14:textId="77777777" w:rsidTr="006D4E4C">
        <w:trPr>
          <w:cantSplit/>
          <w:trHeight w:val="1464"/>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7B99F398" w14:textId="77777777" w:rsidR="006D4E4C" w:rsidRPr="00CA693A" w:rsidRDefault="006D4E4C" w:rsidP="006D4E4C">
            <w:pPr>
              <w:jc w:val="center"/>
              <w:rPr>
                <w:rFonts w:asciiTheme="majorHAnsi" w:hAnsiTheme="majorHAnsi" w:cstheme="majorHAnsi"/>
                <w:b/>
                <w:color w:val="FFFFFF" w:themeColor="background1"/>
              </w:rPr>
            </w:pPr>
            <w:r w:rsidRPr="00CA693A">
              <w:rPr>
                <w:rFonts w:asciiTheme="majorHAnsi" w:hAnsiTheme="majorHAnsi" w:cstheme="majorHAnsi"/>
                <w:b/>
                <w:color w:val="FFFFFF" w:themeColor="background1"/>
              </w:rPr>
              <w:t xml:space="preserve">Dialogue and </w:t>
            </w:r>
            <w:r w:rsidR="00885F36" w:rsidRPr="00CA693A">
              <w:rPr>
                <w:rFonts w:asciiTheme="majorHAnsi" w:hAnsiTheme="majorHAnsi" w:cstheme="majorHAnsi"/>
                <w:b/>
                <w:color w:val="FFFFFF" w:themeColor="background1"/>
              </w:rPr>
              <w:t>Consultation</w:t>
            </w:r>
          </w:p>
        </w:tc>
        <w:tc>
          <w:tcPr>
            <w:tcW w:w="7518" w:type="dxa"/>
            <w:tcBorders>
              <w:top w:val="nil"/>
              <w:left w:val="single" w:sz="4" w:space="0" w:color="F2F2F2" w:themeColor="background1" w:themeShade="F2"/>
              <w:bottom w:val="nil"/>
              <w:right w:val="nil"/>
            </w:tcBorders>
            <w:vAlign w:val="center"/>
          </w:tcPr>
          <w:p w14:paraId="5C230368" w14:textId="2759C0C5" w:rsidR="006D4E4C" w:rsidRPr="004F72B7" w:rsidRDefault="006D4E4C" w:rsidP="006D4E4C">
            <w:pPr>
              <w:numPr>
                <w:ilvl w:val="0"/>
                <w:numId w:val="3"/>
              </w:numPr>
              <w:jc w:val="both"/>
              <w:rPr>
                <w:rFonts w:asciiTheme="majorHAnsi" w:hAnsiTheme="majorHAnsi" w:cstheme="majorHAnsi"/>
                <w:color w:val="000000" w:themeColor="text1"/>
              </w:rPr>
            </w:pPr>
            <w:r w:rsidRPr="00CA693A">
              <w:rPr>
                <w:rFonts w:asciiTheme="majorHAnsi" w:hAnsiTheme="majorHAnsi" w:cstheme="majorHAnsi"/>
                <w:color w:val="000000" w:themeColor="text1"/>
              </w:rPr>
              <w:t>1</w:t>
            </w:r>
            <w:r w:rsidR="00B37504" w:rsidRPr="00CA693A">
              <w:rPr>
                <w:rFonts w:asciiTheme="majorHAnsi" w:hAnsiTheme="majorHAnsi" w:cstheme="majorHAnsi"/>
                <w:color w:val="000000" w:themeColor="text1"/>
              </w:rPr>
              <w:t>1</w:t>
            </w:r>
            <w:r w:rsidRPr="004F72B7">
              <w:rPr>
                <w:rFonts w:asciiTheme="majorHAnsi" w:hAnsiTheme="majorHAnsi" w:cstheme="majorHAnsi"/>
                <w:color w:val="000000" w:themeColor="text1"/>
              </w:rPr>
              <w:t xml:space="preserve">- </w:t>
            </w:r>
            <w:r w:rsidR="00F31D92" w:rsidRPr="004F72B7">
              <w:rPr>
                <w:rFonts w:asciiTheme="majorHAnsi" w:hAnsiTheme="majorHAnsi" w:cstheme="majorHAnsi"/>
                <w:color w:val="000000" w:themeColor="text1"/>
              </w:rPr>
              <w:t>Manag</w:t>
            </w:r>
            <w:r w:rsidR="00CC2EC9" w:rsidRPr="004F72B7">
              <w:rPr>
                <w:rFonts w:asciiTheme="majorHAnsi" w:hAnsiTheme="majorHAnsi" w:cstheme="majorHAnsi"/>
                <w:color w:val="000000" w:themeColor="text1"/>
              </w:rPr>
              <w:t>ing</w:t>
            </w:r>
            <w:r w:rsidRPr="004F72B7">
              <w:rPr>
                <w:rFonts w:asciiTheme="majorHAnsi" w:hAnsiTheme="majorHAnsi" w:cstheme="majorHAnsi"/>
                <w:color w:val="000000" w:themeColor="text1"/>
              </w:rPr>
              <w:t xml:space="preserve"> the EDF Group's transformation in a socially responsible way</w:t>
            </w:r>
          </w:p>
          <w:p w14:paraId="464689EB" w14:textId="77777777" w:rsidR="006D4E4C" w:rsidRPr="004F72B7" w:rsidRDefault="006D4E4C" w:rsidP="006D4E4C">
            <w:pPr>
              <w:jc w:val="both"/>
              <w:rPr>
                <w:rFonts w:asciiTheme="majorHAnsi" w:hAnsiTheme="majorHAnsi" w:cstheme="majorHAnsi"/>
                <w:color w:val="000000" w:themeColor="text1"/>
              </w:rPr>
            </w:pPr>
          </w:p>
          <w:p w14:paraId="1B25CDBF" w14:textId="394507F4" w:rsidR="006D4E4C" w:rsidRPr="004F72B7" w:rsidRDefault="006D4E4C" w:rsidP="00BB5609">
            <w:pPr>
              <w:numPr>
                <w:ilvl w:val="0"/>
                <w:numId w:val="3"/>
              </w:numPr>
              <w:jc w:val="both"/>
              <w:rPr>
                <w:rFonts w:asciiTheme="majorHAnsi" w:hAnsiTheme="majorHAnsi" w:cstheme="majorHAnsi"/>
                <w:color w:val="000000" w:themeColor="text1"/>
              </w:rPr>
            </w:pPr>
            <w:r w:rsidRPr="004F72B7">
              <w:rPr>
                <w:rFonts w:asciiTheme="majorHAnsi" w:hAnsiTheme="majorHAnsi" w:cstheme="majorHAnsi"/>
                <w:color w:val="000000" w:themeColor="text1"/>
              </w:rPr>
              <w:t>1</w:t>
            </w:r>
            <w:r w:rsidR="00B37504" w:rsidRPr="004F72B7">
              <w:rPr>
                <w:rFonts w:asciiTheme="majorHAnsi" w:hAnsiTheme="majorHAnsi" w:cstheme="majorHAnsi"/>
                <w:color w:val="000000" w:themeColor="text1"/>
              </w:rPr>
              <w:t>2</w:t>
            </w:r>
            <w:r w:rsidRPr="004F72B7">
              <w:rPr>
                <w:rFonts w:asciiTheme="majorHAnsi" w:hAnsiTheme="majorHAnsi" w:cstheme="majorHAnsi"/>
                <w:color w:val="000000" w:themeColor="text1"/>
              </w:rPr>
              <w:t xml:space="preserve">- </w:t>
            </w:r>
            <w:r w:rsidR="00CC2EC9" w:rsidRPr="004F72B7">
              <w:rPr>
                <w:rFonts w:asciiTheme="majorHAnsi" w:hAnsiTheme="majorHAnsi" w:cstheme="majorHAnsi"/>
                <w:color w:val="000000" w:themeColor="text1"/>
              </w:rPr>
              <w:t xml:space="preserve">Prioritising </w:t>
            </w:r>
            <w:r w:rsidRPr="004F72B7">
              <w:rPr>
                <w:rFonts w:asciiTheme="majorHAnsi" w:hAnsiTheme="majorHAnsi" w:cstheme="majorHAnsi"/>
                <w:color w:val="000000" w:themeColor="text1"/>
              </w:rPr>
              <w:t>openness, listening and dialogue in</w:t>
            </w:r>
            <w:r w:rsidR="00CC2EC9" w:rsidRPr="004F72B7">
              <w:rPr>
                <w:rFonts w:asciiTheme="majorHAnsi" w:hAnsiTheme="majorHAnsi" w:cstheme="majorHAnsi"/>
                <w:color w:val="000000" w:themeColor="text1"/>
              </w:rPr>
              <w:t xml:space="preserve">side </w:t>
            </w:r>
            <w:r w:rsidRPr="004F72B7">
              <w:rPr>
                <w:rFonts w:asciiTheme="majorHAnsi" w:hAnsiTheme="majorHAnsi" w:cstheme="majorHAnsi"/>
                <w:color w:val="000000" w:themeColor="text1"/>
              </w:rPr>
              <w:t xml:space="preserve">and </w:t>
            </w:r>
            <w:r w:rsidR="00CC2EC9" w:rsidRPr="004F72B7">
              <w:rPr>
                <w:rFonts w:asciiTheme="majorHAnsi" w:hAnsiTheme="majorHAnsi" w:cstheme="majorHAnsi"/>
                <w:color w:val="000000" w:themeColor="text1"/>
              </w:rPr>
              <w:t xml:space="preserve">outside the Group, and </w:t>
            </w:r>
            <w:r w:rsidRPr="004F72B7">
              <w:rPr>
                <w:rFonts w:asciiTheme="majorHAnsi" w:hAnsiTheme="majorHAnsi" w:cstheme="majorHAnsi"/>
                <w:color w:val="000000" w:themeColor="text1"/>
              </w:rPr>
              <w:t>out in the field</w:t>
            </w:r>
          </w:p>
        </w:tc>
      </w:tr>
      <w:tr w:rsidR="006D4E4C" w:rsidRPr="004F72B7" w14:paraId="0E760212" w14:textId="77777777" w:rsidTr="006D4E4C">
        <w:trPr>
          <w:cantSplit/>
          <w:trHeight w:val="1273"/>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48E4DDA1" w14:textId="77777777" w:rsidR="006D4E4C" w:rsidRPr="004F72B7" w:rsidRDefault="006D4E4C" w:rsidP="006D4E4C">
            <w:pPr>
              <w:jc w:val="center"/>
              <w:rPr>
                <w:rFonts w:asciiTheme="majorHAnsi" w:hAnsiTheme="majorHAnsi" w:cstheme="majorHAnsi"/>
                <w:b/>
                <w:color w:val="FFFFFF" w:themeColor="background1"/>
              </w:rPr>
            </w:pPr>
            <w:r w:rsidRPr="00CA693A">
              <w:rPr>
                <w:rFonts w:asciiTheme="majorHAnsi" w:hAnsiTheme="majorHAnsi" w:cstheme="majorHAnsi"/>
                <w:b/>
                <w:color w:val="FFFFFF" w:themeColor="background1"/>
              </w:rPr>
              <w:t xml:space="preserve">Support for </w:t>
            </w:r>
            <w:r w:rsidR="00706C8F" w:rsidRPr="00CA693A">
              <w:rPr>
                <w:rFonts w:asciiTheme="majorHAnsi" w:hAnsiTheme="majorHAnsi" w:cstheme="majorHAnsi"/>
                <w:b/>
                <w:color w:val="FFFFFF" w:themeColor="background1"/>
              </w:rPr>
              <w:t xml:space="preserve">local residents </w:t>
            </w:r>
            <w:r w:rsidRPr="00CA693A">
              <w:rPr>
                <w:rFonts w:asciiTheme="majorHAnsi" w:hAnsiTheme="majorHAnsi" w:cstheme="majorHAnsi"/>
                <w:b/>
                <w:color w:val="FFFFFF" w:themeColor="background1"/>
              </w:rPr>
              <w:t xml:space="preserve">and impact </w:t>
            </w:r>
            <w:r w:rsidR="00706C8F" w:rsidRPr="00CA693A">
              <w:rPr>
                <w:rFonts w:asciiTheme="majorHAnsi" w:hAnsiTheme="majorHAnsi" w:cstheme="majorHAnsi"/>
                <w:b/>
                <w:color w:val="FFFFFF" w:themeColor="background1"/>
              </w:rPr>
              <w:t>on local regions</w:t>
            </w:r>
          </w:p>
        </w:tc>
        <w:tc>
          <w:tcPr>
            <w:tcW w:w="7518" w:type="dxa"/>
            <w:tcBorders>
              <w:top w:val="nil"/>
              <w:left w:val="single" w:sz="4" w:space="0" w:color="F2F2F2" w:themeColor="background1" w:themeShade="F2"/>
              <w:bottom w:val="nil"/>
              <w:right w:val="nil"/>
            </w:tcBorders>
            <w:vAlign w:val="center"/>
          </w:tcPr>
          <w:p w14:paraId="0F1733BF" w14:textId="77777777" w:rsidR="006D4E4C" w:rsidRPr="004F72B7" w:rsidRDefault="006D4E4C" w:rsidP="006D4E4C">
            <w:pPr>
              <w:ind w:left="720"/>
              <w:jc w:val="both"/>
              <w:rPr>
                <w:rFonts w:asciiTheme="majorHAnsi" w:hAnsiTheme="majorHAnsi" w:cstheme="majorHAnsi"/>
                <w:color w:val="000000" w:themeColor="text1"/>
              </w:rPr>
            </w:pPr>
          </w:p>
          <w:p w14:paraId="0828DA17" w14:textId="284EF2EF" w:rsidR="006D4E4C" w:rsidRPr="004F72B7" w:rsidRDefault="006D4E4C" w:rsidP="006D4E4C">
            <w:pPr>
              <w:numPr>
                <w:ilvl w:val="0"/>
                <w:numId w:val="4"/>
              </w:numPr>
              <w:jc w:val="both"/>
              <w:rPr>
                <w:rFonts w:asciiTheme="majorHAnsi" w:hAnsiTheme="majorHAnsi" w:cstheme="majorHAnsi"/>
                <w:color w:val="000000" w:themeColor="text1"/>
              </w:rPr>
            </w:pPr>
            <w:r w:rsidRPr="004F72B7">
              <w:rPr>
                <w:rFonts w:asciiTheme="majorHAnsi" w:hAnsiTheme="majorHAnsi" w:cstheme="majorHAnsi"/>
                <w:color w:val="000000" w:themeColor="text1"/>
              </w:rPr>
              <w:t>1</w:t>
            </w:r>
            <w:r w:rsidR="00B37504" w:rsidRPr="004F72B7">
              <w:rPr>
                <w:rFonts w:asciiTheme="majorHAnsi" w:hAnsiTheme="majorHAnsi" w:cstheme="majorHAnsi"/>
                <w:color w:val="000000" w:themeColor="text1"/>
              </w:rPr>
              <w:t>3</w:t>
            </w:r>
            <w:r w:rsidRPr="004F72B7">
              <w:rPr>
                <w:rFonts w:asciiTheme="majorHAnsi" w:hAnsiTheme="majorHAnsi" w:cstheme="majorHAnsi"/>
                <w:color w:val="000000" w:themeColor="text1"/>
              </w:rPr>
              <w:t xml:space="preserve">- </w:t>
            </w:r>
            <w:r w:rsidR="00CC2EC9" w:rsidRPr="004F72B7">
              <w:rPr>
                <w:rFonts w:asciiTheme="majorHAnsi" w:hAnsiTheme="majorHAnsi" w:cstheme="majorHAnsi"/>
                <w:color w:val="000000" w:themeColor="text1"/>
              </w:rPr>
              <w:t>A</w:t>
            </w:r>
            <w:r w:rsidRPr="004F72B7">
              <w:rPr>
                <w:rFonts w:asciiTheme="majorHAnsi" w:hAnsiTheme="majorHAnsi" w:cstheme="majorHAnsi"/>
                <w:color w:val="000000" w:themeColor="text1"/>
              </w:rPr>
              <w:t xml:space="preserve">ctively </w:t>
            </w:r>
            <w:r w:rsidR="00CC2EC9" w:rsidRPr="004F72B7">
              <w:rPr>
                <w:rFonts w:asciiTheme="majorHAnsi" w:hAnsiTheme="majorHAnsi" w:cstheme="majorHAnsi"/>
                <w:color w:val="000000" w:themeColor="text1"/>
              </w:rPr>
              <w:t>contributing</w:t>
            </w:r>
            <w:r w:rsidRPr="004F72B7">
              <w:rPr>
                <w:rFonts w:asciiTheme="majorHAnsi" w:hAnsiTheme="majorHAnsi" w:cstheme="majorHAnsi"/>
                <w:color w:val="000000" w:themeColor="text1"/>
              </w:rPr>
              <w:t xml:space="preserve"> to </w:t>
            </w:r>
            <w:r w:rsidR="00CC2EC9" w:rsidRPr="004F72B7">
              <w:rPr>
                <w:rFonts w:asciiTheme="majorHAnsi" w:hAnsiTheme="majorHAnsi" w:cstheme="majorHAnsi"/>
                <w:color w:val="000000" w:themeColor="text1"/>
              </w:rPr>
              <w:t xml:space="preserve">local </w:t>
            </w:r>
            <w:r w:rsidRPr="004F72B7">
              <w:rPr>
                <w:rFonts w:asciiTheme="majorHAnsi" w:hAnsiTheme="majorHAnsi" w:cstheme="majorHAnsi"/>
                <w:color w:val="000000" w:themeColor="text1"/>
              </w:rPr>
              <w:t>economic and social development</w:t>
            </w:r>
          </w:p>
          <w:p w14:paraId="22436492" w14:textId="77777777" w:rsidR="006D4E4C" w:rsidRPr="004F72B7" w:rsidRDefault="006D4E4C" w:rsidP="006D4E4C">
            <w:pPr>
              <w:ind w:left="720"/>
              <w:jc w:val="both"/>
              <w:rPr>
                <w:rFonts w:asciiTheme="majorHAnsi" w:hAnsiTheme="majorHAnsi" w:cstheme="majorHAnsi"/>
                <w:color w:val="000000" w:themeColor="text1"/>
              </w:rPr>
            </w:pPr>
          </w:p>
        </w:tc>
      </w:tr>
      <w:tr w:rsidR="006D4E4C" w:rsidRPr="004F72B7" w14:paraId="65E31F4A" w14:textId="77777777" w:rsidTr="006D4E4C">
        <w:trPr>
          <w:cantSplit/>
          <w:trHeight w:val="547"/>
        </w:trPr>
        <w:tc>
          <w:tcPr>
            <w:tcW w:w="1719" w:type="dxa"/>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002060"/>
            <w:vAlign w:val="center"/>
          </w:tcPr>
          <w:p w14:paraId="603A1586" w14:textId="77777777" w:rsidR="006D4E4C" w:rsidRPr="00CA693A" w:rsidRDefault="006D4E4C" w:rsidP="006D4E4C">
            <w:pPr>
              <w:jc w:val="center"/>
              <w:rPr>
                <w:rFonts w:asciiTheme="majorHAnsi" w:hAnsiTheme="majorHAnsi" w:cstheme="majorHAnsi"/>
                <w:b/>
                <w:color w:val="FFFFFF" w:themeColor="background1"/>
              </w:rPr>
            </w:pPr>
          </w:p>
        </w:tc>
        <w:tc>
          <w:tcPr>
            <w:tcW w:w="7518" w:type="dxa"/>
            <w:tcBorders>
              <w:top w:val="nil"/>
              <w:left w:val="single" w:sz="4" w:space="0" w:color="F2F2F2" w:themeColor="background1" w:themeShade="F2"/>
              <w:bottom w:val="nil"/>
              <w:right w:val="nil"/>
            </w:tcBorders>
            <w:vAlign w:val="center"/>
          </w:tcPr>
          <w:p w14:paraId="2F589D3B" w14:textId="77777777" w:rsidR="006D4E4C" w:rsidRPr="00CA693A" w:rsidRDefault="006D4E4C" w:rsidP="006D4E4C">
            <w:pPr>
              <w:ind w:left="720"/>
              <w:jc w:val="both"/>
              <w:rPr>
                <w:rFonts w:asciiTheme="majorHAnsi" w:hAnsiTheme="majorHAnsi" w:cstheme="majorHAnsi"/>
                <w:color w:val="000000" w:themeColor="text1"/>
              </w:rPr>
            </w:pPr>
          </w:p>
          <w:p w14:paraId="7594BB52" w14:textId="4B992AB5" w:rsidR="006D4E4C" w:rsidRPr="004F72B7" w:rsidRDefault="00001CC2" w:rsidP="00C23191">
            <w:pPr>
              <w:numPr>
                <w:ilvl w:val="0"/>
                <w:numId w:val="5"/>
              </w:numPr>
              <w:jc w:val="both"/>
              <w:rPr>
                <w:rFonts w:asciiTheme="majorHAnsi" w:hAnsiTheme="majorHAnsi" w:cstheme="majorHAnsi"/>
                <w:color w:val="000000" w:themeColor="text1"/>
              </w:rPr>
            </w:pPr>
            <w:r w:rsidRPr="00CA693A">
              <w:rPr>
                <w:rFonts w:asciiTheme="majorHAnsi" w:hAnsiTheme="majorHAnsi" w:cstheme="majorHAnsi"/>
                <w:color w:val="000000" w:themeColor="text1"/>
              </w:rPr>
              <w:t>Implementation and</w:t>
            </w:r>
            <w:r w:rsidR="00BB5609" w:rsidRPr="00CA693A">
              <w:rPr>
                <w:rFonts w:asciiTheme="majorHAnsi" w:hAnsiTheme="majorHAnsi" w:cstheme="majorHAnsi"/>
                <w:color w:val="000000" w:themeColor="text1"/>
              </w:rPr>
              <w:t xml:space="preserve"> monitoring </w:t>
            </w:r>
            <w:r w:rsidR="00D5671E" w:rsidRPr="00CA693A">
              <w:rPr>
                <w:rFonts w:asciiTheme="majorHAnsi" w:hAnsiTheme="majorHAnsi" w:cstheme="majorHAnsi"/>
                <w:color w:val="000000" w:themeColor="text1"/>
              </w:rPr>
              <w:t>of the agreement</w:t>
            </w:r>
          </w:p>
        </w:tc>
      </w:tr>
    </w:tbl>
    <w:p w14:paraId="5534464E" w14:textId="77777777" w:rsidR="005057D5" w:rsidRPr="00CA693A" w:rsidRDefault="005057D5" w:rsidP="00AD3816">
      <w:pPr>
        <w:spacing w:after="0" w:line="240" w:lineRule="auto"/>
        <w:jc w:val="center"/>
        <w:rPr>
          <w:rFonts w:asciiTheme="majorHAnsi" w:hAnsiTheme="majorHAnsi" w:cstheme="majorHAnsi"/>
          <w:b/>
          <w:color w:val="002060"/>
          <w:sz w:val="32"/>
          <w:szCs w:val="32"/>
        </w:rPr>
      </w:pPr>
    </w:p>
    <w:p w14:paraId="5179F1CE" w14:textId="77777777" w:rsidR="005F5524" w:rsidRPr="00CA693A" w:rsidRDefault="005F5524" w:rsidP="00C702E4">
      <w:pPr>
        <w:spacing w:after="0" w:line="240" w:lineRule="auto"/>
        <w:rPr>
          <w:rFonts w:asciiTheme="majorHAnsi" w:hAnsiTheme="majorHAnsi" w:cstheme="majorHAnsi"/>
          <w:color w:val="000000" w:themeColor="text1"/>
          <w:sz w:val="24"/>
          <w:szCs w:val="24"/>
        </w:rPr>
      </w:pPr>
    </w:p>
    <w:p w14:paraId="4E3E5303" w14:textId="77777777" w:rsidR="008534BA" w:rsidRPr="00CA693A" w:rsidRDefault="008534BA">
      <w:pPr>
        <w:rPr>
          <w:rFonts w:asciiTheme="majorHAnsi" w:hAnsiTheme="majorHAnsi" w:cstheme="majorHAnsi"/>
          <w:b/>
          <w:color w:val="002060"/>
          <w:sz w:val="28"/>
          <w:szCs w:val="28"/>
        </w:rPr>
      </w:pPr>
      <w:r w:rsidRPr="004F72B7">
        <w:rPr>
          <w:rFonts w:asciiTheme="majorHAnsi" w:hAnsiTheme="majorHAnsi" w:cstheme="majorHAnsi"/>
        </w:rPr>
        <w:br w:type="page"/>
      </w:r>
    </w:p>
    <w:p w14:paraId="587A8412" w14:textId="77777777" w:rsidR="00D5671E" w:rsidRPr="00CA693A" w:rsidRDefault="00D5671E" w:rsidP="00AD3816">
      <w:pPr>
        <w:spacing w:after="0" w:line="24" w:lineRule="atLeast"/>
        <w:jc w:val="center"/>
        <w:rPr>
          <w:rFonts w:asciiTheme="majorHAnsi" w:hAnsiTheme="majorHAnsi" w:cstheme="majorHAnsi"/>
          <w:b/>
          <w:color w:val="002060"/>
          <w:sz w:val="28"/>
          <w:szCs w:val="28"/>
        </w:rPr>
      </w:pPr>
    </w:p>
    <w:p w14:paraId="6F298B9D" w14:textId="77777777" w:rsidR="0043681A" w:rsidRPr="00CA693A" w:rsidRDefault="0043681A" w:rsidP="00AD3816">
      <w:pPr>
        <w:spacing w:after="0" w:line="24" w:lineRule="atLeast"/>
        <w:jc w:val="center"/>
        <w:rPr>
          <w:rFonts w:asciiTheme="majorHAnsi" w:hAnsiTheme="majorHAnsi" w:cstheme="majorHAnsi"/>
          <w:b/>
          <w:color w:val="7030A0"/>
          <w:sz w:val="28"/>
          <w:szCs w:val="28"/>
        </w:rPr>
      </w:pPr>
      <w:r w:rsidRPr="00CA693A">
        <w:rPr>
          <w:rFonts w:asciiTheme="majorHAnsi" w:hAnsiTheme="majorHAnsi" w:cstheme="majorHAnsi"/>
          <w:b/>
          <w:color w:val="002060"/>
          <w:sz w:val="28"/>
        </w:rPr>
        <w:t>Introduction</w:t>
      </w:r>
    </w:p>
    <w:p w14:paraId="0BD301A3" w14:textId="77777777" w:rsidR="00180679" w:rsidRPr="004F72B7" w:rsidRDefault="00180679" w:rsidP="00180679">
      <w:pPr>
        <w:pStyle w:val="Default"/>
        <w:rPr>
          <w:rFonts w:asciiTheme="majorHAnsi" w:hAnsiTheme="majorHAnsi" w:cstheme="majorHAnsi"/>
        </w:rPr>
      </w:pPr>
    </w:p>
    <w:p w14:paraId="38F283E9" w14:textId="77777777" w:rsidR="00C03AD9" w:rsidRPr="00CA693A" w:rsidRDefault="00C03AD9" w:rsidP="004F72B7">
      <w:pPr>
        <w:pStyle w:val="Default"/>
        <w:spacing w:line="24" w:lineRule="atLeast"/>
        <w:jc w:val="both"/>
        <w:rPr>
          <w:rFonts w:asciiTheme="majorHAnsi" w:hAnsiTheme="majorHAnsi" w:cstheme="majorHAnsi"/>
        </w:rPr>
      </w:pPr>
    </w:p>
    <w:p w14:paraId="4AE689F3" w14:textId="7E02BEB3" w:rsidR="00E677BB" w:rsidRPr="004F72B7" w:rsidRDefault="00C23191" w:rsidP="002516E7">
      <w:pPr>
        <w:jc w:val="both"/>
        <w:rPr>
          <w:rFonts w:asciiTheme="majorHAnsi" w:hAnsiTheme="majorHAnsi" w:cstheme="majorHAnsi"/>
        </w:rPr>
      </w:pPr>
      <w:r w:rsidRPr="004F72B7">
        <w:rPr>
          <w:rFonts w:asciiTheme="majorHAnsi" w:hAnsiTheme="majorHAnsi" w:cstheme="majorHAnsi"/>
        </w:rPr>
        <w:t>The signatori</w:t>
      </w:r>
      <w:r w:rsidR="00E677BB" w:rsidRPr="004F72B7">
        <w:rPr>
          <w:rFonts w:asciiTheme="majorHAnsi" w:hAnsiTheme="majorHAnsi" w:cstheme="majorHAnsi"/>
        </w:rPr>
        <w:t>es</w:t>
      </w:r>
      <w:r w:rsidRPr="004F72B7">
        <w:rPr>
          <w:rFonts w:asciiTheme="majorHAnsi" w:hAnsiTheme="majorHAnsi" w:cstheme="majorHAnsi"/>
        </w:rPr>
        <w:t xml:space="preserve"> to this Agreement on </w:t>
      </w:r>
      <w:r w:rsidR="007577CE" w:rsidRPr="004F72B7">
        <w:rPr>
          <w:rFonts w:asciiTheme="majorHAnsi" w:hAnsiTheme="majorHAnsi" w:cstheme="majorHAnsi"/>
        </w:rPr>
        <w:t xml:space="preserve">EDF Group’s Corporate </w:t>
      </w:r>
      <w:r w:rsidRPr="004F72B7">
        <w:rPr>
          <w:rFonts w:asciiTheme="majorHAnsi" w:hAnsiTheme="majorHAnsi" w:cstheme="majorHAnsi"/>
        </w:rPr>
        <w:t>Social Responsibility</w:t>
      </w:r>
      <w:r w:rsidR="00004F0F" w:rsidRPr="004F72B7">
        <w:rPr>
          <w:rFonts w:asciiTheme="majorHAnsi" w:hAnsiTheme="majorHAnsi" w:cstheme="majorHAnsi"/>
        </w:rPr>
        <w:t xml:space="preserve"> are</w:t>
      </w:r>
      <w:r w:rsidR="00E91165" w:rsidRPr="004F72B7">
        <w:rPr>
          <w:rFonts w:asciiTheme="majorHAnsi" w:hAnsiTheme="majorHAnsi" w:cstheme="majorHAnsi"/>
        </w:rPr>
        <w:t xml:space="preserve"> as follows</w:t>
      </w:r>
      <w:r w:rsidR="00FB6112" w:rsidRPr="004F72B7">
        <w:rPr>
          <w:rFonts w:asciiTheme="majorHAnsi" w:hAnsiTheme="majorHAnsi" w:cstheme="majorHAnsi"/>
        </w:rPr>
        <w:t xml:space="preserve">: </w:t>
      </w:r>
    </w:p>
    <w:p w14:paraId="2A85EF61" w14:textId="0BB47B76" w:rsidR="005E4035" w:rsidRPr="004F72B7" w:rsidRDefault="00576C2D" w:rsidP="004F72B7">
      <w:pPr>
        <w:jc w:val="both"/>
        <w:rPr>
          <w:rFonts w:asciiTheme="majorHAnsi" w:hAnsiTheme="majorHAnsi" w:cstheme="majorHAnsi"/>
        </w:rPr>
      </w:pPr>
      <w:r w:rsidRPr="004F72B7">
        <w:rPr>
          <w:rFonts w:asciiTheme="majorHAnsi" w:hAnsiTheme="majorHAnsi" w:cstheme="majorHAnsi"/>
        </w:rPr>
        <w:t>On the one hand,</w:t>
      </w:r>
    </w:p>
    <w:p w14:paraId="3716D9B2" w14:textId="25F123C7" w:rsidR="00FB6112" w:rsidRPr="004F72B7" w:rsidRDefault="00E677BB" w:rsidP="004F72B7">
      <w:pPr>
        <w:jc w:val="both"/>
        <w:rPr>
          <w:rFonts w:asciiTheme="majorHAnsi" w:hAnsiTheme="majorHAnsi" w:cstheme="majorHAnsi"/>
        </w:rPr>
      </w:pPr>
      <w:r w:rsidRPr="004F72B7">
        <w:rPr>
          <w:rFonts w:asciiTheme="majorHAnsi" w:hAnsiTheme="majorHAnsi" w:cstheme="majorHAnsi"/>
        </w:rPr>
        <w:t>EDF</w:t>
      </w:r>
      <w:r w:rsidR="0013236F" w:rsidRPr="004F72B7">
        <w:rPr>
          <w:rFonts w:asciiTheme="majorHAnsi" w:hAnsiTheme="majorHAnsi" w:cstheme="majorHAnsi"/>
        </w:rPr>
        <w:t xml:space="preserve"> Group</w:t>
      </w:r>
      <w:r w:rsidRPr="004F72B7">
        <w:rPr>
          <w:rFonts w:asciiTheme="majorHAnsi" w:hAnsiTheme="majorHAnsi" w:cstheme="majorHAnsi"/>
        </w:rPr>
        <w:t xml:space="preserve">, </w:t>
      </w:r>
      <w:r w:rsidR="0059364B" w:rsidRPr="004F72B7">
        <w:rPr>
          <w:rFonts w:asciiTheme="majorHAnsi" w:hAnsiTheme="majorHAnsi" w:cstheme="majorHAnsi"/>
        </w:rPr>
        <w:t xml:space="preserve">a major energy player and </w:t>
      </w:r>
      <w:r w:rsidR="00C23191" w:rsidRPr="004F72B7">
        <w:rPr>
          <w:rFonts w:asciiTheme="majorHAnsi" w:hAnsiTheme="majorHAnsi" w:cstheme="majorHAnsi"/>
        </w:rPr>
        <w:t>the world</w:t>
      </w:r>
      <w:r w:rsidR="00004F0F" w:rsidRPr="004F72B7">
        <w:rPr>
          <w:rFonts w:asciiTheme="majorHAnsi" w:hAnsiTheme="majorHAnsi" w:cstheme="majorHAnsi"/>
        </w:rPr>
        <w:t xml:space="preserve">'s leading electricity </w:t>
      </w:r>
      <w:r w:rsidR="00FE7412" w:rsidRPr="004F72B7">
        <w:rPr>
          <w:rFonts w:asciiTheme="majorHAnsi" w:hAnsiTheme="majorHAnsi" w:cstheme="majorHAnsi"/>
        </w:rPr>
        <w:t>operator</w:t>
      </w:r>
      <w:r w:rsidR="0059364B" w:rsidRPr="004F72B7">
        <w:rPr>
          <w:rFonts w:asciiTheme="majorHAnsi" w:hAnsiTheme="majorHAnsi" w:cstheme="majorHAnsi"/>
        </w:rPr>
        <w:t xml:space="preserve"> </w:t>
      </w:r>
      <w:r w:rsidR="00FE7412" w:rsidRPr="004F72B7">
        <w:rPr>
          <w:rFonts w:asciiTheme="majorHAnsi" w:hAnsiTheme="majorHAnsi" w:cstheme="majorHAnsi"/>
        </w:rPr>
        <w:t>who</w:t>
      </w:r>
      <w:r w:rsidR="00004F0F" w:rsidRPr="004F72B7">
        <w:rPr>
          <w:rFonts w:asciiTheme="majorHAnsi" w:hAnsiTheme="majorHAnsi" w:cstheme="majorHAnsi"/>
        </w:rPr>
        <w:t xml:space="preserve"> </w:t>
      </w:r>
      <w:r w:rsidR="00FB6112" w:rsidRPr="004F72B7">
        <w:rPr>
          <w:rFonts w:asciiTheme="majorHAnsi" w:hAnsiTheme="majorHAnsi" w:cstheme="majorHAnsi"/>
        </w:rPr>
        <w:t>covers</w:t>
      </w:r>
      <w:r w:rsidR="00C91A1E" w:rsidRPr="004F72B7">
        <w:rPr>
          <w:rFonts w:asciiTheme="majorHAnsi" w:hAnsiTheme="majorHAnsi" w:cstheme="majorHAnsi"/>
        </w:rPr>
        <w:t xml:space="preserve"> every electricity business</w:t>
      </w:r>
      <w:r w:rsidR="00AF0B4E" w:rsidRPr="004F72B7">
        <w:rPr>
          <w:rFonts w:asciiTheme="majorHAnsi" w:hAnsiTheme="majorHAnsi" w:cstheme="majorHAnsi"/>
        </w:rPr>
        <w:t xml:space="preserve"> sector</w:t>
      </w:r>
      <w:r w:rsidR="00C91A1E" w:rsidRPr="004F72B7">
        <w:rPr>
          <w:rFonts w:asciiTheme="majorHAnsi" w:hAnsiTheme="majorHAnsi" w:cstheme="majorHAnsi"/>
        </w:rPr>
        <w:t xml:space="preserve">: generation, transmission, </w:t>
      </w:r>
      <w:r w:rsidR="00FB6112" w:rsidRPr="004F72B7">
        <w:rPr>
          <w:rFonts w:asciiTheme="majorHAnsi" w:hAnsiTheme="majorHAnsi" w:cstheme="majorHAnsi"/>
        </w:rPr>
        <w:t>distribution</w:t>
      </w:r>
      <w:r w:rsidR="00C91A1E" w:rsidRPr="004F72B7">
        <w:rPr>
          <w:rFonts w:asciiTheme="majorHAnsi" w:hAnsiTheme="majorHAnsi" w:cstheme="majorHAnsi"/>
        </w:rPr>
        <w:t>, trad</w:t>
      </w:r>
      <w:r w:rsidR="00AF0B4E" w:rsidRPr="004F72B7">
        <w:rPr>
          <w:rFonts w:asciiTheme="majorHAnsi" w:hAnsiTheme="majorHAnsi" w:cstheme="majorHAnsi"/>
        </w:rPr>
        <w:t>ing</w:t>
      </w:r>
      <w:r w:rsidR="00C91A1E" w:rsidRPr="004F72B7">
        <w:rPr>
          <w:rFonts w:asciiTheme="majorHAnsi" w:hAnsiTheme="majorHAnsi" w:cstheme="majorHAnsi"/>
        </w:rPr>
        <w:t xml:space="preserve">, </w:t>
      </w:r>
      <w:r w:rsidR="00AF0B4E" w:rsidRPr="004F72B7">
        <w:rPr>
          <w:rFonts w:asciiTheme="majorHAnsi" w:hAnsiTheme="majorHAnsi" w:cstheme="majorHAnsi"/>
        </w:rPr>
        <w:t>supply</w:t>
      </w:r>
      <w:r w:rsidR="00C91A1E" w:rsidRPr="004F72B7">
        <w:rPr>
          <w:rFonts w:asciiTheme="majorHAnsi" w:hAnsiTheme="majorHAnsi" w:cstheme="majorHAnsi"/>
        </w:rPr>
        <w:t xml:space="preserve"> and energy services. </w:t>
      </w:r>
      <w:r w:rsidR="007577CE" w:rsidRPr="004F72B7">
        <w:rPr>
          <w:rFonts w:asciiTheme="majorHAnsi" w:hAnsiTheme="majorHAnsi" w:cstheme="majorHAnsi"/>
        </w:rPr>
        <w:t>Backed by the ramp-up of</w:t>
      </w:r>
      <w:r w:rsidR="00C91A1E" w:rsidRPr="004F72B7">
        <w:rPr>
          <w:rFonts w:asciiTheme="majorHAnsi" w:hAnsiTheme="majorHAnsi" w:cstheme="majorHAnsi"/>
        </w:rPr>
        <w:t xml:space="preserve"> renewable energies, its energy generation </w:t>
      </w:r>
      <w:r w:rsidR="00004F0F" w:rsidRPr="004F72B7">
        <w:rPr>
          <w:rFonts w:asciiTheme="majorHAnsi" w:hAnsiTheme="majorHAnsi" w:cstheme="majorHAnsi"/>
        </w:rPr>
        <w:t>relies on a diversified low</w:t>
      </w:r>
      <w:r w:rsidR="007577CE" w:rsidRPr="004F72B7">
        <w:rPr>
          <w:rFonts w:asciiTheme="majorHAnsi" w:hAnsiTheme="majorHAnsi" w:cstheme="majorHAnsi"/>
        </w:rPr>
        <w:t>-</w:t>
      </w:r>
      <w:r w:rsidR="00004F0F" w:rsidRPr="004F72B7">
        <w:rPr>
          <w:rFonts w:asciiTheme="majorHAnsi" w:hAnsiTheme="majorHAnsi" w:cstheme="majorHAnsi"/>
        </w:rPr>
        <w:t>carbon energy mix based on nuclear</w:t>
      </w:r>
      <w:r w:rsidR="00DA3C7D" w:rsidRPr="004F72B7">
        <w:rPr>
          <w:rFonts w:asciiTheme="majorHAnsi" w:hAnsiTheme="majorHAnsi" w:cstheme="majorHAnsi"/>
        </w:rPr>
        <w:t xml:space="preserve"> </w:t>
      </w:r>
      <w:r w:rsidR="007577CE" w:rsidRPr="004F72B7">
        <w:rPr>
          <w:rFonts w:asciiTheme="majorHAnsi" w:hAnsiTheme="majorHAnsi" w:cstheme="majorHAnsi"/>
        </w:rPr>
        <w:t>power</w:t>
      </w:r>
      <w:r w:rsidRPr="004F72B7">
        <w:rPr>
          <w:rFonts w:asciiTheme="majorHAnsi" w:hAnsiTheme="majorHAnsi" w:cstheme="majorHAnsi"/>
        </w:rPr>
        <w:t>.</w:t>
      </w:r>
      <w:r w:rsidR="00FB6112" w:rsidRPr="004F72B7">
        <w:rPr>
          <w:rFonts w:asciiTheme="majorHAnsi" w:hAnsiTheme="majorHAnsi" w:cstheme="majorHAnsi"/>
        </w:rPr>
        <w:t xml:space="preserve"> </w:t>
      </w:r>
    </w:p>
    <w:p w14:paraId="4AD87B01" w14:textId="6D0F08FF" w:rsidR="00576C2D" w:rsidRPr="004F72B7" w:rsidRDefault="00FB6112" w:rsidP="002516E7">
      <w:pPr>
        <w:jc w:val="both"/>
        <w:rPr>
          <w:rFonts w:asciiTheme="majorHAnsi" w:hAnsiTheme="majorHAnsi" w:cstheme="majorHAnsi"/>
        </w:rPr>
      </w:pPr>
      <w:r w:rsidRPr="004F72B7">
        <w:rPr>
          <w:rFonts w:asciiTheme="majorHAnsi" w:hAnsiTheme="majorHAnsi" w:cstheme="majorHAnsi"/>
        </w:rPr>
        <w:t>And</w:t>
      </w:r>
      <w:r w:rsidR="005E4035" w:rsidRPr="004F72B7">
        <w:rPr>
          <w:rFonts w:asciiTheme="majorHAnsi" w:hAnsiTheme="majorHAnsi" w:cstheme="majorHAnsi"/>
        </w:rPr>
        <w:t>, o</w:t>
      </w:r>
      <w:r w:rsidR="00576C2D" w:rsidRPr="004F72B7">
        <w:rPr>
          <w:rFonts w:asciiTheme="majorHAnsi" w:hAnsiTheme="majorHAnsi" w:cstheme="majorHAnsi"/>
        </w:rPr>
        <w:t>n the other hand</w:t>
      </w:r>
      <w:r w:rsidR="008E7DA1" w:rsidRPr="004F72B7">
        <w:rPr>
          <w:rFonts w:asciiTheme="majorHAnsi" w:hAnsiTheme="majorHAnsi" w:cstheme="majorHAnsi"/>
        </w:rPr>
        <w:t>,</w:t>
      </w:r>
      <w:r w:rsidR="00576C2D" w:rsidRPr="004F72B7">
        <w:rPr>
          <w:rFonts w:asciiTheme="majorHAnsi" w:hAnsiTheme="majorHAnsi" w:cstheme="majorHAnsi"/>
        </w:rPr>
        <w:t xml:space="preserve"> </w:t>
      </w:r>
    </w:p>
    <w:p w14:paraId="6DE41221" w14:textId="0192464B" w:rsidR="00E677BB" w:rsidRPr="004F72B7" w:rsidRDefault="00004F0F">
      <w:pPr>
        <w:jc w:val="both"/>
        <w:rPr>
          <w:rFonts w:asciiTheme="majorHAnsi" w:hAnsiTheme="majorHAnsi" w:cstheme="majorHAnsi"/>
        </w:rPr>
      </w:pPr>
      <w:r w:rsidRPr="004F72B7">
        <w:rPr>
          <w:rFonts w:asciiTheme="majorHAnsi" w:hAnsiTheme="majorHAnsi" w:cstheme="majorHAnsi"/>
        </w:rPr>
        <w:t xml:space="preserve">The global </w:t>
      </w:r>
      <w:r w:rsidR="00767C4E" w:rsidRPr="004F72B7">
        <w:rPr>
          <w:rFonts w:asciiTheme="majorHAnsi" w:hAnsiTheme="majorHAnsi" w:cstheme="majorHAnsi"/>
        </w:rPr>
        <w:t>Trade U</w:t>
      </w:r>
      <w:r w:rsidR="00111269" w:rsidRPr="004F72B7">
        <w:rPr>
          <w:rFonts w:asciiTheme="majorHAnsi" w:hAnsiTheme="majorHAnsi" w:cstheme="majorHAnsi"/>
        </w:rPr>
        <w:t>nion</w:t>
      </w:r>
      <w:r w:rsidR="00767C4E" w:rsidRPr="004F72B7">
        <w:rPr>
          <w:rFonts w:asciiTheme="majorHAnsi" w:hAnsiTheme="majorHAnsi" w:cstheme="majorHAnsi"/>
        </w:rPr>
        <w:t xml:space="preserve"> </w:t>
      </w:r>
      <w:r w:rsidRPr="004F72B7">
        <w:rPr>
          <w:rFonts w:asciiTheme="majorHAnsi" w:hAnsiTheme="majorHAnsi" w:cstheme="majorHAnsi"/>
        </w:rPr>
        <w:t xml:space="preserve">Federations </w:t>
      </w:r>
      <w:r w:rsidR="00E677BB" w:rsidRPr="004F72B7">
        <w:rPr>
          <w:rFonts w:asciiTheme="majorHAnsi" w:hAnsiTheme="majorHAnsi" w:cstheme="majorHAnsi"/>
        </w:rPr>
        <w:t xml:space="preserve">IndustriALL Global Union </w:t>
      </w:r>
      <w:r w:rsidRPr="004F72B7">
        <w:rPr>
          <w:rFonts w:asciiTheme="majorHAnsi" w:hAnsiTheme="majorHAnsi" w:cstheme="majorHAnsi"/>
        </w:rPr>
        <w:t>and</w:t>
      </w:r>
      <w:r w:rsidR="00E677BB" w:rsidRPr="004F72B7">
        <w:rPr>
          <w:rFonts w:asciiTheme="majorHAnsi" w:hAnsiTheme="majorHAnsi" w:cstheme="majorHAnsi"/>
        </w:rPr>
        <w:t xml:space="preserve"> PSI</w:t>
      </w:r>
      <w:r w:rsidR="007577CE" w:rsidRPr="004F72B7">
        <w:rPr>
          <w:rFonts w:asciiTheme="majorHAnsi" w:hAnsiTheme="majorHAnsi" w:cstheme="majorHAnsi"/>
        </w:rPr>
        <w:t xml:space="preserve">, </w:t>
      </w:r>
      <w:r w:rsidRPr="004F72B7">
        <w:rPr>
          <w:rFonts w:asciiTheme="majorHAnsi" w:hAnsiTheme="majorHAnsi" w:cstheme="majorHAnsi"/>
        </w:rPr>
        <w:t>represent</w:t>
      </w:r>
      <w:r w:rsidR="007577CE" w:rsidRPr="004F72B7">
        <w:rPr>
          <w:rFonts w:asciiTheme="majorHAnsi" w:hAnsiTheme="majorHAnsi" w:cstheme="majorHAnsi"/>
        </w:rPr>
        <w:t>ing</w:t>
      </w:r>
      <w:r w:rsidRPr="004F72B7">
        <w:rPr>
          <w:rFonts w:asciiTheme="majorHAnsi" w:hAnsiTheme="majorHAnsi" w:cstheme="majorHAnsi"/>
        </w:rPr>
        <w:t xml:space="preserve"> over 70 million employees in the mining, energy and industrial sectors and most Trade Unions working </w:t>
      </w:r>
      <w:r w:rsidR="00DA3C7D" w:rsidRPr="004F72B7">
        <w:rPr>
          <w:rFonts w:asciiTheme="majorHAnsi" w:hAnsiTheme="majorHAnsi" w:cstheme="majorHAnsi"/>
        </w:rPr>
        <w:t>in the Group's business sectors,</w:t>
      </w:r>
      <w:r w:rsidRPr="004F72B7">
        <w:rPr>
          <w:rFonts w:asciiTheme="majorHAnsi" w:hAnsiTheme="majorHAnsi" w:cstheme="majorHAnsi"/>
        </w:rPr>
        <w:t xml:space="preserve"> </w:t>
      </w:r>
    </w:p>
    <w:p w14:paraId="09B39E08" w14:textId="4539959E" w:rsidR="00FB6112" w:rsidRPr="004F72B7" w:rsidRDefault="00E677BB">
      <w:pPr>
        <w:jc w:val="both"/>
        <w:rPr>
          <w:rFonts w:asciiTheme="majorHAnsi" w:hAnsiTheme="majorHAnsi" w:cstheme="majorHAnsi"/>
        </w:rPr>
      </w:pPr>
      <w:r w:rsidRPr="004F72B7">
        <w:rPr>
          <w:rFonts w:asciiTheme="majorHAnsi" w:hAnsiTheme="majorHAnsi" w:cstheme="majorHAnsi"/>
        </w:rPr>
        <w:t>A</w:t>
      </w:r>
      <w:r w:rsidR="00004F0F" w:rsidRPr="004F72B7">
        <w:rPr>
          <w:rFonts w:asciiTheme="majorHAnsi" w:hAnsiTheme="majorHAnsi" w:cstheme="majorHAnsi"/>
        </w:rPr>
        <w:t xml:space="preserve">s well as the </w:t>
      </w:r>
      <w:r w:rsidR="00EE2B45" w:rsidRPr="004F72B7">
        <w:rPr>
          <w:rFonts w:asciiTheme="majorHAnsi" w:hAnsiTheme="majorHAnsi" w:cstheme="majorHAnsi"/>
        </w:rPr>
        <w:t>trade u</w:t>
      </w:r>
      <w:r w:rsidR="00C914E3" w:rsidRPr="004F72B7">
        <w:rPr>
          <w:rFonts w:asciiTheme="majorHAnsi" w:hAnsiTheme="majorHAnsi" w:cstheme="majorHAnsi"/>
        </w:rPr>
        <w:t>nion</w:t>
      </w:r>
      <w:r w:rsidR="00767C4E" w:rsidRPr="004F72B7">
        <w:rPr>
          <w:rFonts w:asciiTheme="majorHAnsi" w:hAnsiTheme="majorHAnsi" w:cstheme="majorHAnsi"/>
        </w:rPr>
        <w:t xml:space="preserve"> </w:t>
      </w:r>
      <w:r w:rsidR="00C914E3" w:rsidRPr="004F72B7">
        <w:rPr>
          <w:rFonts w:asciiTheme="majorHAnsi" w:hAnsiTheme="majorHAnsi" w:cstheme="majorHAnsi"/>
        </w:rPr>
        <w:t>f</w:t>
      </w:r>
      <w:r w:rsidR="00004F0F" w:rsidRPr="004F72B7">
        <w:rPr>
          <w:rFonts w:asciiTheme="majorHAnsi" w:hAnsiTheme="majorHAnsi" w:cstheme="majorHAnsi"/>
        </w:rPr>
        <w:t xml:space="preserve">ederations represented within the </w:t>
      </w:r>
      <w:r w:rsidR="00576C2D" w:rsidRPr="004F72B7">
        <w:rPr>
          <w:rFonts w:asciiTheme="majorHAnsi" w:hAnsiTheme="majorHAnsi" w:cstheme="majorHAnsi"/>
        </w:rPr>
        <w:t xml:space="preserve">various enterprises of the </w:t>
      </w:r>
      <w:r w:rsidR="008E7DA1" w:rsidRPr="004F72B7">
        <w:rPr>
          <w:rFonts w:asciiTheme="majorHAnsi" w:hAnsiTheme="majorHAnsi" w:cstheme="majorHAnsi"/>
        </w:rPr>
        <w:t>Group</w:t>
      </w:r>
      <w:r w:rsidR="00004F0F" w:rsidRPr="004F72B7">
        <w:rPr>
          <w:rFonts w:asciiTheme="majorHAnsi" w:hAnsiTheme="majorHAnsi" w:cstheme="majorHAnsi"/>
        </w:rPr>
        <w:t xml:space="preserve">. </w:t>
      </w:r>
    </w:p>
    <w:p w14:paraId="2DB9A566" w14:textId="77777777" w:rsidR="00E677BB" w:rsidRPr="004F72B7" w:rsidRDefault="00E677BB">
      <w:pPr>
        <w:jc w:val="both"/>
        <w:rPr>
          <w:rFonts w:asciiTheme="majorHAnsi" w:hAnsiTheme="majorHAnsi" w:cstheme="majorHAnsi"/>
        </w:rPr>
      </w:pPr>
    </w:p>
    <w:p w14:paraId="460B10AC" w14:textId="4B39DD6A" w:rsidR="00E677BB" w:rsidRPr="004F72B7" w:rsidRDefault="00004F0F">
      <w:pPr>
        <w:jc w:val="both"/>
        <w:rPr>
          <w:rFonts w:asciiTheme="majorHAnsi" w:hAnsiTheme="majorHAnsi" w:cstheme="majorHAnsi"/>
        </w:rPr>
      </w:pPr>
      <w:r w:rsidRPr="004F72B7">
        <w:rPr>
          <w:rFonts w:asciiTheme="majorHAnsi" w:hAnsiTheme="majorHAnsi" w:cstheme="majorHAnsi"/>
        </w:rPr>
        <w:t xml:space="preserve">The signatories to this Agreement believe that company can only be </w:t>
      </w:r>
      <w:r w:rsidR="00AF67E6" w:rsidRPr="004F72B7">
        <w:rPr>
          <w:rFonts w:asciiTheme="majorHAnsi" w:hAnsiTheme="majorHAnsi" w:cstheme="majorHAnsi"/>
        </w:rPr>
        <w:t>sustainable</w:t>
      </w:r>
      <w:r w:rsidR="0002754F" w:rsidRPr="004F72B7">
        <w:rPr>
          <w:rFonts w:asciiTheme="majorHAnsi" w:hAnsiTheme="majorHAnsi" w:cstheme="majorHAnsi"/>
        </w:rPr>
        <w:t xml:space="preserve"> by combining economic performance and social progress. </w:t>
      </w:r>
    </w:p>
    <w:p w14:paraId="318B6F6D" w14:textId="7D4CC79A" w:rsidR="00E677BB" w:rsidRPr="004F72B7" w:rsidRDefault="0002754F">
      <w:pPr>
        <w:jc w:val="both"/>
        <w:rPr>
          <w:rFonts w:asciiTheme="majorHAnsi" w:hAnsiTheme="majorHAnsi" w:cstheme="majorHAnsi"/>
        </w:rPr>
      </w:pPr>
      <w:r w:rsidRPr="004F72B7">
        <w:rPr>
          <w:rFonts w:asciiTheme="majorHAnsi" w:hAnsiTheme="majorHAnsi" w:cstheme="majorHAnsi"/>
        </w:rPr>
        <w:t xml:space="preserve">The signatories hereby confirm the importance of an open </w:t>
      </w:r>
      <w:r w:rsidR="0047142E" w:rsidRPr="004F72B7">
        <w:rPr>
          <w:rFonts w:asciiTheme="majorHAnsi" w:hAnsiTheme="majorHAnsi" w:cstheme="majorHAnsi"/>
        </w:rPr>
        <w:t>and constr</w:t>
      </w:r>
      <w:r w:rsidRPr="004F72B7">
        <w:rPr>
          <w:rFonts w:asciiTheme="majorHAnsi" w:hAnsiTheme="majorHAnsi" w:cstheme="majorHAnsi"/>
        </w:rPr>
        <w:t>u</w:t>
      </w:r>
      <w:r w:rsidR="0047142E" w:rsidRPr="004F72B7">
        <w:rPr>
          <w:rFonts w:asciiTheme="majorHAnsi" w:hAnsiTheme="majorHAnsi" w:cstheme="majorHAnsi"/>
        </w:rPr>
        <w:t>c</w:t>
      </w:r>
      <w:r w:rsidRPr="004F72B7">
        <w:rPr>
          <w:rFonts w:asciiTheme="majorHAnsi" w:hAnsiTheme="majorHAnsi" w:cstheme="majorHAnsi"/>
        </w:rPr>
        <w:t xml:space="preserve">tive industrial dialogue at global level in order to continuously improve the </w:t>
      </w:r>
      <w:r w:rsidR="00EF29B8" w:rsidRPr="004F72B7">
        <w:rPr>
          <w:rFonts w:asciiTheme="majorHAnsi" w:hAnsiTheme="majorHAnsi" w:cstheme="majorHAnsi"/>
        </w:rPr>
        <w:t xml:space="preserve">rights of workers and other stakeholders, and </w:t>
      </w:r>
      <w:r w:rsidR="007A1845" w:rsidRPr="004F72B7">
        <w:rPr>
          <w:rFonts w:asciiTheme="majorHAnsi" w:hAnsiTheme="majorHAnsi" w:cstheme="majorHAnsi"/>
        </w:rPr>
        <w:t xml:space="preserve">the </w:t>
      </w:r>
      <w:r w:rsidRPr="004F72B7">
        <w:rPr>
          <w:rFonts w:asciiTheme="majorHAnsi" w:hAnsiTheme="majorHAnsi" w:cstheme="majorHAnsi"/>
        </w:rPr>
        <w:t xml:space="preserve">best </w:t>
      </w:r>
      <w:r w:rsidR="003914B0" w:rsidRPr="004F72B7">
        <w:rPr>
          <w:rFonts w:asciiTheme="majorHAnsi" w:hAnsiTheme="majorHAnsi" w:cstheme="majorHAnsi"/>
        </w:rPr>
        <w:t xml:space="preserve">practices </w:t>
      </w:r>
      <w:r w:rsidR="007577CE" w:rsidRPr="004F72B7">
        <w:rPr>
          <w:rFonts w:asciiTheme="majorHAnsi" w:hAnsiTheme="majorHAnsi" w:cstheme="majorHAnsi"/>
        </w:rPr>
        <w:t>across</w:t>
      </w:r>
      <w:r w:rsidR="003914B0" w:rsidRPr="004F72B7">
        <w:rPr>
          <w:rFonts w:asciiTheme="majorHAnsi" w:hAnsiTheme="majorHAnsi" w:cstheme="majorHAnsi"/>
        </w:rPr>
        <w:t xml:space="preserve"> all EDF Group b</w:t>
      </w:r>
      <w:r w:rsidRPr="004F72B7">
        <w:rPr>
          <w:rFonts w:asciiTheme="majorHAnsi" w:hAnsiTheme="majorHAnsi" w:cstheme="majorHAnsi"/>
        </w:rPr>
        <w:t>usiness</w:t>
      </w:r>
      <w:r w:rsidR="007577CE" w:rsidRPr="004F72B7">
        <w:rPr>
          <w:rFonts w:asciiTheme="majorHAnsi" w:hAnsiTheme="majorHAnsi" w:cstheme="majorHAnsi"/>
        </w:rPr>
        <w:t xml:space="preserve"> operations</w:t>
      </w:r>
      <w:r w:rsidRPr="004F72B7">
        <w:rPr>
          <w:rFonts w:asciiTheme="majorHAnsi" w:hAnsiTheme="majorHAnsi" w:cstheme="majorHAnsi"/>
        </w:rPr>
        <w:t xml:space="preserve">. </w:t>
      </w:r>
    </w:p>
    <w:p w14:paraId="4D3E7360" w14:textId="220899C5" w:rsidR="00E677BB" w:rsidRPr="004F72B7" w:rsidRDefault="0002754F">
      <w:pPr>
        <w:spacing w:line="24" w:lineRule="atLeast"/>
        <w:jc w:val="both"/>
        <w:rPr>
          <w:rFonts w:asciiTheme="majorHAnsi" w:hAnsiTheme="majorHAnsi" w:cstheme="majorHAnsi"/>
        </w:rPr>
      </w:pPr>
      <w:r w:rsidRPr="004F72B7">
        <w:rPr>
          <w:rFonts w:asciiTheme="majorHAnsi" w:hAnsiTheme="majorHAnsi" w:cstheme="majorHAnsi"/>
        </w:rPr>
        <w:t xml:space="preserve">This Agreement is a new milestone in the collective </w:t>
      </w:r>
      <w:r w:rsidR="005D05FB" w:rsidRPr="004F72B7">
        <w:rPr>
          <w:rFonts w:asciiTheme="majorHAnsi" w:hAnsiTheme="majorHAnsi" w:cstheme="majorHAnsi"/>
        </w:rPr>
        <w:t>labour</w:t>
      </w:r>
      <w:r w:rsidRPr="004F72B7">
        <w:rPr>
          <w:rFonts w:asciiTheme="majorHAnsi" w:hAnsiTheme="majorHAnsi" w:cstheme="majorHAnsi"/>
        </w:rPr>
        <w:t xml:space="preserve"> and social commitment </w:t>
      </w:r>
      <w:r w:rsidR="007577CE" w:rsidRPr="004F72B7">
        <w:rPr>
          <w:rFonts w:asciiTheme="majorHAnsi" w:hAnsiTheme="majorHAnsi" w:cstheme="majorHAnsi"/>
        </w:rPr>
        <w:t>built</w:t>
      </w:r>
      <w:r w:rsidR="005D05FB" w:rsidRPr="004F72B7">
        <w:rPr>
          <w:rFonts w:asciiTheme="majorHAnsi" w:hAnsiTheme="majorHAnsi" w:cstheme="majorHAnsi"/>
        </w:rPr>
        <w:t xml:space="preserve"> </w:t>
      </w:r>
      <w:r w:rsidR="004718DC" w:rsidRPr="004F72B7">
        <w:rPr>
          <w:rFonts w:asciiTheme="majorHAnsi" w:hAnsiTheme="majorHAnsi" w:cstheme="majorHAnsi"/>
        </w:rPr>
        <w:t xml:space="preserve">in a spirit of trust and transparency </w:t>
      </w:r>
      <w:r w:rsidR="005D05FB" w:rsidRPr="004F72B7">
        <w:rPr>
          <w:rFonts w:asciiTheme="majorHAnsi" w:hAnsiTheme="majorHAnsi" w:cstheme="majorHAnsi"/>
        </w:rPr>
        <w:t>on</w:t>
      </w:r>
      <w:r w:rsidRPr="004F72B7">
        <w:rPr>
          <w:rFonts w:asciiTheme="majorHAnsi" w:hAnsiTheme="majorHAnsi" w:cstheme="majorHAnsi"/>
        </w:rPr>
        <w:t xml:space="preserve"> the experience </w:t>
      </w:r>
      <w:r w:rsidR="0012598D" w:rsidRPr="004F72B7">
        <w:rPr>
          <w:rFonts w:asciiTheme="majorHAnsi" w:hAnsiTheme="majorHAnsi" w:cstheme="majorHAnsi"/>
        </w:rPr>
        <w:t xml:space="preserve">in social responsibility </w:t>
      </w:r>
      <w:r w:rsidRPr="004F72B7">
        <w:rPr>
          <w:rFonts w:asciiTheme="majorHAnsi" w:hAnsiTheme="majorHAnsi" w:cstheme="majorHAnsi"/>
        </w:rPr>
        <w:t>jointly</w:t>
      </w:r>
      <w:r w:rsidR="005D05FB" w:rsidRPr="004F72B7">
        <w:rPr>
          <w:rFonts w:asciiTheme="majorHAnsi" w:hAnsiTheme="majorHAnsi" w:cstheme="majorHAnsi"/>
        </w:rPr>
        <w:t xml:space="preserve"> </w:t>
      </w:r>
      <w:r w:rsidR="007577CE" w:rsidRPr="004F72B7">
        <w:rPr>
          <w:rFonts w:asciiTheme="majorHAnsi" w:hAnsiTheme="majorHAnsi" w:cstheme="majorHAnsi"/>
        </w:rPr>
        <w:t>gained</w:t>
      </w:r>
      <w:r w:rsidR="005D05FB" w:rsidRPr="004F72B7">
        <w:rPr>
          <w:rFonts w:asciiTheme="majorHAnsi" w:hAnsiTheme="majorHAnsi" w:cstheme="majorHAnsi"/>
        </w:rPr>
        <w:t xml:space="preserve"> </w:t>
      </w:r>
      <w:r w:rsidR="007577CE" w:rsidRPr="004F72B7">
        <w:rPr>
          <w:rFonts w:asciiTheme="majorHAnsi" w:hAnsiTheme="majorHAnsi" w:cstheme="majorHAnsi"/>
        </w:rPr>
        <w:t xml:space="preserve">over </w:t>
      </w:r>
      <w:r w:rsidRPr="004F72B7">
        <w:rPr>
          <w:rFonts w:asciiTheme="majorHAnsi" w:hAnsiTheme="majorHAnsi" w:cstheme="majorHAnsi"/>
        </w:rPr>
        <w:t xml:space="preserve">these past 13 years. </w:t>
      </w:r>
      <w:r w:rsidR="005D05FB" w:rsidRPr="004F72B7">
        <w:rPr>
          <w:rFonts w:asciiTheme="majorHAnsi" w:hAnsiTheme="majorHAnsi" w:cstheme="majorHAnsi"/>
        </w:rPr>
        <w:t>This Agreemen</w:t>
      </w:r>
      <w:r w:rsidRPr="004F72B7">
        <w:rPr>
          <w:rFonts w:asciiTheme="majorHAnsi" w:hAnsiTheme="majorHAnsi" w:cstheme="majorHAnsi"/>
        </w:rPr>
        <w:t>t embodies</w:t>
      </w:r>
      <w:r w:rsidR="00E677BB" w:rsidRPr="004F72B7">
        <w:rPr>
          <w:rFonts w:asciiTheme="majorHAnsi" w:hAnsiTheme="majorHAnsi" w:cstheme="majorHAnsi"/>
        </w:rPr>
        <w:t xml:space="preserve"> </w:t>
      </w:r>
      <w:r w:rsidR="005D05FB" w:rsidRPr="004F72B7">
        <w:rPr>
          <w:rFonts w:asciiTheme="majorHAnsi" w:hAnsiTheme="majorHAnsi" w:cstheme="majorHAnsi"/>
        </w:rPr>
        <w:t xml:space="preserve">the fundamental principles of a common base </w:t>
      </w:r>
      <w:r w:rsidR="00E43753" w:rsidRPr="004F72B7">
        <w:rPr>
          <w:rFonts w:asciiTheme="majorHAnsi" w:hAnsiTheme="majorHAnsi" w:cstheme="majorHAnsi"/>
        </w:rPr>
        <w:t xml:space="preserve">of social responsibility </w:t>
      </w:r>
      <w:r w:rsidR="005D05FB" w:rsidRPr="004F72B7">
        <w:rPr>
          <w:rFonts w:asciiTheme="majorHAnsi" w:hAnsiTheme="majorHAnsi" w:cstheme="majorHAnsi"/>
        </w:rPr>
        <w:t xml:space="preserve">for all Group companies, driven by the Group's </w:t>
      </w:r>
      <w:r w:rsidR="00A512E4" w:rsidRPr="004F72B7">
        <w:rPr>
          <w:rFonts w:asciiTheme="majorHAnsi" w:hAnsiTheme="majorHAnsi" w:cstheme="majorHAnsi"/>
        </w:rPr>
        <w:t xml:space="preserve">corporate </w:t>
      </w:r>
      <w:r w:rsidR="005D05FB" w:rsidRPr="004F72B7">
        <w:rPr>
          <w:rFonts w:asciiTheme="majorHAnsi" w:hAnsiTheme="majorHAnsi" w:cstheme="majorHAnsi"/>
        </w:rPr>
        <w:t xml:space="preserve">values </w:t>
      </w:r>
      <w:r w:rsidR="00B1721C" w:rsidRPr="004F72B7">
        <w:rPr>
          <w:rFonts w:asciiTheme="majorHAnsi" w:hAnsiTheme="majorHAnsi" w:cstheme="majorHAnsi"/>
        </w:rPr>
        <w:t xml:space="preserve">of </w:t>
      </w:r>
      <w:r w:rsidR="005D05FB" w:rsidRPr="004F72B7">
        <w:rPr>
          <w:rFonts w:asciiTheme="majorHAnsi" w:hAnsiTheme="majorHAnsi" w:cstheme="majorHAnsi"/>
        </w:rPr>
        <w:t>respect, solidarity, responsibility</w:t>
      </w:r>
      <w:r w:rsidR="006D596D" w:rsidRPr="004F72B7">
        <w:rPr>
          <w:rFonts w:asciiTheme="majorHAnsi" w:hAnsiTheme="majorHAnsi" w:cstheme="majorHAnsi"/>
        </w:rPr>
        <w:t>.</w:t>
      </w:r>
    </w:p>
    <w:p w14:paraId="6FDD0E5A" w14:textId="2A8CCD42" w:rsidR="00E677BB" w:rsidRPr="004F72B7" w:rsidRDefault="00E677BB">
      <w:pPr>
        <w:jc w:val="both"/>
        <w:rPr>
          <w:rFonts w:asciiTheme="majorHAnsi" w:hAnsiTheme="majorHAnsi" w:cstheme="majorHAnsi"/>
        </w:rPr>
      </w:pPr>
      <w:r w:rsidRPr="004F72B7">
        <w:rPr>
          <w:rFonts w:asciiTheme="majorHAnsi" w:hAnsiTheme="majorHAnsi" w:cstheme="majorHAnsi"/>
        </w:rPr>
        <w:t>Sign</w:t>
      </w:r>
      <w:r w:rsidR="005D05FB" w:rsidRPr="004F72B7">
        <w:rPr>
          <w:rFonts w:asciiTheme="majorHAnsi" w:hAnsiTheme="majorHAnsi" w:cstheme="majorHAnsi"/>
        </w:rPr>
        <w:t xml:space="preserve">ed for a </w:t>
      </w:r>
      <w:r w:rsidR="00E43753" w:rsidRPr="004F72B7">
        <w:rPr>
          <w:rFonts w:asciiTheme="majorHAnsi" w:hAnsiTheme="majorHAnsi" w:cstheme="majorHAnsi"/>
        </w:rPr>
        <w:t>term</w:t>
      </w:r>
      <w:r w:rsidR="005D05FB" w:rsidRPr="004F72B7">
        <w:rPr>
          <w:rFonts w:asciiTheme="majorHAnsi" w:hAnsiTheme="majorHAnsi" w:cstheme="majorHAnsi"/>
        </w:rPr>
        <w:t xml:space="preserve"> of 4 years, this Agreement now covers all the EDF Group employees and will be promoted to the Group's </w:t>
      </w:r>
      <w:r w:rsidR="00275C74" w:rsidRPr="004F72B7">
        <w:rPr>
          <w:rFonts w:asciiTheme="majorHAnsi" w:hAnsiTheme="majorHAnsi" w:cstheme="majorHAnsi"/>
        </w:rPr>
        <w:t xml:space="preserve">supply chain. It </w:t>
      </w:r>
      <w:r w:rsidR="00B1721C" w:rsidRPr="004F72B7">
        <w:rPr>
          <w:rFonts w:asciiTheme="majorHAnsi" w:hAnsiTheme="majorHAnsi" w:cstheme="majorHAnsi"/>
        </w:rPr>
        <w:t>is</w:t>
      </w:r>
      <w:r w:rsidR="00275C74" w:rsidRPr="004F72B7">
        <w:rPr>
          <w:rFonts w:asciiTheme="majorHAnsi" w:hAnsiTheme="majorHAnsi" w:cstheme="majorHAnsi"/>
        </w:rPr>
        <w:t xml:space="preserve"> applicable to any new controlled company joining the Group. </w:t>
      </w:r>
    </w:p>
    <w:p w14:paraId="0E7C82CB" w14:textId="66549DF2" w:rsidR="00E677BB" w:rsidRPr="004F72B7" w:rsidRDefault="00275C74">
      <w:pPr>
        <w:jc w:val="both"/>
        <w:rPr>
          <w:rFonts w:asciiTheme="majorHAnsi" w:hAnsiTheme="majorHAnsi" w:cstheme="majorHAnsi"/>
        </w:rPr>
      </w:pPr>
      <w:r w:rsidRPr="00D04BC6">
        <w:rPr>
          <w:rFonts w:asciiTheme="majorHAnsi" w:hAnsiTheme="majorHAnsi" w:cstheme="majorHAnsi"/>
          <w:bCs/>
        </w:rPr>
        <w:t>Th</w:t>
      </w:r>
      <w:r w:rsidR="00E677BB" w:rsidRPr="00D04BC6">
        <w:rPr>
          <w:rFonts w:asciiTheme="majorHAnsi" w:hAnsiTheme="majorHAnsi" w:cstheme="majorHAnsi"/>
          <w:bCs/>
        </w:rPr>
        <w:t>e</w:t>
      </w:r>
      <w:r w:rsidRPr="00D04BC6">
        <w:rPr>
          <w:rFonts w:asciiTheme="majorHAnsi" w:hAnsiTheme="majorHAnsi" w:cstheme="majorHAnsi"/>
          <w:bCs/>
        </w:rPr>
        <w:t xml:space="preserve"> signatories </w:t>
      </w:r>
      <w:r w:rsidR="00E43753" w:rsidRPr="00D04BC6">
        <w:rPr>
          <w:rFonts w:asciiTheme="majorHAnsi" w:hAnsiTheme="majorHAnsi" w:cstheme="majorHAnsi"/>
          <w:bCs/>
        </w:rPr>
        <w:t>hereby reassert</w:t>
      </w:r>
      <w:r w:rsidRPr="00D04BC6">
        <w:rPr>
          <w:rFonts w:asciiTheme="majorHAnsi" w:hAnsiTheme="majorHAnsi" w:cstheme="majorHAnsi"/>
          <w:bCs/>
        </w:rPr>
        <w:t xml:space="preserve"> their commitments in terms of compl</w:t>
      </w:r>
      <w:r w:rsidR="00E43753" w:rsidRPr="00D04BC6">
        <w:rPr>
          <w:rFonts w:asciiTheme="majorHAnsi" w:hAnsiTheme="majorHAnsi" w:cstheme="majorHAnsi"/>
          <w:bCs/>
        </w:rPr>
        <w:t>iance</w:t>
      </w:r>
      <w:r w:rsidRPr="00D04BC6">
        <w:rPr>
          <w:rFonts w:asciiTheme="majorHAnsi" w:hAnsiTheme="majorHAnsi" w:cstheme="majorHAnsi"/>
          <w:bCs/>
        </w:rPr>
        <w:t xml:space="preserve"> </w:t>
      </w:r>
      <w:r w:rsidR="00351606" w:rsidRPr="00D04BC6">
        <w:rPr>
          <w:rFonts w:asciiTheme="majorHAnsi" w:hAnsiTheme="majorHAnsi" w:cstheme="majorHAnsi"/>
          <w:bCs/>
        </w:rPr>
        <w:t>with human rights, integrity, empower</w:t>
      </w:r>
      <w:r w:rsidR="00E43753" w:rsidRPr="00D04BC6">
        <w:rPr>
          <w:rFonts w:asciiTheme="majorHAnsi" w:hAnsiTheme="majorHAnsi" w:cstheme="majorHAnsi"/>
          <w:bCs/>
        </w:rPr>
        <w:t>ment of</w:t>
      </w:r>
      <w:r w:rsidR="00351606" w:rsidRPr="00D04BC6">
        <w:rPr>
          <w:rFonts w:asciiTheme="majorHAnsi" w:hAnsiTheme="majorHAnsi" w:cstheme="majorHAnsi"/>
          <w:bCs/>
        </w:rPr>
        <w:t xml:space="preserve"> men and women</w:t>
      </w:r>
      <w:r w:rsidR="00B1721C" w:rsidRPr="00D04BC6">
        <w:rPr>
          <w:rFonts w:asciiTheme="majorHAnsi" w:hAnsiTheme="majorHAnsi" w:cstheme="majorHAnsi"/>
          <w:bCs/>
        </w:rPr>
        <w:t>,</w:t>
      </w:r>
      <w:r w:rsidR="00351606" w:rsidRPr="00D04BC6">
        <w:rPr>
          <w:rFonts w:asciiTheme="majorHAnsi" w:hAnsiTheme="majorHAnsi" w:cstheme="majorHAnsi"/>
          <w:bCs/>
        </w:rPr>
        <w:t xml:space="preserve"> and support</w:t>
      </w:r>
      <w:r w:rsidR="00E43753" w:rsidRPr="00D04BC6">
        <w:rPr>
          <w:rFonts w:asciiTheme="majorHAnsi" w:hAnsiTheme="majorHAnsi" w:cstheme="majorHAnsi"/>
          <w:bCs/>
        </w:rPr>
        <w:t xml:space="preserve"> to</w:t>
      </w:r>
      <w:r w:rsidR="00351606" w:rsidRPr="00D04BC6">
        <w:rPr>
          <w:rFonts w:asciiTheme="majorHAnsi" w:hAnsiTheme="majorHAnsi" w:cstheme="majorHAnsi"/>
          <w:bCs/>
        </w:rPr>
        <w:t xml:space="preserve"> </w:t>
      </w:r>
      <w:r w:rsidR="00E43753" w:rsidRPr="00D04BC6">
        <w:rPr>
          <w:rFonts w:asciiTheme="majorHAnsi" w:hAnsiTheme="majorHAnsi" w:cstheme="majorHAnsi"/>
          <w:bCs/>
        </w:rPr>
        <w:t>communities</w:t>
      </w:r>
      <w:r w:rsidR="00351606" w:rsidRPr="00D04BC6">
        <w:rPr>
          <w:rFonts w:asciiTheme="majorHAnsi" w:hAnsiTheme="majorHAnsi" w:cstheme="majorHAnsi"/>
          <w:bCs/>
        </w:rPr>
        <w:t xml:space="preserve"> and territories.</w:t>
      </w:r>
      <w:r w:rsidR="00351606" w:rsidRPr="004F72B7">
        <w:rPr>
          <w:rFonts w:asciiTheme="majorHAnsi" w:hAnsiTheme="majorHAnsi" w:cstheme="majorHAnsi"/>
          <w:b/>
          <w:bCs/>
        </w:rPr>
        <w:t xml:space="preserve"> </w:t>
      </w:r>
      <w:r w:rsidR="00351606" w:rsidRPr="004F72B7">
        <w:rPr>
          <w:rFonts w:asciiTheme="majorHAnsi" w:hAnsiTheme="majorHAnsi" w:cstheme="majorHAnsi"/>
        </w:rPr>
        <w:t xml:space="preserve">These commitments are consistent with the </w:t>
      </w:r>
      <w:r w:rsidR="00B1721C" w:rsidRPr="004F72B7">
        <w:rPr>
          <w:rFonts w:asciiTheme="majorHAnsi" w:hAnsiTheme="majorHAnsi" w:cstheme="majorHAnsi"/>
        </w:rPr>
        <w:t>S</w:t>
      </w:r>
      <w:r w:rsidR="00351606" w:rsidRPr="004F72B7">
        <w:rPr>
          <w:rFonts w:asciiTheme="majorHAnsi" w:hAnsiTheme="majorHAnsi" w:cstheme="majorHAnsi"/>
        </w:rPr>
        <w:t xml:space="preserve">ustainable </w:t>
      </w:r>
      <w:r w:rsidR="00B1721C" w:rsidRPr="004F72B7">
        <w:rPr>
          <w:rFonts w:asciiTheme="majorHAnsi" w:hAnsiTheme="majorHAnsi" w:cstheme="majorHAnsi"/>
        </w:rPr>
        <w:t>D</w:t>
      </w:r>
      <w:r w:rsidR="00351606" w:rsidRPr="004F72B7">
        <w:rPr>
          <w:rFonts w:asciiTheme="majorHAnsi" w:hAnsiTheme="majorHAnsi" w:cstheme="majorHAnsi"/>
        </w:rPr>
        <w:t xml:space="preserve">evelopment </w:t>
      </w:r>
      <w:r w:rsidR="00B1721C" w:rsidRPr="004F72B7">
        <w:rPr>
          <w:rFonts w:asciiTheme="majorHAnsi" w:hAnsiTheme="majorHAnsi" w:cstheme="majorHAnsi"/>
        </w:rPr>
        <w:t>G</w:t>
      </w:r>
      <w:r w:rsidR="006454C5" w:rsidRPr="004F72B7">
        <w:rPr>
          <w:rFonts w:asciiTheme="majorHAnsi" w:hAnsiTheme="majorHAnsi" w:cstheme="majorHAnsi"/>
        </w:rPr>
        <w:t xml:space="preserve">oals </w:t>
      </w:r>
      <w:r w:rsidR="00351606" w:rsidRPr="004F72B7">
        <w:rPr>
          <w:rFonts w:asciiTheme="majorHAnsi" w:hAnsiTheme="majorHAnsi" w:cstheme="majorHAnsi"/>
        </w:rPr>
        <w:t xml:space="preserve">approved by the UN and implemented within the EDF Group. This Agreement </w:t>
      </w:r>
      <w:r w:rsidR="00E43753" w:rsidRPr="004F72B7">
        <w:rPr>
          <w:rFonts w:asciiTheme="majorHAnsi" w:hAnsiTheme="majorHAnsi" w:cstheme="majorHAnsi"/>
        </w:rPr>
        <w:t>incorporates</w:t>
      </w:r>
      <w:r w:rsidR="00351606" w:rsidRPr="004F72B7">
        <w:rPr>
          <w:rFonts w:asciiTheme="majorHAnsi" w:hAnsiTheme="majorHAnsi" w:cstheme="majorHAnsi"/>
        </w:rPr>
        <w:t xml:space="preserve"> the major changes of both the EDF Group's external context (energy transition</w:t>
      </w:r>
      <w:r w:rsidR="002450B2" w:rsidRPr="004F72B7">
        <w:rPr>
          <w:rFonts w:asciiTheme="majorHAnsi" w:hAnsiTheme="majorHAnsi" w:cstheme="majorHAnsi"/>
        </w:rPr>
        <w:t>, the Paris Agreement dated 12 December 2015</w:t>
      </w:r>
      <w:r w:rsidR="00351606" w:rsidRPr="004F72B7">
        <w:rPr>
          <w:rFonts w:asciiTheme="majorHAnsi" w:hAnsiTheme="majorHAnsi" w:cstheme="majorHAnsi"/>
        </w:rPr>
        <w:t xml:space="preserve">) and internal context: the Cap 2030 strategic plan </w:t>
      </w:r>
      <w:r w:rsidR="00E43753" w:rsidRPr="004F72B7">
        <w:rPr>
          <w:rFonts w:asciiTheme="majorHAnsi" w:hAnsiTheme="majorHAnsi" w:cstheme="majorHAnsi"/>
        </w:rPr>
        <w:t>targeting</w:t>
      </w:r>
      <w:r w:rsidR="00544BA8" w:rsidRPr="004F72B7">
        <w:rPr>
          <w:rFonts w:asciiTheme="majorHAnsi" w:hAnsiTheme="majorHAnsi" w:cstheme="majorHAnsi"/>
        </w:rPr>
        <w:t xml:space="preserve"> </w:t>
      </w:r>
      <w:r w:rsidR="00857FD5" w:rsidRPr="004F72B7">
        <w:rPr>
          <w:rFonts w:asciiTheme="majorHAnsi" w:hAnsiTheme="majorHAnsi" w:cstheme="majorHAnsi"/>
        </w:rPr>
        <w:t xml:space="preserve">environmental decarbonisation and </w:t>
      </w:r>
      <w:r w:rsidR="006454C5" w:rsidRPr="004F72B7">
        <w:rPr>
          <w:rFonts w:asciiTheme="majorHAnsi" w:hAnsiTheme="majorHAnsi" w:cstheme="majorHAnsi"/>
        </w:rPr>
        <w:t>energy demand management</w:t>
      </w:r>
      <w:r w:rsidR="00857FD5" w:rsidRPr="004F72B7">
        <w:rPr>
          <w:rFonts w:asciiTheme="majorHAnsi" w:hAnsiTheme="majorHAnsi" w:cstheme="majorHAnsi"/>
        </w:rPr>
        <w:t xml:space="preserve">. </w:t>
      </w:r>
    </w:p>
    <w:p w14:paraId="2D91085C" w14:textId="77777777" w:rsidR="00AB0728" w:rsidRDefault="00AB0728">
      <w:pPr>
        <w:jc w:val="both"/>
        <w:rPr>
          <w:rFonts w:asciiTheme="majorHAnsi" w:hAnsiTheme="majorHAnsi" w:cstheme="majorHAnsi"/>
        </w:rPr>
      </w:pPr>
    </w:p>
    <w:p w14:paraId="59B24F08" w14:textId="756E12F4" w:rsidR="00E677BB" w:rsidRPr="004F72B7" w:rsidRDefault="0047142E">
      <w:pPr>
        <w:jc w:val="both"/>
        <w:rPr>
          <w:rFonts w:asciiTheme="majorHAnsi" w:hAnsiTheme="majorHAnsi" w:cstheme="majorHAnsi"/>
        </w:rPr>
      </w:pPr>
      <w:r w:rsidRPr="004F72B7">
        <w:rPr>
          <w:rFonts w:asciiTheme="majorHAnsi" w:hAnsiTheme="majorHAnsi" w:cstheme="majorHAnsi"/>
        </w:rPr>
        <w:t xml:space="preserve">This new Agreement </w:t>
      </w:r>
      <w:r w:rsidR="006454C5" w:rsidRPr="004F72B7">
        <w:rPr>
          <w:rFonts w:asciiTheme="majorHAnsi" w:hAnsiTheme="majorHAnsi" w:cstheme="majorHAnsi"/>
        </w:rPr>
        <w:t>stems</w:t>
      </w:r>
      <w:r w:rsidR="00857FD5" w:rsidRPr="004F72B7">
        <w:rPr>
          <w:rFonts w:asciiTheme="majorHAnsi" w:hAnsiTheme="majorHAnsi" w:cstheme="majorHAnsi"/>
        </w:rPr>
        <w:t xml:space="preserve"> from negotiation</w:t>
      </w:r>
      <w:r w:rsidRPr="004F72B7">
        <w:rPr>
          <w:rFonts w:asciiTheme="majorHAnsi" w:hAnsiTheme="majorHAnsi" w:cstheme="majorHAnsi"/>
        </w:rPr>
        <w:t>s on a global scale and</w:t>
      </w:r>
      <w:r w:rsidR="00857FD5" w:rsidRPr="004F72B7">
        <w:rPr>
          <w:rFonts w:asciiTheme="majorHAnsi" w:hAnsiTheme="majorHAnsi" w:cstheme="majorHAnsi"/>
        </w:rPr>
        <w:t xml:space="preserve"> defines the </w:t>
      </w:r>
      <w:r w:rsidR="00001CC2" w:rsidRPr="004F72B7">
        <w:rPr>
          <w:rFonts w:asciiTheme="majorHAnsi" w:hAnsiTheme="majorHAnsi" w:cstheme="majorHAnsi"/>
        </w:rPr>
        <w:t>principles</w:t>
      </w:r>
      <w:r w:rsidR="00857FD5" w:rsidRPr="004F72B7">
        <w:rPr>
          <w:rFonts w:asciiTheme="majorHAnsi" w:hAnsiTheme="majorHAnsi" w:cstheme="majorHAnsi"/>
        </w:rPr>
        <w:t xml:space="preserve"> </w:t>
      </w:r>
      <w:r w:rsidR="0012598D" w:rsidRPr="004F72B7">
        <w:rPr>
          <w:rFonts w:asciiTheme="majorHAnsi" w:hAnsiTheme="majorHAnsi" w:cstheme="majorHAnsi"/>
        </w:rPr>
        <w:t xml:space="preserve">that are </w:t>
      </w:r>
      <w:r w:rsidR="00DB759C" w:rsidRPr="004F72B7">
        <w:rPr>
          <w:rFonts w:asciiTheme="majorHAnsi" w:hAnsiTheme="majorHAnsi" w:cstheme="majorHAnsi"/>
        </w:rPr>
        <w:t>applicable</w:t>
      </w:r>
      <w:r w:rsidRPr="004F72B7">
        <w:rPr>
          <w:rFonts w:asciiTheme="majorHAnsi" w:hAnsiTheme="majorHAnsi" w:cstheme="majorHAnsi"/>
        </w:rPr>
        <w:t xml:space="preserve"> in all the territories wher</w:t>
      </w:r>
      <w:r w:rsidR="0012598D" w:rsidRPr="004F72B7">
        <w:rPr>
          <w:rFonts w:asciiTheme="majorHAnsi" w:hAnsiTheme="majorHAnsi" w:cstheme="majorHAnsi"/>
        </w:rPr>
        <w:t>e</w:t>
      </w:r>
      <w:r w:rsidRPr="004F72B7">
        <w:rPr>
          <w:rFonts w:asciiTheme="majorHAnsi" w:hAnsiTheme="majorHAnsi" w:cstheme="majorHAnsi"/>
        </w:rPr>
        <w:t xml:space="preserve"> </w:t>
      </w:r>
      <w:r w:rsidR="00767C4E" w:rsidRPr="004F72B7">
        <w:rPr>
          <w:rFonts w:asciiTheme="majorHAnsi" w:hAnsiTheme="majorHAnsi" w:cstheme="majorHAnsi"/>
        </w:rPr>
        <w:t xml:space="preserve">the </w:t>
      </w:r>
      <w:r w:rsidRPr="004F72B7">
        <w:rPr>
          <w:rFonts w:asciiTheme="majorHAnsi" w:hAnsiTheme="majorHAnsi" w:cstheme="majorHAnsi"/>
        </w:rPr>
        <w:t xml:space="preserve">EDF </w:t>
      </w:r>
      <w:r w:rsidR="00767C4E" w:rsidRPr="004F72B7">
        <w:rPr>
          <w:rFonts w:asciiTheme="majorHAnsi" w:hAnsiTheme="majorHAnsi" w:cstheme="majorHAnsi"/>
        </w:rPr>
        <w:t xml:space="preserve">Group </w:t>
      </w:r>
      <w:r w:rsidRPr="004F72B7">
        <w:rPr>
          <w:rFonts w:asciiTheme="majorHAnsi" w:hAnsiTheme="majorHAnsi" w:cstheme="majorHAnsi"/>
        </w:rPr>
        <w:t xml:space="preserve">operates. </w:t>
      </w:r>
    </w:p>
    <w:p w14:paraId="288EC2F8" w14:textId="6C22A893" w:rsidR="00E677BB" w:rsidRPr="004F72B7" w:rsidRDefault="00242286">
      <w:pPr>
        <w:jc w:val="both"/>
        <w:rPr>
          <w:rFonts w:asciiTheme="majorHAnsi" w:hAnsiTheme="majorHAnsi" w:cstheme="majorHAnsi"/>
        </w:rPr>
      </w:pPr>
      <w:r w:rsidRPr="004F72B7">
        <w:rPr>
          <w:rFonts w:asciiTheme="majorHAnsi" w:hAnsiTheme="majorHAnsi" w:cstheme="majorHAnsi"/>
        </w:rPr>
        <w:t xml:space="preserve">The EDF </w:t>
      </w:r>
      <w:r w:rsidR="00DB759C" w:rsidRPr="004F72B7">
        <w:rPr>
          <w:rFonts w:asciiTheme="majorHAnsi" w:hAnsiTheme="majorHAnsi" w:cstheme="majorHAnsi"/>
        </w:rPr>
        <w:t xml:space="preserve">Group </w:t>
      </w:r>
      <w:r w:rsidRPr="004F72B7">
        <w:rPr>
          <w:rFonts w:asciiTheme="majorHAnsi" w:hAnsiTheme="majorHAnsi" w:cstheme="majorHAnsi"/>
        </w:rPr>
        <w:t>companies</w:t>
      </w:r>
      <w:r w:rsidR="00481C9F" w:rsidRPr="004F72B7">
        <w:rPr>
          <w:rFonts w:asciiTheme="majorHAnsi" w:hAnsiTheme="majorHAnsi" w:cstheme="majorHAnsi"/>
        </w:rPr>
        <w:t xml:space="preserve"> are very diverse </w:t>
      </w:r>
      <w:r w:rsidR="00DB759C" w:rsidRPr="004F72B7">
        <w:rPr>
          <w:rFonts w:asciiTheme="majorHAnsi" w:hAnsiTheme="majorHAnsi" w:cstheme="majorHAnsi"/>
        </w:rPr>
        <w:t>due to</w:t>
      </w:r>
      <w:r w:rsidR="00481C9F" w:rsidRPr="004F72B7">
        <w:rPr>
          <w:rFonts w:asciiTheme="majorHAnsi" w:hAnsiTheme="majorHAnsi" w:cstheme="majorHAnsi"/>
        </w:rPr>
        <w:t xml:space="preserve"> their </w:t>
      </w:r>
      <w:r w:rsidR="0012598D" w:rsidRPr="004F72B7">
        <w:rPr>
          <w:rFonts w:asciiTheme="majorHAnsi" w:hAnsiTheme="majorHAnsi" w:cstheme="majorHAnsi"/>
        </w:rPr>
        <w:t xml:space="preserve">different </w:t>
      </w:r>
      <w:r w:rsidR="00DB759C" w:rsidRPr="004F72B7">
        <w:rPr>
          <w:rFonts w:asciiTheme="majorHAnsi" w:hAnsiTheme="majorHAnsi" w:cstheme="majorHAnsi"/>
        </w:rPr>
        <w:t>business operations</w:t>
      </w:r>
      <w:r w:rsidR="00481C9F" w:rsidRPr="004F72B7">
        <w:rPr>
          <w:rFonts w:asciiTheme="majorHAnsi" w:hAnsiTheme="majorHAnsi" w:cstheme="majorHAnsi"/>
        </w:rPr>
        <w:t xml:space="preserve"> </w:t>
      </w:r>
      <w:r w:rsidR="00DB759C" w:rsidRPr="004F72B7">
        <w:rPr>
          <w:rFonts w:asciiTheme="majorHAnsi" w:hAnsiTheme="majorHAnsi" w:cstheme="majorHAnsi"/>
        </w:rPr>
        <w:t xml:space="preserve">and geographic locations, </w:t>
      </w:r>
      <w:r w:rsidR="00481C9F" w:rsidRPr="004F72B7">
        <w:rPr>
          <w:rFonts w:asciiTheme="majorHAnsi" w:hAnsiTheme="majorHAnsi" w:cstheme="majorHAnsi"/>
        </w:rPr>
        <w:t>but united by this common commitm</w:t>
      </w:r>
      <w:r w:rsidR="008A2510" w:rsidRPr="004F72B7">
        <w:rPr>
          <w:rFonts w:asciiTheme="majorHAnsi" w:hAnsiTheme="majorHAnsi" w:cstheme="majorHAnsi"/>
        </w:rPr>
        <w:t xml:space="preserve">ent </w:t>
      </w:r>
      <w:r w:rsidR="00DB759C" w:rsidRPr="004F72B7">
        <w:rPr>
          <w:rFonts w:asciiTheme="majorHAnsi" w:hAnsiTheme="majorHAnsi" w:cstheme="majorHAnsi"/>
        </w:rPr>
        <w:t>foundation</w:t>
      </w:r>
      <w:r w:rsidR="008A2510" w:rsidRPr="004F72B7">
        <w:rPr>
          <w:rFonts w:asciiTheme="majorHAnsi" w:hAnsiTheme="majorHAnsi" w:cstheme="majorHAnsi"/>
        </w:rPr>
        <w:t>. The objective of this Agreement is</w:t>
      </w:r>
      <w:r w:rsidR="00481C9F" w:rsidRPr="004F72B7">
        <w:rPr>
          <w:rFonts w:asciiTheme="majorHAnsi" w:hAnsiTheme="majorHAnsi" w:cstheme="majorHAnsi"/>
        </w:rPr>
        <w:t xml:space="preserve"> to support</w:t>
      </w:r>
      <w:r w:rsidR="001E6934" w:rsidRPr="004F72B7">
        <w:rPr>
          <w:rFonts w:asciiTheme="majorHAnsi" w:hAnsiTheme="majorHAnsi" w:cstheme="majorHAnsi"/>
        </w:rPr>
        <w:t xml:space="preserve"> </w:t>
      </w:r>
      <w:r w:rsidR="00481C9F" w:rsidRPr="004F72B7">
        <w:rPr>
          <w:rFonts w:asciiTheme="majorHAnsi" w:hAnsiTheme="majorHAnsi" w:cstheme="majorHAnsi"/>
        </w:rPr>
        <w:t xml:space="preserve">the implementation of socially responsible practices. </w:t>
      </w:r>
      <w:r w:rsidR="00E677BB" w:rsidRPr="004F72B7">
        <w:rPr>
          <w:rFonts w:asciiTheme="majorHAnsi" w:hAnsiTheme="majorHAnsi" w:cstheme="majorHAnsi"/>
        </w:rPr>
        <w:t xml:space="preserve"> </w:t>
      </w:r>
    </w:p>
    <w:p w14:paraId="7BA4F6D3" w14:textId="77777777" w:rsidR="0093733B" w:rsidRPr="00CA693A" w:rsidRDefault="0093733B" w:rsidP="00AB0728">
      <w:pPr>
        <w:pStyle w:val="Default"/>
        <w:tabs>
          <w:tab w:val="left" w:pos="2637"/>
        </w:tabs>
        <w:spacing w:line="24" w:lineRule="atLeast"/>
        <w:rPr>
          <w:rFonts w:asciiTheme="majorHAnsi" w:hAnsiTheme="majorHAnsi" w:cstheme="majorHAnsi"/>
        </w:rPr>
      </w:pPr>
    </w:p>
    <w:p w14:paraId="029DFF1B" w14:textId="77777777" w:rsidR="0093733B" w:rsidRPr="00CA693A" w:rsidRDefault="0093733B" w:rsidP="00AD3816">
      <w:pPr>
        <w:pStyle w:val="CM23"/>
        <w:spacing w:line="24" w:lineRule="atLeast"/>
        <w:jc w:val="center"/>
        <w:rPr>
          <w:rFonts w:asciiTheme="majorHAnsi" w:hAnsiTheme="majorHAnsi" w:cstheme="majorHAnsi"/>
          <w:b/>
          <w:color w:val="002060"/>
          <w:sz w:val="32"/>
        </w:rPr>
      </w:pPr>
      <w:r w:rsidRPr="00CA693A">
        <w:rPr>
          <w:rFonts w:asciiTheme="majorHAnsi" w:hAnsiTheme="majorHAnsi" w:cstheme="majorHAnsi"/>
          <w:b/>
          <w:color w:val="002060"/>
          <w:sz w:val="32"/>
        </w:rPr>
        <w:t xml:space="preserve">Scope </w:t>
      </w:r>
    </w:p>
    <w:p w14:paraId="62360C6A" w14:textId="77777777" w:rsidR="0082479F" w:rsidRPr="004F72B7" w:rsidRDefault="0082479F" w:rsidP="0082479F">
      <w:pPr>
        <w:pStyle w:val="Default"/>
        <w:rPr>
          <w:rFonts w:asciiTheme="majorHAnsi" w:hAnsiTheme="majorHAnsi" w:cstheme="majorHAnsi"/>
        </w:rPr>
      </w:pPr>
    </w:p>
    <w:p w14:paraId="1B92AAE3" w14:textId="3E497BB9" w:rsidR="00264CE7" w:rsidRPr="004F72B7" w:rsidRDefault="0082479F" w:rsidP="00CA693A">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The agreement applies to </w:t>
      </w:r>
      <w:r w:rsidR="00885F36" w:rsidRPr="004F72B7">
        <w:rPr>
          <w:rFonts w:asciiTheme="majorHAnsi" w:eastAsiaTheme="minorHAnsi" w:hAnsiTheme="majorHAnsi" w:cstheme="majorHAnsi"/>
          <w:sz w:val="22"/>
          <w:szCs w:val="22"/>
        </w:rPr>
        <w:t>every</w:t>
      </w:r>
      <w:r w:rsidR="00706C8F" w:rsidRPr="004F72B7">
        <w:rPr>
          <w:rFonts w:asciiTheme="majorHAnsi" w:eastAsiaTheme="minorHAnsi" w:hAnsiTheme="majorHAnsi" w:cstheme="majorHAnsi"/>
          <w:sz w:val="22"/>
          <w:szCs w:val="22"/>
        </w:rPr>
        <w:t xml:space="preserve"> </w:t>
      </w:r>
      <w:r w:rsidRPr="004F72B7">
        <w:rPr>
          <w:rFonts w:asciiTheme="majorHAnsi" w:eastAsiaTheme="minorHAnsi" w:hAnsiTheme="majorHAnsi" w:cstheme="majorHAnsi"/>
          <w:sz w:val="22"/>
          <w:szCs w:val="22"/>
        </w:rPr>
        <w:t>compan</w:t>
      </w:r>
      <w:r w:rsidR="00706C8F" w:rsidRPr="004F72B7">
        <w:rPr>
          <w:rFonts w:asciiTheme="majorHAnsi" w:eastAsiaTheme="minorHAnsi" w:hAnsiTheme="majorHAnsi" w:cstheme="majorHAnsi"/>
          <w:sz w:val="22"/>
          <w:szCs w:val="22"/>
        </w:rPr>
        <w:t>y</w:t>
      </w:r>
      <w:r w:rsidRPr="004F72B7">
        <w:rPr>
          <w:rFonts w:asciiTheme="majorHAnsi" w:eastAsiaTheme="minorHAnsi" w:hAnsiTheme="majorHAnsi" w:cstheme="majorHAnsi"/>
          <w:sz w:val="22"/>
          <w:szCs w:val="22"/>
        </w:rPr>
        <w:t xml:space="preserve"> </w:t>
      </w:r>
      <w:r w:rsidR="00706C8F" w:rsidRPr="004F72B7">
        <w:rPr>
          <w:rFonts w:asciiTheme="majorHAnsi" w:eastAsiaTheme="minorHAnsi" w:hAnsiTheme="majorHAnsi" w:cstheme="majorHAnsi"/>
          <w:sz w:val="22"/>
          <w:szCs w:val="22"/>
        </w:rPr>
        <w:t>that is</w:t>
      </w:r>
      <w:r w:rsidRPr="004F72B7">
        <w:rPr>
          <w:rFonts w:asciiTheme="majorHAnsi" w:eastAsiaTheme="minorHAnsi" w:hAnsiTheme="majorHAnsi" w:cstheme="majorHAnsi"/>
          <w:sz w:val="22"/>
          <w:szCs w:val="22"/>
        </w:rPr>
        <w:t xml:space="preserve"> </w:t>
      </w:r>
      <w:r w:rsidR="00706C8F" w:rsidRPr="004F72B7">
        <w:rPr>
          <w:rFonts w:asciiTheme="majorHAnsi" w:eastAsiaTheme="minorHAnsi" w:hAnsiTheme="majorHAnsi" w:cstheme="majorHAnsi"/>
          <w:sz w:val="22"/>
          <w:szCs w:val="22"/>
        </w:rPr>
        <w:t xml:space="preserve">directly or indirectly </w:t>
      </w:r>
      <w:r w:rsidRPr="004F72B7">
        <w:rPr>
          <w:rFonts w:asciiTheme="majorHAnsi" w:eastAsiaTheme="minorHAnsi" w:hAnsiTheme="majorHAnsi" w:cstheme="majorHAnsi"/>
          <w:sz w:val="22"/>
          <w:szCs w:val="22"/>
        </w:rPr>
        <w:t>controlled by EDF</w:t>
      </w:r>
      <w:r w:rsidR="008E7DA1" w:rsidRPr="004F72B7">
        <w:rPr>
          <w:rFonts w:asciiTheme="majorHAnsi" w:eastAsiaTheme="minorHAnsi" w:hAnsiTheme="majorHAnsi" w:cstheme="majorHAnsi"/>
          <w:sz w:val="22"/>
          <w:szCs w:val="22"/>
        </w:rPr>
        <w:t>.</w:t>
      </w:r>
      <w:r w:rsidRPr="004F72B7">
        <w:rPr>
          <w:rStyle w:val="Appelnotedebasdep"/>
          <w:rFonts w:asciiTheme="majorHAnsi" w:eastAsiaTheme="minorHAnsi" w:hAnsiTheme="majorHAnsi" w:cstheme="majorHAnsi"/>
          <w:sz w:val="22"/>
          <w:szCs w:val="22"/>
        </w:rPr>
        <w:footnoteReference w:id="1"/>
      </w:r>
    </w:p>
    <w:p w14:paraId="01529A28" w14:textId="77777777" w:rsidR="00386790" w:rsidRPr="004F72B7" w:rsidRDefault="00386790" w:rsidP="00CA693A">
      <w:pPr>
        <w:jc w:val="both"/>
        <w:rPr>
          <w:rFonts w:asciiTheme="majorHAnsi" w:hAnsiTheme="majorHAnsi" w:cstheme="majorHAnsi"/>
        </w:rPr>
      </w:pPr>
      <w:r w:rsidRPr="004F72B7">
        <w:rPr>
          <w:rFonts w:asciiTheme="majorHAnsi" w:hAnsiTheme="majorHAnsi" w:cstheme="majorHAnsi"/>
        </w:rPr>
        <w:t xml:space="preserve">In these companies, the agreement applies to </w:t>
      </w:r>
      <w:r w:rsidR="00706C8F" w:rsidRPr="004F72B7">
        <w:rPr>
          <w:rFonts w:asciiTheme="majorHAnsi" w:hAnsiTheme="majorHAnsi" w:cstheme="majorHAnsi"/>
        </w:rPr>
        <w:t xml:space="preserve">every </w:t>
      </w:r>
      <w:r w:rsidRPr="004F72B7">
        <w:rPr>
          <w:rFonts w:asciiTheme="majorHAnsi" w:hAnsiTheme="majorHAnsi" w:cstheme="majorHAnsi"/>
        </w:rPr>
        <w:t>employee regardless of their employment contract.</w:t>
      </w:r>
    </w:p>
    <w:p w14:paraId="0B17AAFB" w14:textId="5013678F" w:rsidR="00D45BC7" w:rsidRPr="004F72B7" w:rsidRDefault="005A4E31" w:rsidP="00CA693A">
      <w:pPr>
        <w:pStyle w:val="Default"/>
        <w:spacing w:line="24" w:lineRule="atLeast"/>
        <w:jc w:val="both"/>
        <w:rPr>
          <w:rFonts w:asciiTheme="majorHAnsi" w:hAnsiTheme="majorHAnsi" w:cstheme="majorHAnsi"/>
          <w:sz w:val="22"/>
          <w:szCs w:val="22"/>
        </w:rPr>
      </w:pPr>
      <w:r w:rsidRPr="004F72B7">
        <w:rPr>
          <w:rFonts w:asciiTheme="majorHAnsi" w:hAnsiTheme="majorHAnsi" w:cstheme="majorHAnsi"/>
          <w:sz w:val="22"/>
          <w:szCs w:val="22"/>
        </w:rPr>
        <w:t xml:space="preserve">The Group </w:t>
      </w:r>
      <w:r w:rsidR="00885F36" w:rsidRPr="004F72B7">
        <w:rPr>
          <w:rFonts w:asciiTheme="majorHAnsi" w:hAnsiTheme="majorHAnsi" w:cstheme="majorHAnsi"/>
          <w:sz w:val="22"/>
          <w:szCs w:val="22"/>
        </w:rPr>
        <w:t>will</w:t>
      </w:r>
      <w:r w:rsidRPr="004F72B7">
        <w:rPr>
          <w:rFonts w:asciiTheme="majorHAnsi" w:hAnsiTheme="majorHAnsi" w:cstheme="majorHAnsi"/>
          <w:sz w:val="22"/>
          <w:szCs w:val="22"/>
        </w:rPr>
        <w:t xml:space="preserve"> promote this agreement and ensure that these principles are obeyed </w:t>
      </w:r>
      <w:r w:rsidR="00885F36" w:rsidRPr="004F72B7">
        <w:rPr>
          <w:rFonts w:asciiTheme="majorHAnsi" w:hAnsiTheme="majorHAnsi" w:cstheme="majorHAnsi"/>
          <w:sz w:val="22"/>
          <w:szCs w:val="22"/>
        </w:rPr>
        <w:t xml:space="preserve">by </w:t>
      </w:r>
      <w:r w:rsidRPr="004F72B7">
        <w:rPr>
          <w:rFonts w:asciiTheme="majorHAnsi" w:hAnsiTheme="majorHAnsi" w:cstheme="majorHAnsi"/>
          <w:sz w:val="22"/>
          <w:szCs w:val="22"/>
        </w:rPr>
        <w:t>its suppliers and subcontractors.</w:t>
      </w:r>
    </w:p>
    <w:p w14:paraId="6382E159" w14:textId="0B1A4D64" w:rsidR="00D45BC7" w:rsidRPr="004F72B7" w:rsidRDefault="00D45BC7" w:rsidP="004F72B7">
      <w:pPr>
        <w:pStyle w:val="Default"/>
        <w:spacing w:line="24" w:lineRule="atLeast"/>
        <w:jc w:val="both"/>
        <w:rPr>
          <w:rFonts w:asciiTheme="majorHAnsi" w:hAnsiTheme="majorHAnsi" w:cstheme="majorHAnsi"/>
          <w:sz w:val="22"/>
          <w:szCs w:val="22"/>
        </w:rPr>
      </w:pPr>
    </w:p>
    <w:p w14:paraId="4A8272BF" w14:textId="16D2F436" w:rsidR="005A4E31" w:rsidRPr="004F72B7" w:rsidRDefault="005A4E31" w:rsidP="004F72B7">
      <w:pPr>
        <w:pStyle w:val="Default"/>
        <w:spacing w:line="24" w:lineRule="atLeast"/>
        <w:jc w:val="both"/>
        <w:rPr>
          <w:rFonts w:asciiTheme="majorHAnsi" w:hAnsiTheme="majorHAnsi" w:cstheme="majorHAnsi"/>
          <w:sz w:val="22"/>
          <w:szCs w:val="22"/>
        </w:rPr>
      </w:pPr>
      <w:r w:rsidRPr="004F72B7">
        <w:rPr>
          <w:rFonts w:asciiTheme="majorHAnsi" w:hAnsiTheme="majorHAnsi" w:cstheme="majorHAnsi"/>
          <w:sz w:val="22"/>
          <w:szCs w:val="22"/>
        </w:rPr>
        <w:t>In the event of a merger, acquisition or restructuring leading to the creation of new entities controlled by the Group, if these new entities fall within the scope of this agreement they must comply with its provisions according to the terms and conditions set out above.</w:t>
      </w:r>
    </w:p>
    <w:p w14:paraId="0978E627" w14:textId="77777777" w:rsidR="005A4E31" w:rsidRPr="004F72B7" w:rsidRDefault="005A4E31" w:rsidP="004F72B7">
      <w:pPr>
        <w:pStyle w:val="Default"/>
        <w:spacing w:line="24" w:lineRule="atLeast"/>
        <w:jc w:val="both"/>
        <w:rPr>
          <w:rFonts w:asciiTheme="majorHAnsi" w:hAnsiTheme="majorHAnsi" w:cstheme="majorHAnsi"/>
          <w:sz w:val="22"/>
          <w:szCs w:val="22"/>
        </w:rPr>
      </w:pPr>
      <w:r w:rsidRPr="004F72B7">
        <w:rPr>
          <w:rFonts w:asciiTheme="majorHAnsi" w:hAnsiTheme="majorHAnsi" w:cstheme="majorHAnsi"/>
          <w:sz w:val="22"/>
          <w:szCs w:val="22"/>
        </w:rPr>
        <w:t xml:space="preserve">If a company no longer meets the criteria defined above, the agreement </w:t>
      </w:r>
      <w:r w:rsidR="00885F36" w:rsidRPr="004F72B7">
        <w:rPr>
          <w:rFonts w:asciiTheme="majorHAnsi" w:hAnsiTheme="majorHAnsi" w:cstheme="majorHAnsi"/>
          <w:sz w:val="22"/>
          <w:szCs w:val="22"/>
        </w:rPr>
        <w:t>will</w:t>
      </w:r>
      <w:r w:rsidRPr="004F72B7">
        <w:rPr>
          <w:rFonts w:asciiTheme="majorHAnsi" w:hAnsiTheme="majorHAnsi" w:cstheme="majorHAnsi"/>
          <w:sz w:val="22"/>
          <w:szCs w:val="22"/>
        </w:rPr>
        <w:t xml:space="preserve"> cease to apply at the end of </w:t>
      </w:r>
      <w:r w:rsidR="005F0A89" w:rsidRPr="004F72B7">
        <w:rPr>
          <w:rFonts w:asciiTheme="majorHAnsi" w:hAnsiTheme="majorHAnsi" w:cstheme="majorHAnsi"/>
          <w:sz w:val="22"/>
          <w:szCs w:val="22"/>
        </w:rPr>
        <w:t xml:space="preserve">the </w:t>
      </w:r>
      <w:r w:rsidRPr="004F72B7">
        <w:rPr>
          <w:rFonts w:asciiTheme="majorHAnsi" w:hAnsiTheme="majorHAnsi" w:cstheme="majorHAnsi"/>
          <w:sz w:val="22"/>
          <w:szCs w:val="22"/>
        </w:rPr>
        <w:t>current accounting period.</w:t>
      </w:r>
    </w:p>
    <w:p w14:paraId="7E2214B2" w14:textId="77777777" w:rsidR="005A4E31" w:rsidRPr="004F72B7" w:rsidRDefault="005A4E31" w:rsidP="004F72B7">
      <w:pPr>
        <w:pStyle w:val="Default"/>
        <w:spacing w:line="24" w:lineRule="atLeast"/>
        <w:jc w:val="both"/>
        <w:rPr>
          <w:rFonts w:asciiTheme="majorHAnsi" w:hAnsiTheme="majorHAnsi" w:cstheme="majorHAnsi"/>
          <w:sz w:val="22"/>
          <w:szCs w:val="22"/>
        </w:rPr>
      </w:pPr>
    </w:p>
    <w:p w14:paraId="7C80E925" w14:textId="74059667" w:rsidR="005A4E31" w:rsidRPr="004F72B7" w:rsidRDefault="005A4E31" w:rsidP="004F72B7">
      <w:pPr>
        <w:pStyle w:val="Default"/>
        <w:spacing w:line="24" w:lineRule="atLeast"/>
        <w:jc w:val="both"/>
        <w:rPr>
          <w:rFonts w:asciiTheme="majorHAnsi" w:hAnsiTheme="majorHAnsi" w:cstheme="majorHAnsi"/>
          <w:sz w:val="22"/>
          <w:szCs w:val="22"/>
        </w:rPr>
      </w:pPr>
      <w:r w:rsidRPr="004F72B7">
        <w:rPr>
          <w:rFonts w:asciiTheme="majorHAnsi" w:hAnsiTheme="majorHAnsi" w:cstheme="majorHAnsi"/>
          <w:sz w:val="22"/>
          <w:szCs w:val="22"/>
        </w:rPr>
        <w:t xml:space="preserve">The Group </w:t>
      </w:r>
      <w:r w:rsidR="00885F36" w:rsidRPr="004F72B7">
        <w:rPr>
          <w:rFonts w:asciiTheme="majorHAnsi" w:hAnsiTheme="majorHAnsi" w:cstheme="majorHAnsi"/>
          <w:sz w:val="22"/>
          <w:szCs w:val="22"/>
        </w:rPr>
        <w:t>will</w:t>
      </w:r>
      <w:r w:rsidRPr="004F72B7">
        <w:rPr>
          <w:rFonts w:asciiTheme="majorHAnsi" w:hAnsiTheme="majorHAnsi" w:cstheme="majorHAnsi"/>
          <w:sz w:val="22"/>
          <w:szCs w:val="22"/>
        </w:rPr>
        <w:t xml:space="preserve"> </w:t>
      </w:r>
      <w:r w:rsidR="00264CE7" w:rsidRPr="004F72B7">
        <w:rPr>
          <w:rFonts w:asciiTheme="majorHAnsi" w:hAnsiTheme="majorHAnsi" w:cstheme="majorHAnsi"/>
          <w:sz w:val="22"/>
          <w:szCs w:val="22"/>
        </w:rPr>
        <w:t>provide regularly</w:t>
      </w:r>
      <w:r w:rsidRPr="004F72B7">
        <w:rPr>
          <w:rFonts w:asciiTheme="majorHAnsi" w:hAnsiTheme="majorHAnsi" w:cstheme="majorHAnsi"/>
          <w:sz w:val="22"/>
          <w:szCs w:val="22"/>
        </w:rPr>
        <w:t xml:space="preserve"> updated lists of its </w:t>
      </w:r>
      <w:r w:rsidR="00881659" w:rsidRPr="004F72B7">
        <w:rPr>
          <w:rFonts w:asciiTheme="majorHAnsi" w:hAnsiTheme="majorHAnsi" w:cstheme="majorHAnsi"/>
          <w:sz w:val="22"/>
          <w:szCs w:val="22"/>
        </w:rPr>
        <w:t xml:space="preserve">operations </w:t>
      </w:r>
      <w:r w:rsidRPr="004F72B7">
        <w:rPr>
          <w:rFonts w:asciiTheme="majorHAnsi" w:hAnsiTheme="majorHAnsi" w:cstheme="majorHAnsi"/>
          <w:sz w:val="22"/>
          <w:szCs w:val="22"/>
        </w:rPr>
        <w:t>worldwide.</w:t>
      </w:r>
      <w:r w:rsidR="00784414" w:rsidRPr="004F72B7">
        <w:rPr>
          <w:rFonts w:asciiTheme="majorHAnsi" w:hAnsiTheme="majorHAnsi" w:cstheme="majorHAnsi"/>
          <w:sz w:val="22"/>
          <w:szCs w:val="22"/>
        </w:rPr>
        <w:t xml:space="preserve"> </w:t>
      </w:r>
    </w:p>
    <w:p w14:paraId="1567EF7F" w14:textId="77777777" w:rsidR="008E7DA1" w:rsidRPr="004F72B7" w:rsidRDefault="008E7DA1" w:rsidP="004F72B7">
      <w:pPr>
        <w:pStyle w:val="Default"/>
        <w:spacing w:line="24" w:lineRule="atLeast"/>
        <w:jc w:val="both"/>
        <w:rPr>
          <w:rFonts w:asciiTheme="majorHAnsi" w:hAnsiTheme="majorHAnsi" w:cstheme="majorHAnsi"/>
          <w:sz w:val="22"/>
          <w:szCs w:val="22"/>
        </w:rPr>
      </w:pPr>
    </w:p>
    <w:p w14:paraId="5B1B358D" w14:textId="1378C825" w:rsidR="0028404B" w:rsidRPr="004F72B7" w:rsidRDefault="00DC4E51" w:rsidP="004F72B7">
      <w:pPr>
        <w:spacing w:after="0" w:line="24" w:lineRule="atLeast"/>
        <w:jc w:val="both"/>
        <w:rPr>
          <w:rFonts w:asciiTheme="majorHAnsi" w:hAnsiTheme="majorHAnsi" w:cstheme="majorHAnsi"/>
          <w:color w:val="000000" w:themeColor="text1"/>
        </w:rPr>
      </w:pPr>
      <w:r w:rsidRPr="004F72B7">
        <w:rPr>
          <w:rFonts w:asciiTheme="majorHAnsi" w:hAnsiTheme="majorHAnsi" w:cstheme="majorHAnsi"/>
          <w:color w:val="000000" w:themeColor="text1"/>
        </w:rPr>
        <w:t xml:space="preserve">The Group undertakes to </w:t>
      </w:r>
      <w:r w:rsidR="00B40201" w:rsidRPr="004F72B7">
        <w:rPr>
          <w:rFonts w:asciiTheme="majorHAnsi" w:hAnsiTheme="majorHAnsi" w:cstheme="majorHAnsi"/>
          <w:color w:val="000000" w:themeColor="text1"/>
        </w:rPr>
        <w:t>draw up policies that are co</w:t>
      </w:r>
      <w:r w:rsidR="00B06F5D" w:rsidRPr="004F72B7">
        <w:rPr>
          <w:rFonts w:asciiTheme="majorHAnsi" w:hAnsiTheme="majorHAnsi" w:cstheme="majorHAnsi"/>
          <w:color w:val="000000" w:themeColor="text1"/>
        </w:rPr>
        <w:t>nsistent with the commitments</w:t>
      </w:r>
      <w:r w:rsidR="00384197" w:rsidRPr="004F72B7">
        <w:rPr>
          <w:rFonts w:asciiTheme="majorHAnsi" w:hAnsiTheme="majorHAnsi" w:cstheme="majorHAnsi"/>
          <w:color w:val="000000" w:themeColor="text1"/>
        </w:rPr>
        <w:t xml:space="preserve"> </w:t>
      </w:r>
      <w:r w:rsidR="00644202" w:rsidRPr="004F72B7">
        <w:rPr>
          <w:rFonts w:asciiTheme="majorHAnsi" w:hAnsiTheme="majorHAnsi" w:cstheme="majorHAnsi"/>
          <w:color w:val="000000" w:themeColor="text1"/>
        </w:rPr>
        <w:t xml:space="preserve">contained </w:t>
      </w:r>
      <w:r w:rsidR="00B06F5D" w:rsidRPr="004F72B7">
        <w:rPr>
          <w:rFonts w:asciiTheme="majorHAnsi" w:hAnsiTheme="majorHAnsi" w:cstheme="majorHAnsi"/>
          <w:color w:val="000000" w:themeColor="text1"/>
        </w:rPr>
        <w:t>in</w:t>
      </w:r>
      <w:r w:rsidR="00B40201" w:rsidRPr="004F72B7">
        <w:rPr>
          <w:rFonts w:asciiTheme="majorHAnsi" w:hAnsiTheme="majorHAnsi" w:cstheme="majorHAnsi"/>
          <w:color w:val="000000" w:themeColor="text1"/>
        </w:rPr>
        <w:t xml:space="preserve"> this Agreement</w:t>
      </w:r>
      <w:r w:rsidR="00B83C76" w:rsidRPr="004F72B7">
        <w:rPr>
          <w:rFonts w:asciiTheme="majorHAnsi" w:hAnsiTheme="majorHAnsi" w:cstheme="majorHAnsi"/>
          <w:color w:val="000000" w:themeColor="text1"/>
        </w:rPr>
        <w:t>.</w:t>
      </w:r>
    </w:p>
    <w:p w14:paraId="1C27FB00" w14:textId="77777777" w:rsidR="0082479F" w:rsidRPr="004F72B7" w:rsidRDefault="0082479F" w:rsidP="004F72B7">
      <w:pPr>
        <w:pStyle w:val="Default"/>
        <w:jc w:val="both"/>
        <w:rPr>
          <w:rFonts w:asciiTheme="majorHAnsi" w:hAnsiTheme="majorHAnsi" w:cstheme="majorHAnsi"/>
          <w:sz w:val="22"/>
          <w:szCs w:val="22"/>
        </w:rPr>
      </w:pPr>
    </w:p>
    <w:p w14:paraId="44D4E8C5" w14:textId="50B7BEB2" w:rsidR="0093733B" w:rsidRPr="004F72B7" w:rsidRDefault="005A4E31" w:rsidP="00CA693A">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C</w:t>
      </w:r>
      <w:r w:rsidR="0093733B" w:rsidRPr="004F72B7">
        <w:rPr>
          <w:rFonts w:asciiTheme="majorHAnsi" w:eastAsiaTheme="minorHAnsi" w:hAnsiTheme="majorHAnsi" w:cstheme="majorHAnsi"/>
          <w:sz w:val="22"/>
          <w:szCs w:val="22"/>
        </w:rPr>
        <w:t xml:space="preserve">ompanies that fall within the scope of this agreement </w:t>
      </w:r>
      <w:r w:rsidR="00885F36" w:rsidRPr="004F72B7">
        <w:rPr>
          <w:rFonts w:asciiTheme="majorHAnsi" w:eastAsiaTheme="minorHAnsi" w:hAnsiTheme="majorHAnsi" w:cstheme="majorHAnsi"/>
          <w:sz w:val="22"/>
          <w:szCs w:val="22"/>
        </w:rPr>
        <w:t>will</w:t>
      </w:r>
      <w:r w:rsidR="0093733B" w:rsidRPr="004F72B7">
        <w:rPr>
          <w:rFonts w:asciiTheme="majorHAnsi" w:eastAsiaTheme="minorHAnsi" w:hAnsiTheme="majorHAnsi" w:cstheme="majorHAnsi"/>
          <w:sz w:val="22"/>
          <w:szCs w:val="22"/>
        </w:rPr>
        <w:t xml:space="preserve"> hereinafter be referred to as "Group Companies", </w:t>
      </w:r>
      <w:r w:rsidR="00BA21F6" w:rsidRPr="004F72B7">
        <w:rPr>
          <w:rFonts w:asciiTheme="majorHAnsi" w:eastAsiaTheme="minorHAnsi" w:hAnsiTheme="majorHAnsi" w:cstheme="majorHAnsi"/>
          <w:sz w:val="22"/>
          <w:szCs w:val="22"/>
        </w:rPr>
        <w:t>the "EDF Group" or "the Group".</w:t>
      </w:r>
    </w:p>
    <w:p w14:paraId="260714C2" w14:textId="77777777" w:rsidR="00D45BC7" w:rsidRPr="004F72B7" w:rsidRDefault="00D45BC7" w:rsidP="004F72B7">
      <w:pPr>
        <w:pStyle w:val="Default"/>
        <w:rPr>
          <w:rFonts w:asciiTheme="majorHAnsi" w:hAnsiTheme="majorHAnsi" w:cstheme="majorHAnsi"/>
        </w:rPr>
      </w:pPr>
    </w:p>
    <w:p w14:paraId="78B42B71" w14:textId="77777777" w:rsidR="00D45BC7" w:rsidRPr="004F72B7" w:rsidRDefault="00D45BC7" w:rsidP="004F72B7">
      <w:pPr>
        <w:pStyle w:val="Default"/>
        <w:rPr>
          <w:rFonts w:asciiTheme="majorHAnsi" w:hAnsiTheme="majorHAnsi" w:cstheme="majorHAnsi"/>
        </w:rPr>
      </w:pPr>
    </w:p>
    <w:p w14:paraId="32F38D81" w14:textId="77777777" w:rsidR="00D45BC7" w:rsidRPr="004F72B7" w:rsidRDefault="00D45BC7" w:rsidP="004F72B7">
      <w:pPr>
        <w:pStyle w:val="Default"/>
        <w:rPr>
          <w:rFonts w:asciiTheme="majorHAnsi" w:hAnsiTheme="majorHAnsi" w:cstheme="majorHAnsi"/>
        </w:rPr>
      </w:pPr>
    </w:p>
    <w:p w14:paraId="448866A7" w14:textId="77777777" w:rsidR="00D45BC7" w:rsidRPr="004F72B7" w:rsidRDefault="00D45BC7" w:rsidP="004F72B7">
      <w:pPr>
        <w:pStyle w:val="Default"/>
        <w:rPr>
          <w:rFonts w:asciiTheme="majorHAnsi" w:hAnsiTheme="majorHAnsi" w:cstheme="majorHAnsi"/>
        </w:rPr>
      </w:pPr>
    </w:p>
    <w:p w14:paraId="3FD6F7E0" w14:textId="77777777" w:rsidR="00D45BC7" w:rsidRPr="004F72B7" w:rsidRDefault="00D45BC7" w:rsidP="004F72B7">
      <w:pPr>
        <w:pStyle w:val="Default"/>
        <w:rPr>
          <w:rFonts w:asciiTheme="majorHAnsi" w:hAnsiTheme="majorHAnsi" w:cstheme="majorHAnsi"/>
        </w:rPr>
      </w:pPr>
    </w:p>
    <w:p w14:paraId="271F9BAA" w14:textId="77777777" w:rsidR="00D45BC7" w:rsidRPr="004F72B7" w:rsidRDefault="00D45BC7" w:rsidP="004F72B7">
      <w:pPr>
        <w:pStyle w:val="Default"/>
        <w:rPr>
          <w:rFonts w:asciiTheme="majorHAnsi" w:hAnsiTheme="majorHAnsi" w:cstheme="majorHAnsi"/>
        </w:rPr>
      </w:pPr>
    </w:p>
    <w:p w14:paraId="02A38049" w14:textId="77777777" w:rsidR="00D45BC7" w:rsidRPr="004F72B7" w:rsidRDefault="00D45BC7" w:rsidP="004F72B7">
      <w:pPr>
        <w:pStyle w:val="Default"/>
        <w:rPr>
          <w:rFonts w:asciiTheme="majorHAnsi" w:hAnsiTheme="majorHAnsi" w:cstheme="majorHAnsi"/>
        </w:rPr>
      </w:pPr>
    </w:p>
    <w:p w14:paraId="34F012BC" w14:textId="77777777" w:rsidR="00D45BC7" w:rsidRPr="004F72B7" w:rsidRDefault="00D45BC7" w:rsidP="004F72B7">
      <w:pPr>
        <w:pStyle w:val="Default"/>
        <w:rPr>
          <w:rFonts w:asciiTheme="majorHAnsi" w:hAnsiTheme="majorHAnsi" w:cstheme="majorHAnsi"/>
        </w:rPr>
      </w:pPr>
    </w:p>
    <w:p w14:paraId="790B7F46" w14:textId="77777777" w:rsidR="00D45BC7" w:rsidRPr="004F72B7" w:rsidRDefault="00D45BC7" w:rsidP="004F72B7">
      <w:pPr>
        <w:pStyle w:val="Default"/>
        <w:rPr>
          <w:rFonts w:asciiTheme="majorHAnsi" w:hAnsiTheme="majorHAnsi" w:cstheme="majorHAnsi"/>
        </w:rPr>
      </w:pPr>
    </w:p>
    <w:p w14:paraId="491E9D7C" w14:textId="77777777" w:rsidR="00D45BC7" w:rsidRDefault="00D45BC7" w:rsidP="004F72B7">
      <w:pPr>
        <w:pStyle w:val="Default"/>
        <w:rPr>
          <w:rFonts w:asciiTheme="majorHAnsi" w:hAnsiTheme="majorHAnsi" w:cstheme="majorHAnsi"/>
        </w:rPr>
      </w:pPr>
    </w:p>
    <w:p w14:paraId="414DE6DC" w14:textId="77777777" w:rsidR="004F06C5" w:rsidRDefault="004F06C5" w:rsidP="004F72B7">
      <w:pPr>
        <w:pStyle w:val="Default"/>
        <w:rPr>
          <w:rFonts w:asciiTheme="majorHAnsi" w:hAnsiTheme="majorHAnsi" w:cstheme="majorHAnsi"/>
        </w:rPr>
      </w:pPr>
    </w:p>
    <w:p w14:paraId="649E68AD" w14:textId="77777777" w:rsidR="004F06C5" w:rsidRDefault="004F06C5" w:rsidP="004F72B7">
      <w:pPr>
        <w:pStyle w:val="Default"/>
        <w:rPr>
          <w:rFonts w:asciiTheme="majorHAnsi" w:hAnsiTheme="majorHAnsi" w:cstheme="majorHAnsi"/>
        </w:rPr>
      </w:pPr>
    </w:p>
    <w:p w14:paraId="2C229E20" w14:textId="77777777" w:rsidR="004F06C5" w:rsidRDefault="004F06C5" w:rsidP="004F72B7">
      <w:pPr>
        <w:pStyle w:val="Default"/>
        <w:rPr>
          <w:rFonts w:asciiTheme="majorHAnsi" w:hAnsiTheme="majorHAnsi" w:cstheme="majorHAnsi"/>
        </w:rPr>
      </w:pPr>
    </w:p>
    <w:p w14:paraId="4718ECF8" w14:textId="77777777" w:rsidR="004F06C5" w:rsidRDefault="004F06C5" w:rsidP="004F72B7">
      <w:pPr>
        <w:pStyle w:val="Default"/>
        <w:rPr>
          <w:rFonts w:asciiTheme="majorHAnsi" w:hAnsiTheme="majorHAnsi" w:cstheme="majorHAnsi"/>
        </w:rPr>
      </w:pPr>
    </w:p>
    <w:p w14:paraId="2247BA8A" w14:textId="77777777" w:rsidR="004F06C5" w:rsidRDefault="004F06C5" w:rsidP="004F72B7">
      <w:pPr>
        <w:pStyle w:val="Default"/>
        <w:rPr>
          <w:rFonts w:asciiTheme="majorHAnsi" w:hAnsiTheme="majorHAnsi" w:cstheme="majorHAnsi"/>
        </w:rPr>
      </w:pPr>
    </w:p>
    <w:p w14:paraId="702ACA49" w14:textId="77777777" w:rsidR="004F06C5" w:rsidRDefault="004F06C5" w:rsidP="004F72B7">
      <w:pPr>
        <w:pStyle w:val="Default"/>
        <w:rPr>
          <w:rFonts w:asciiTheme="majorHAnsi" w:hAnsiTheme="majorHAnsi" w:cstheme="majorHAnsi"/>
        </w:rPr>
      </w:pPr>
    </w:p>
    <w:p w14:paraId="349F5412" w14:textId="77777777" w:rsidR="004F06C5" w:rsidRDefault="004F06C5" w:rsidP="004F72B7">
      <w:pPr>
        <w:pStyle w:val="Default"/>
        <w:rPr>
          <w:rFonts w:asciiTheme="majorHAnsi" w:hAnsiTheme="majorHAnsi" w:cstheme="majorHAnsi"/>
        </w:rPr>
      </w:pPr>
    </w:p>
    <w:p w14:paraId="5F6912A0" w14:textId="77777777" w:rsidR="004F06C5" w:rsidRDefault="004F06C5" w:rsidP="004F72B7">
      <w:pPr>
        <w:pStyle w:val="Default"/>
        <w:rPr>
          <w:rFonts w:asciiTheme="majorHAnsi" w:hAnsiTheme="majorHAnsi" w:cstheme="majorHAnsi"/>
        </w:rPr>
      </w:pPr>
    </w:p>
    <w:p w14:paraId="34CC0ECF" w14:textId="77777777" w:rsidR="004F06C5" w:rsidRDefault="004F06C5" w:rsidP="004F72B7">
      <w:pPr>
        <w:pStyle w:val="Default"/>
        <w:rPr>
          <w:rFonts w:asciiTheme="majorHAnsi" w:hAnsiTheme="majorHAnsi" w:cstheme="majorHAnsi"/>
        </w:rPr>
      </w:pPr>
    </w:p>
    <w:p w14:paraId="1360EA67" w14:textId="77777777" w:rsidR="004F06C5" w:rsidRPr="004F72B7" w:rsidRDefault="004F06C5" w:rsidP="004F72B7">
      <w:pPr>
        <w:pStyle w:val="Default"/>
        <w:rPr>
          <w:rFonts w:asciiTheme="majorHAnsi" w:hAnsiTheme="majorHAnsi" w:cstheme="majorHAnsi"/>
        </w:rPr>
      </w:pPr>
    </w:p>
    <w:p w14:paraId="368C7E08" w14:textId="77777777" w:rsidR="00D45BC7" w:rsidRDefault="00D45BC7" w:rsidP="004F72B7">
      <w:pPr>
        <w:pStyle w:val="Default"/>
        <w:rPr>
          <w:rFonts w:asciiTheme="majorHAnsi" w:hAnsiTheme="majorHAnsi" w:cstheme="majorHAnsi"/>
        </w:rPr>
      </w:pPr>
    </w:p>
    <w:p w14:paraId="7B093E96" w14:textId="77777777" w:rsidR="006F7194" w:rsidRPr="004F72B7" w:rsidRDefault="006F7194" w:rsidP="004F72B7">
      <w:pPr>
        <w:pStyle w:val="Default"/>
        <w:rPr>
          <w:rFonts w:asciiTheme="majorHAnsi" w:hAnsiTheme="majorHAnsi" w:cstheme="majorHAnsi"/>
        </w:rPr>
      </w:pPr>
    </w:p>
    <w:p w14:paraId="46CBC688" w14:textId="77777777" w:rsidR="00D45BC7" w:rsidRPr="004F72B7" w:rsidRDefault="00D45BC7" w:rsidP="004F72B7">
      <w:pPr>
        <w:pStyle w:val="Default"/>
        <w:rPr>
          <w:rFonts w:asciiTheme="majorHAnsi" w:hAnsiTheme="majorHAnsi" w:cstheme="majorHAnsi"/>
        </w:rPr>
      </w:pPr>
    </w:p>
    <w:p w14:paraId="173D2C2B" w14:textId="77777777" w:rsidR="00286D79" w:rsidRPr="00CA693A" w:rsidRDefault="00286D79" w:rsidP="00AD3816">
      <w:pPr>
        <w:spacing w:after="0" w:line="24" w:lineRule="atLeast"/>
        <w:jc w:val="center"/>
        <w:rPr>
          <w:rFonts w:asciiTheme="majorHAnsi" w:eastAsia="SimSun" w:hAnsiTheme="majorHAnsi" w:cstheme="majorHAnsi"/>
          <w:b/>
          <w:bCs/>
          <w:color w:val="1F4E79" w:themeColor="accent1" w:themeShade="80"/>
          <w:kern w:val="24"/>
          <w:sz w:val="32"/>
          <w:szCs w:val="32"/>
        </w:rPr>
      </w:pPr>
      <w:r w:rsidRPr="00CA693A">
        <w:rPr>
          <w:rFonts w:asciiTheme="majorHAnsi" w:hAnsiTheme="majorHAnsi" w:cstheme="majorHAnsi"/>
          <w:b/>
          <w:color w:val="1F4E79" w:themeColor="accent1" w:themeShade="80"/>
          <w:kern w:val="24"/>
          <w:sz w:val="32"/>
        </w:rPr>
        <w:lastRenderedPageBreak/>
        <w:t>RESPECT AND INTEGRITY</w:t>
      </w:r>
    </w:p>
    <w:p w14:paraId="20D43302" w14:textId="77777777" w:rsidR="00286D79" w:rsidRPr="00CA693A" w:rsidRDefault="00286D79" w:rsidP="00AD3816">
      <w:pPr>
        <w:spacing w:after="0" w:line="24" w:lineRule="atLeast"/>
        <w:jc w:val="center"/>
        <w:rPr>
          <w:rFonts w:asciiTheme="majorHAnsi" w:eastAsia="SimSun" w:hAnsiTheme="majorHAnsi" w:cstheme="majorHAnsi"/>
          <w:b/>
          <w:bCs/>
          <w:color w:val="FFA02F"/>
          <w:kern w:val="24"/>
          <w:sz w:val="32"/>
          <w:szCs w:val="32"/>
        </w:rPr>
      </w:pPr>
    </w:p>
    <w:p w14:paraId="07B58ED9" w14:textId="0A0698F3" w:rsidR="0043681A" w:rsidRPr="004F72B7" w:rsidRDefault="0043681A" w:rsidP="00EC0B87">
      <w:pPr>
        <w:spacing w:after="0" w:line="24" w:lineRule="atLeast"/>
        <w:rPr>
          <w:rFonts w:asciiTheme="majorHAnsi" w:eastAsia="SimSun" w:hAnsiTheme="majorHAnsi" w:cstheme="majorHAnsi"/>
          <w:b/>
          <w:bCs/>
          <w:color w:val="C45911" w:themeColor="accent2" w:themeShade="BF"/>
          <w:kern w:val="24"/>
          <w:sz w:val="24"/>
          <w:szCs w:val="24"/>
        </w:rPr>
      </w:pPr>
      <w:r w:rsidRPr="00CA693A">
        <w:rPr>
          <w:rFonts w:asciiTheme="majorHAnsi" w:hAnsiTheme="majorHAnsi" w:cstheme="majorHAnsi"/>
          <w:b/>
          <w:color w:val="C45911" w:themeColor="accent2" w:themeShade="BF"/>
          <w:kern w:val="24"/>
          <w:sz w:val="24"/>
        </w:rPr>
        <w:t xml:space="preserve">1. </w:t>
      </w:r>
      <w:r w:rsidR="00EC0B87" w:rsidRPr="00CA693A">
        <w:rPr>
          <w:rFonts w:asciiTheme="majorHAnsi" w:hAnsiTheme="majorHAnsi" w:cstheme="majorHAnsi"/>
          <w:b/>
          <w:color w:val="C45911" w:themeColor="accent2" w:themeShade="BF"/>
          <w:kern w:val="24"/>
          <w:sz w:val="24"/>
        </w:rPr>
        <w:t xml:space="preserve">Respecting </w:t>
      </w:r>
      <w:r w:rsidR="005A4E31" w:rsidRPr="00CA693A">
        <w:rPr>
          <w:rFonts w:asciiTheme="majorHAnsi" w:hAnsiTheme="majorHAnsi" w:cstheme="majorHAnsi"/>
          <w:b/>
          <w:color w:val="C45911" w:themeColor="accent2" w:themeShade="BF"/>
          <w:kern w:val="24"/>
          <w:sz w:val="24"/>
        </w:rPr>
        <w:t>h</w:t>
      </w:r>
      <w:r w:rsidRPr="00CA693A">
        <w:rPr>
          <w:rFonts w:asciiTheme="majorHAnsi" w:hAnsiTheme="majorHAnsi" w:cstheme="majorHAnsi"/>
          <w:b/>
          <w:color w:val="C45911" w:themeColor="accent2" w:themeShade="BF"/>
          <w:kern w:val="24"/>
          <w:sz w:val="24"/>
        </w:rPr>
        <w:t xml:space="preserve">uman </w:t>
      </w:r>
      <w:r w:rsidR="005A4E31" w:rsidRPr="00CA693A">
        <w:rPr>
          <w:rFonts w:asciiTheme="majorHAnsi" w:hAnsiTheme="majorHAnsi" w:cstheme="majorHAnsi"/>
          <w:b/>
          <w:color w:val="C45911" w:themeColor="accent2" w:themeShade="BF"/>
          <w:kern w:val="24"/>
          <w:sz w:val="24"/>
        </w:rPr>
        <w:t>r</w:t>
      </w:r>
      <w:r w:rsidRPr="004F72B7">
        <w:rPr>
          <w:rFonts w:asciiTheme="majorHAnsi" w:hAnsiTheme="majorHAnsi" w:cstheme="majorHAnsi"/>
          <w:b/>
          <w:color w:val="C45911" w:themeColor="accent2" w:themeShade="BF"/>
          <w:kern w:val="24"/>
          <w:sz w:val="24"/>
        </w:rPr>
        <w:t xml:space="preserve">ights </w:t>
      </w:r>
      <w:r w:rsidR="00EC0B87" w:rsidRPr="004F72B7">
        <w:rPr>
          <w:rFonts w:asciiTheme="majorHAnsi" w:hAnsiTheme="majorHAnsi" w:cstheme="majorHAnsi"/>
          <w:b/>
          <w:color w:val="C45911" w:themeColor="accent2" w:themeShade="BF"/>
          <w:kern w:val="24"/>
          <w:sz w:val="24"/>
        </w:rPr>
        <w:t xml:space="preserve">in all </w:t>
      </w:r>
      <w:r w:rsidRPr="004F72B7">
        <w:rPr>
          <w:rFonts w:asciiTheme="majorHAnsi" w:hAnsiTheme="majorHAnsi" w:cstheme="majorHAnsi"/>
          <w:b/>
          <w:color w:val="C45911" w:themeColor="accent2" w:themeShade="BF"/>
          <w:kern w:val="24"/>
          <w:sz w:val="24"/>
        </w:rPr>
        <w:t>EDF</w:t>
      </w:r>
      <w:r w:rsidR="005479F9" w:rsidRPr="004F72B7">
        <w:rPr>
          <w:rFonts w:asciiTheme="majorHAnsi" w:hAnsiTheme="majorHAnsi" w:cstheme="majorHAnsi"/>
          <w:b/>
          <w:color w:val="C45911" w:themeColor="accent2" w:themeShade="BF"/>
          <w:kern w:val="24"/>
          <w:sz w:val="24"/>
        </w:rPr>
        <w:t xml:space="preserve"> Group</w:t>
      </w:r>
      <w:r w:rsidRPr="004F72B7">
        <w:rPr>
          <w:rFonts w:asciiTheme="majorHAnsi" w:hAnsiTheme="majorHAnsi" w:cstheme="majorHAnsi"/>
          <w:b/>
          <w:color w:val="C45911" w:themeColor="accent2" w:themeShade="BF"/>
          <w:kern w:val="24"/>
          <w:sz w:val="24"/>
        </w:rPr>
        <w:t xml:space="preserve">'s </w:t>
      </w:r>
      <w:r w:rsidR="005A4E31" w:rsidRPr="004F72B7">
        <w:rPr>
          <w:rFonts w:asciiTheme="majorHAnsi" w:hAnsiTheme="majorHAnsi" w:cstheme="majorHAnsi"/>
          <w:b/>
          <w:color w:val="C45911" w:themeColor="accent2" w:themeShade="BF"/>
          <w:kern w:val="24"/>
          <w:sz w:val="24"/>
        </w:rPr>
        <w:t xml:space="preserve">activities </w:t>
      </w:r>
      <w:r w:rsidRPr="004F72B7">
        <w:rPr>
          <w:rFonts w:asciiTheme="majorHAnsi" w:hAnsiTheme="majorHAnsi" w:cstheme="majorHAnsi"/>
          <w:b/>
          <w:color w:val="C45911" w:themeColor="accent2" w:themeShade="BF"/>
          <w:kern w:val="24"/>
          <w:sz w:val="24"/>
        </w:rPr>
        <w:t>worldwide</w:t>
      </w:r>
      <w:r w:rsidR="00784414" w:rsidRPr="004F72B7">
        <w:rPr>
          <w:rFonts w:asciiTheme="majorHAnsi" w:hAnsiTheme="majorHAnsi" w:cstheme="majorHAnsi"/>
          <w:b/>
          <w:color w:val="C45911" w:themeColor="accent2" w:themeShade="BF"/>
          <w:kern w:val="24"/>
          <w:sz w:val="24"/>
        </w:rPr>
        <w:t xml:space="preserve"> </w:t>
      </w:r>
    </w:p>
    <w:p w14:paraId="5B35DA5F" w14:textId="77777777" w:rsidR="008F3109" w:rsidRPr="004F72B7" w:rsidRDefault="008F3109" w:rsidP="00AD3816">
      <w:pPr>
        <w:spacing w:after="0" w:line="24" w:lineRule="atLeast"/>
        <w:rPr>
          <w:rFonts w:asciiTheme="majorHAnsi" w:hAnsiTheme="majorHAnsi" w:cstheme="majorHAnsi"/>
          <w:sz w:val="24"/>
          <w:szCs w:val="24"/>
        </w:rPr>
      </w:pPr>
    </w:p>
    <w:p w14:paraId="3C07498D" w14:textId="47EBFA8B" w:rsidR="0043681A" w:rsidRPr="004F72B7" w:rsidRDefault="0043681A" w:rsidP="002516E7">
      <w:pPr>
        <w:spacing w:after="0" w:line="24" w:lineRule="atLeast"/>
        <w:jc w:val="both"/>
        <w:rPr>
          <w:rFonts w:asciiTheme="majorHAnsi" w:hAnsiTheme="majorHAnsi" w:cstheme="majorHAnsi"/>
          <w:b/>
        </w:rPr>
      </w:pPr>
      <w:r w:rsidRPr="004F72B7">
        <w:rPr>
          <w:rFonts w:asciiTheme="majorHAnsi" w:hAnsiTheme="majorHAnsi" w:cstheme="majorHAnsi"/>
          <w:b/>
        </w:rPr>
        <w:t xml:space="preserve">The EDF Group </w:t>
      </w:r>
      <w:r w:rsidR="00EC0B87" w:rsidRPr="004F72B7">
        <w:rPr>
          <w:rFonts w:asciiTheme="majorHAnsi" w:hAnsiTheme="majorHAnsi" w:cstheme="majorHAnsi"/>
          <w:b/>
        </w:rPr>
        <w:t>makes the respect for human rights prere</w:t>
      </w:r>
      <w:r w:rsidR="00B6194B" w:rsidRPr="004F72B7">
        <w:rPr>
          <w:rFonts w:asciiTheme="majorHAnsi" w:hAnsiTheme="majorHAnsi" w:cstheme="majorHAnsi"/>
          <w:b/>
        </w:rPr>
        <w:t xml:space="preserve">quisites for all its operations and </w:t>
      </w:r>
      <w:r w:rsidR="00885F36" w:rsidRPr="004F72B7">
        <w:rPr>
          <w:rFonts w:asciiTheme="majorHAnsi" w:hAnsiTheme="majorHAnsi" w:cstheme="majorHAnsi"/>
          <w:b/>
        </w:rPr>
        <w:t>does</w:t>
      </w:r>
      <w:r w:rsidR="0044100D" w:rsidRPr="004F72B7">
        <w:rPr>
          <w:rFonts w:asciiTheme="majorHAnsi" w:hAnsiTheme="majorHAnsi" w:cstheme="majorHAnsi"/>
          <w:b/>
        </w:rPr>
        <w:t xml:space="preserve"> </w:t>
      </w:r>
      <w:r w:rsidRPr="004F72B7">
        <w:rPr>
          <w:rFonts w:asciiTheme="majorHAnsi" w:hAnsiTheme="majorHAnsi" w:cstheme="majorHAnsi"/>
          <w:b/>
        </w:rPr>
        <w:t>not tolerate any violation of</w:t>
      </w:r>
      <w:r w:rsidR="00B6194B" w:rsidRPr="004F72B7">
        <w:rPr>
          <w:rFonts w:asciiTheme="majorHAnsi" w:hAnsiTheme="majorHAnsi" w:cstheme="majorHAnsi"/>
          <w:b/>
        </w:rPr>
        <w:t xml:space="preserve"> those </w:t>
      </w:r>
      <w:r w:rsidRPr="004F72B7">
        <w:rPr>
          <w:rFonts w:asciiTheme="majorHAnsi" w:hAnsiTheme="majorHAnsi" w:cstheme="majorHAnsi"/>
          <w:b/>
        </w:rPr>
        <w:t xml:space="preserve">rights, either in its activities or by its suppliers, subcontractors </w:t>
      </w:r>
      <w:r w:rsidR="005A4E31" w:rsidRPr="004F72B7">
        <w:rPr>
          <w:rFonts w:asciiTheme="majorHAnsi" w:hAnsiTheme="majorHAnsi" w:cstheme="majorHAnsi"/>
          <w:b/>
        </w:rPr>
        <w:t>or</w:t>
      </w:r>
      <w:r w:rsidRPr="004F72B7">
        <w:rPr>
          <w:rFonts w:asciiTheme="majorHAnsi" w:hAnsiTheme="majorHAnsi" w:cstheme="majorHAnsi"/>
          <w:b/>
        </w:rPr>
        <w:t xml:space="preserve"> partners</w:t>
      </w:r>
      <w:r w:rsidR="00762593" w:rsidRPr="004F72B7">
        <w:rPr>
          <w:rFonts w:asciiTheme="majorHAnsi" w:hAnsiTheme="majorHAnsi" w:cstheme="majorHAnsi"/>
          <w:b/>
        </w:rPr>
        <w:t>.</w:t>
      </w:r>
      <w:r w:rsidR="00784414" w:rsidRPr="004F72B7">
        <w:rPr>
          <w:rFonts w:asciiTheme="majorHAnsi" w:hAnsiTheme="majorHAnsi" w:cstheme="majorHAnsi"/>
          <w:b/>
        </w:rPr>
        <w:t xml:space="preserve"> </w:t>
      </w:r>
    </w:p>
    <w:p w14:paraId="7E9D744B" w14:textId="77777777" w:rsidR="008D3585" w:rsidRPr="004F72B7" w:rsidRDefault="008D3585">
      <w:pPr>
        <w:spacing w:after="0" w:line="24" w:lineRule="atLeast"/>
        <w:jc w:val="both"/>
        <w:rPr>
          <w:rFonts w:asciiTheme="majorHAnsi" w:hAnsiTheme="majorHAnsi" w:cstheme="majorHAnsi"/>
          <w:b/>
        </w:rPr>
      </w:pPr>
    </w:p>
    <w:p w14:paraId="79836BC9" w14:textId="3AB88080" w:rsidR="008D3585" w:rsidRPr="004F72B7" w:rsidRDefault="0043681A">
      <w:pPr>
        <w:spacing w:after="0" w:line="24" w:lineRule="atLeast"/>
        <w:jc w:val="both"/>
        <w:rPr>
          <w:rFonts w:asciiTheme="majorHAnsi" w:hAnsiTheme="majorHAnsi" w:cstheme="majorHAnsi"/>
        </w:rPr>
      </w:pPr>
      <w:r w:rsidRPr="004F72B7">
        <w:rPr>
          <w:rFonts w:asciiTheme="majorHAnsi" w:hAnsiTheme="majorHAnsi" w:cstheme="majorHAnsi"/>
        </w:rPr>
        <w:t xml:space="preserve">The EDF Group endorses </w:t>
      </w:r>
      <w:r w:rsidR="004262E8" w:rsidRPr="004F72B7">
        <w:rPr>
          <w:rFonts w:asciiTheme="majorHAnsi" w:hAnsiTheme="majorHAnsi" w:cstheme="majorHAnsi"/>
        </w:rPr>
        <w:t>the United Nations’</w:t>
      </w:r>
      <w:r w:rsidRPr="004F72B7">
        <w:rPr>
          <w:rFonts w:asciiTheme="majorHAnsi" w:hAnsiTheme="majorHAnsi" w:cstheme="majorHAnsi"/>
        </w:rPr>
        <w:t xml:space="preserve"> international commitments </w:t>
      </w:r>
      <w:r w:rsidR="004262E8" w:rsidRPr="004F72B7">
        <w:rPr>
          <w:rFonts w:asciiTheme="majorHAnsi" w:hAnsiTheme="majorHAnsi" w:cstheme="majorHAnsi"/>
        </w:rPr>
        <w:t>to</w:t>
      </w:r>
      <w:r w:rsidRPr="004F72B7">
        <w:rPr>
          <w:rFonts w:asciiTheme="majorHAnsi" w:hAnsiTheme="majorHAnsi" w:cstheme="majorHAnsi"/>
        </w:rPr>
        <w:t xml:space="preserve"> protect</w:t>
      </w:r>
      <w:r w:rsidR="004262E8" w:rsidRPr="004F72B7">
        <w:rPr>
          <w:rFonts w:asciiTheme="majorHAnsi" w:hAnsiTheme="majorHAnsi" w:cstheme="majorHAnsi"/>
        </w:rPr>
        <w:t xml:space="preserve"> </w:t>
      </w:r>
      <w:r w:rsidRPr="004F72B7">
        <w:rPr>
          <w:rFonts w:asciiTheme="majorHAnsi" w:hAnsiTheme="majorHAnsi" w:cstheme="majorHAnsi"/>
        </w:rPr>
        <w:t>and defen</w:t>
      </w:r>
      <w:r w:rsidR="004262E8" w:rsidRPr="004F72B7">
        <w:rPr>
          <w:rFonts w:asciiTheme="majorHAnsi" w:hAnsiTheme="majorHAnsi" w:cstheme="majorHAnsi"/>
        </w:rPr>
        <w:t>d</w:t>
      </w:r>
      <w:r w:rsidRPr="004F72B7">
        <w:rPr>
          <w:rFonts w:asciiTheme="majorHAnsi" w:hAnsiTheme="majorHAnsi" w:cstheme="majorHAnsi"/>
        </w:rPr>
        <w:t xml:space="preserve"> human rights</w:t>
      </w:r>
      <w:r w:rsidR="004262E8" w:rsidRPr="004F72B7">
        <w:rPr>
          <w:rFonts w:asciiTheme="majorHAnsi" w:hAnsiTheme="majorHAnsi" w:cstheme="majorHAnsi"/>
        </w:rPr>
        <w:t xml:space="preserve">, namely </w:t>
      </w:r>
      <w:r w:rsidRPr="004F72B7">
        <w:rPr>
          <w:rFonts w:asciiTheme="majorHAnsi" w:hAnsiTheme="majorHAnsi" w:cstheme="majorHAnsi"/>
        </w:rPr>
        <w:t>Universal Declaration of Human Rights</w:t>
      </w:r>
      <w:r w:rsidR="00FF6BD3" w:rsidRPr="004F72B7">
        <w:rPr>
          <w:rFonts w:asciiTheme="majorHAnsi" w:hAnsiTheme="majorHAnsi" w:cstheme="majorHAnsi"/>
        </w:rPr>
        <w:t xml:space="preserve"> (1948)</w:t>
      </w:r>
      <w:r w:rsidRPr="004F72B7">
        <w:rPr>
          <w:rFonts w:asciiTheme="majorHAnsi" w:hAnsiTheme="majorHAnsi" w:cstheme="majorHAnsi"/>
        </w:rPr>
        <w:t>, Declaration on the Elimination of All Form</w:t>
      </w:r>
      <w:r w:rsidR="00BA21F6" w:rsidRPr="004F72B7">
        <w:rPr>
          <w:rFonts w:asciiTheme="majorHAnsi" w:hAnsiTheme="majorHAnsi" w:cstheme="majorHAnsi"/>
        </w:rPr>
        <w:t>s</w:t>
      </w:r>
      <w:r w:rsidRPr="004F72B7">
        <w:rPr>
          <w:rFonts w:asciiTheme="majorHAnsi" w:hAnsiTheme="majorHAnsi" w:cstheme="majorHAnsi"/>
        </w:rPr>
        <w:t xml:space="preserve"> of Discrimination against Women</w:t>
      </w:r>
      <w:r w:rsidR="00FF6BD3" w:rsidRPr="004F72B7">
        <w:rPr>
          <w:rFonts w:asciiTheme="majorHAnsi" w:hAnsiTheme="majorHAnsi" w:cstheme="majorHAnsi"/>
        </w:rPr>
        <w:t xml:space="preserve"> (1967)</w:t>
      </w:r>
      <w:r w:rsidRPr="004F72B7">
        <w:rPr>
          <w:rFonts w:asciiTheme="majorHAnsi" w:hAnsiTheme="majorHAnsi" w:cstheme="majorHAnsi"/>
        </w:rPr>
        <w:t xml:space="preserve">, </w:t>
      </w:r>
      <w:r w:rsidR="004262E8" w:rsidRPr="004F72B7">
        <w:rPr>
          <w:rFonts w:asciiTheme="majorHAnsi" w:hAnsiTheme="majorHAnsi" w:cstheme="majorHAnsi"/>
        </w:rPr>
        <w:t>and</w:t>
      </w:r>
      <w:r w:rsidRPr="004F72B7">
        <w:rPr>
          <w:rFonts w:asciiTheme="majorHAnsi" w:hAnsiTheme="majorHAnsi" w:cstheme="majorHAnsi"/>
        </w:rPr>
        <w:t xml:space="preserve"> Declara</w:t>
      </w:r>
      <w:r w:rsidR="008E38EF" w:rsidRPr="004F72B7">
        <w:rPr>
          <w:rFonts w:asciiTheme="majorHAnsi" w:hAnsiTheme="majorHAnsi" w:cstheme="majorHAnsi"/>
        </w:rPr>
        <w:t>tion on the Rights of the Child</w:t>
      </w:r>
      <w:r w:rsidR="00FF6BD3" w:rsidRPr="004F72B7">
        <w:rPr>
          <w:rFonts w:asciiTheme="majorHAnsi" w:hAnsiTheme="majorHAnsi" w:cstheme="majorHAnsi"/>
        </w:rPr>
        <w:t xml:space="preserve"> (1959)</w:t>
      </w:r>
      <w:r w:rsidR="008E38EF" w:rsidRPr="004F72B7">
        <w:rPr>
          <w:rFonts w:asciiTheme="majorHAnsi" w:hAnsiTheme="majorHAnsi" w:cstheme="majorHAnsi"/>
        </w:rPr>
        <w:t>, International Covenant on Civil and Political Rights</w:t>
      </w:r>
      <w:r w:rsidR="00FF6BD3" w:rsidRPr="004F72B7">
        <w:rPr>
          <w:rFonts w:asciiTheme="majorHAnsi" w:hAnsiTheme="majorHAnsi" w:cstheme="majorHAnsi"/>
        </w:rPr>
        <w:t xml:space="preserve"> (1966)</w:t>
      </w:r>
      <w:r w:rsidR="008E38EF" w:rsidRPr="004F72B7">
        <w:rPr>
          <w:rFonts w:asciiTheme="majorHAnsi" w:hAnsiTheme="majorHAnsi" w:cstheme="majorHAnsi"/>
        </w:rPr>
        <w:t>, and International Covenant on Economic, Social and Cultural Rights</w:t>
      </w:r>
      <w:r w:rsidR="00FF6BD3" w:rsidRPr="004F72B7">
        <w:rPr>
          <w:rFonts w:asciiTheme="majorHAnsi" w:hAnsiTheme="majorHAnsi" w:cstheme="majorHAnsi"/>
        </w:rPr>
        <w:t xml:space="preserve"> (1966)</w:t>
      </w:r>
      <w:r w:rsidR="008E38EF" w:rsidRPr="004F72B7">
        <w:rPr>
          <w:rFonts w:asciiTheme="majorHAnsi" w:hAnsiTheme="majorHAnsi" w:cstheme="majorHAnsi"/>
        </w:rPr>
        <w:t>.</w:t>
      </w:r>
      <w:r w:rsidR="00077E56" w:rsidRPr="004F72B7">
        <w:rPr>
          <w:rFonts w:asciiTheme="majorHAnsi" w:hAnsiTheme="majorHAnsi" w:cstheme="majorHAnsi"/>
        </w:rPr>
        <w:t xml:space="preserve"> </w:t>
      </w:r>
    </w:p>
    <w:p w14:paraId="41CAF8AD" w14:textId="77777777" w:rsidR="008D3585" w:rsidRPr="004F72B7" w:rsidRDefault="008D3585">
      <w:pPr>
        <w:spacing w:after="0" w:line="24" w:lineRule="atLeast"/>
        <w:jc w:val="both"/>
        <w:rPr>
          <w:rFonts w:asciiTheme="majorHAnsi" w:hAnsiTheme="majorHAnsi" w:cstheme="majorHAnsi"/>
        </w:rPr>
      </w:pPr>
    </w:p>
    <w:p w14:paraId="22B2EC07" w14:textId="7D897384" w:rsidR="004318BB" w:rsidRPr="004F72B7" w:rsidRDefault="004318BB">
      <w:pPr>
        <w:spacing w:after="0" w:line="24" w:lineRule="atLeast"/>
        <w:jc w:val="both"/>
        <w:rPr>
          <w:rFonts w:asciiTheme="majorHAnsi" w:hAnsiTheme="majorHAnsi" w:cstheme="majorHAnsi"/>
        </w:rPr>
      </w:pPr>
      <w:r w:rsidRPr="004F72B7">
        <w:rPr>
          <w:rFonts w:asciiTheme="majorHAnsi" w:hAnsiTheme="majorHAnsi" w:cstheme="majorHAnsi"/>
          <w:b/>
        </w:rPr>
        <w:t xml:space="preserve">It undertakes to apply the principles of the </w:t>
      </w:r>
      <w:r w:rsidR="004E28F3" w:rsidRPr="004F72B7">
        <w:rPr>
          <w:rFonts w:asciiTheme="majorHAnsi" w:hAnsiTheme="majorHAnsi" w:cstheme="majorHAnsi"/>
          <w:b/>
        </w:rPr>
        <w:t>International Labor Organization</w:t>
      </w:r>
      <w:r w:rsidR="00644A98" w:rsidRPr="004F72B7">
        <w:rPr>
          <w:rFonts w:asciiTheme="majorHAnsi" w:hAnsiTheme="majorHAnsi" w:cstheme="majorHAnsi"/>
          <w:b/>
        </w:rPr>
        <w:t>’s</w:t>
      </w:r>
      <w:r w:rsidR="003036CA" w:rsidRPr="004F72B7">
        <w:rPr>
          <w:rFonts w:asciiTheme="majorHAnsi" w:hAnsiTheme="majorHAnsi" w:cstheme="majorHAnsi"/>
          <w:b/>
        </w:rPr>
        <w:t xml:space="preserve"> (</w:t>
      </w:r>
      <w:r w:rsidRPr="004F72B7">
        <w:rPr>
          <w:rFonts w:asciiTheme="majorHAnsi" w:hAnsiTheme="majorHAnsi" w:cstheme="majorHAnsi"/>
          <w:b/>
        </w:rPr>
        <w:t>ILO</w:t>
      </w:r>
      <w:r w:rsidR="003036CA" w:rsidRPr="004F72B7">
        <w:rPr>
          <w:rFonts w:asciiTheme="majorHAnsi" w:hAnsiTheme="majorHAnsi" w:cstheme="majorHAnsi"/>
          <w:b/>
        </w:rPr>
        <w:t>)</w:t>
      </w:r>
      <w:r w:rsidRPr="004F72B7">
        <w:rPr>
          <w:rFonts w:asciiTheme="majorHAnsi" w:hAnsiTheme="majorHAnsi" w:cstheme="majorHAnsi"/>
          <w:b/>
        </w:rPr>
        <w:t xml:space="preserve"> Fundamental Conventions:</w:t>
      </w:r>
    </w:p>
    <w:p w14:paraId="45158097" w14:textId="77777777" w:rsidR="004318BB" w:rsidRPr="004F72B7" w:rsidRDefault="004318BB">
      <w:pPr>
        <w:numPr>
          <w:ilvl w:val="0"/>
          <w:numId w:val="27"/>
        </w:numPr>
        <w:spacing w:after="0" w:line="24" w:lineRule="atLeast"/>
        <w:contextualSpacing/>
        <w:jc w:val="both"/>
        <w:rPr>
          <w:rFonts w:asciiTheme="majorHAnsi" w:hAnsiTheme="majorHAnsi" w:cstheme="majorHAnsi"/>
        </w:rPr>
      </w:pPr>
      <w:r w:rsidRPr="004F72B7">
        <w:rPr>
          <w:rFonts w:asciiTheme="majorHAnsi" w:hAnsiTheme="majorHAnsi" w:cstheme="majorHAnsi"/>
          <w:b/>
        </w:rPr>
        <w:t>Guaranteeing freedom of association and</w:t>
      </w:r>
      <w:r w:rsidR="004262E8" w:rsidRPr="004F72B7">
        <w:rPr>
          <w:rFonts w:asciiTheme="majorHAnsi" w:hAnsiTheme="majorHAnsi" w:cstheme="majorHAnsi"/>
          <w:b/>
        </w:rPr>
        <w:t xml:space="preserve"> the</w:t>
      </w:r>
      <w:r w:rsidRPr="004F72B7">
        <w:rPr>
          <w:rFonts w:asciiTheme="majorHAnsi" w:hAnsiTheme="majorHAnsi" w:cstheme="majorHAnsi"/>
          <w:b/>
        </w:rPr>
        <w:t xml:space="preserve"> principles of collective bargaining:</w:t>
      </w:r>
      <w:r w:rsidRPr="004F72B7">
        <w:rPr>
          <w:rFonts w:asciiTheme="majorHAnsi" w:hAnsiTheme="majorHAnsi" w:cstheme="majorHAnsi"/>
        </w:rPr>
        <w:t xml:space="preserve"> </w:t>
      </w:r>
    </w:p>
    <w:p w14:paraId="64F2F599" w14:textId="77777777" w:rsidR="004318BB" w:rsidRPr="004F72B7" w:rsidRDefault="004318BB">
      <w:pPr>
        <w:numPr>
          <w:ilvl w:val="0"/>
          <w:numId w:val="29"/>
        </w:numPr>
        <w:spacing w:after="0" w:line="24" w:lineRule="atLeast"/>
        <w:contextualSpacing/>
        <w:jc w:val="both"/>
        <w:rPr>
          <w:rFonts w:asciiTheme="majorHAnsi" w:hAnsiTheme="majorHAnsi" w:cstheme="majorHAnsi"/>
        </w:rPr>
      </w:pPr>
      <w:r w:rsidRPr="004F72B7">
        <w:rPr>
          <w:rFonts w:asciiTheme="majorHAnsi" w:hAnsiTheme="majorHAnsi" w:cstheme="majorHAnsi"/>
        </w:rPr>
        <w:t xml:space="preserve">Convention 87 on the Freedom of Association and Protection of the Right to Organise, 1948 </w:t>
      </w:r>
    </w:p>
    <w:p w14:paraId="57C4D921" w14:textId="77777777" w:rsidR="004318BB" w:rsidRPr="004F72B7" w:rsidRDefault="004318BB">
      <w:pPr>
        <w:numPr>
          <w:ilvl w:val="0"/>
          <w:numId w:val="29"/>
        </w:numPr>
        <w:spacing w:after="0" w:line="24" w:lineRule="atLeast"/>
        <w:contextualSpacing/>
        <w:jc w:val="both"/>
        <w:rPr>
          <w:rFonts w:asciiTheme="majorHAnsi" w:hAnsiTheme="majorHAnsi" w:cstheme="majorHAnsi"/>
        </w:rPr>
      </w:pPr>
      <w:r w:rsidRPr="004F72B7">
        <w:rPr>
          <w:rFonts w:asciiTheme="majorHAnsi" w:hAnsiTheme="majorHAnsi" w:cstheme="majorHAnsi"/>
        </w:rPr>
        <w:t xml:space="preserve">Convention 98 on the Right to Organise and Collective Bargaining, 1949 </w:t>
      </w:r>
    </w:p>
    <w:p w14:paraId="35CAAC11" w14:textId="77777777" w:rsidR="004318BB" w:rsidRPr="00CA693A" w:rsidRDefault="004318BB">
      <w:pPr>
        <w:numPr>
          <w:ilvl w:val="0"/>
          <w:numId w:val="26"/>
        </w:numPr>
        <w:spacing w:after="0" w:line="24" w:lineRule="atLeast"/>
        <w:contextualSpacing/>
        <w:jc w:val="both"/>
        <w:rPr>
          <w:rFonts w:asciiTheme="majorHAnsi" w:hAnsiTheme="majorHAnsi" w:cstheme="majorHAnsi"/>
          <w:b/>
        </w:rPr>
      </w:pPr>
      <w:r w:rsidRPr="00CA693A">
        <w:rPr>
          <w:rFonts w:asciiTheme="majorHAnsi" w:hAnsiTheme="majorHAnsi" w:cstheme="majorHAnsi"/>
          <w:b/>
        </w:rPr>
        <w:t xml:space="preserve">Abolishing the use of forced and compulsory labour: </w:t>
      </w:r>
    </w:p>
    <w:p w14:paraId="3B37E34A" w14:textId="77777777" w:rsidR="004318BB" w:rsidRPr="004F72B7" w:rsidRDefault="004318BB">
      <w:pPr>
        <w:numPr>
          <w:ilvl w:val="0"/>
          <w:numId w:val="31"/>
        </w:numPr>
        <w:spacing w:after="0" w:line="24" w:lineRule="atLeast"/>
        <w:contextualSpacing/>
        <w:jc w:val="both"/>
        <w:rPr>
          <w:rFonts w:asciiTheme="majorHAnsi" w:hAnsiTheme="majorHAnsi" w:cstheme="majorHAnsi"/>
        </w:rPr>
      </w:pPr>
      <w:r w:rsidRPr="004F72B7">
        <w:rPr>
          <w:rFonts w:asciiTheme="majorHAnsi" w:hAnsiTheme="majorHAnsi" w:cstheme="majorHAnsi"/>
        </w:rPr>
        <w:t xml:space="preserve">Convention 29 on Forced Labour, 1930 </w:t>
      </w:r>
    </w:p>
    <w:p w14:paraId="6A1762ED" w14:textId="77777777" w:rsidR="004318BB" w:rsidRPr="004F72B7" w:rsidRDefault="004318BB">
      <w:pPr>
        <w:numPr>
          <w:ilvl w:val="0"/>
          <w:numId w:val="31"/>
        </w:numPr>
        <w:spacing w:after="0" w:line="24" w:lineRule="atLeast"/>
        <w:contextualSpacing/>
        <w:jc w:val="both"/>
        <w:rPr>
          <w:rFonts w:asciiTheme="majorHAnsi" w:hAnsiTheme="majorHAnsi" w:cstheme="majorHAnsi"/>
        </w:rPr>
      </w:pPr>
      <w:r w:rsidRPr="004F72B7">
        <w:rPr>
          <w:rFonts w:asciiTheme="majorHAnsi" w:hAnsiTheme="majorHAnsi" w:cstheme="majorHAnsi"/>
        </w:rPr>
        <w:t xml:space="preserve">Convention 105 on the Abolition of Forced Labour, 1957 </w:t>
      </w:r>
    </w:p>
    <w:p w14:paraId="1E3AFE28" w14:textId="77777777" w:rsidR="004318BB" w:rsidRPr="00CA693A" w:rsidRDefault="004318BB">
      <w:pPr>
        <w:numPr>
          <w:ilvl w:val="0"/>
          <w:numId w:val="26"/>
        </w:numPr>
        <w:spacing w:after="0" w:line="24" w:lineRule="atLeast"/>
        <w:contextualSpacing/>
        <w:jc w:val="both"/>
        <w:rPr>
          <w:rFonts w:asciiTheme="majorHAnsi" w:hAnsiTheme="majorHAnsi" w:cstheme="majorHAnsi"/>
          <w:b/>
        </w:rPr>
      </w:pPr>
      <w:r w:rsidRPr="00CA693A">
        <w:rPr>
          <w:rFonts w:asciiTheme="majorHAnsi" w:hAnsiTheme="majorHAnsi" w:cstheme="majorHAnsi"/>
          <w:b/>
        </w:rPr>
        <w:t xml:space="preserve">Prohibiting child labour and exploitation: </w:t>
      </w:r>
    </w:p>
    <w:p w14:paraId="58351920" w14:textId="77777777" w:rsidR="004318BB" w:rsidRPr="00CA693A" w:rsidRDefault="004318BB">
      <w:pPr>
        <w:numPr>
          <w:ilvl w:val="0"/>
          <w:numId w:val="35"/>
        </w:numPr>
        <w:spacing w:after="0" w:line="24" w:lineRule="atLeast"/>
        <w:contextualSpacing/>
        <w:jc w:val="both"/>
        <w:rPr>
          <w:rFonts w:asciiTheme="majorHAnsi" w:hAnsiTheme="majorHAnsi" w:cstheme="majorHAnsi"/>
        </w:rPr>
      </w:pPr>
      <w:r w:rsidRPr="00CA693A">
        <w:rPr>
          <w:rFonts w:asciiTheme="majorHAnsi" w:hAnsiTheme="majorHAnsi" w:cstheme="majorHAnsi"/>
        </w:rPr>
        <w:t xml:space="preserve">Convention 138 on Minimum Age, 1973 </w:t>
      </w:r>
    </w:p>
    <w:p w14:paraId="0811BD3D" w14:textId="77777777" w:rsidR="004318BB" w:rsidRPr="00CA693A" w:rsidRDefault="004318BB">
      <w:pPr>
        <w:numPr>
          <w:ilvl w:val="0"/>
          <w:numId w:val="35"/>
        </w:numPr>
        <w:spacing w:after="0" w:line="24" w:lineRule="atLeast"/>
        <w:contextualSpacing/>
        <w:jc w:val="both"/>
        <w:rPr>
          <w:rFonts w:asciiTheme="majorHAnsi" w:hAnsiTheme="majorHAnsi" w:cstheme="majorHAnsi"/>
        </w:rPr>
      </w:pPr>
      <w:r w:rsidRPr="00CA693A">
        <w:rPr>
          <w:rFonts w:asciiTheme="majorHAnsi" w:hAnsiTheme="majorHAnsi" w:cstheme="majorHAnsi"/>
        </w:rPr>
        <w:t xml:space="preserve">Convention 182 on the Worst Forms of Child Labour, 1999 </w:t>
      </w:r>
    </w:p>
    <w:p w14:paraId="2B95941E" w14:textId="77777777" w:rsidR="004318BB" w:rsidRPr="00CA693A" w:rsidRDefault="004318BB">
      <w:pPr>
        <w:numPr>
          <w:ilvl w:val="0"/>
          <w:numId w:val="27"/>
        </w:numPr>
        <w:spacing w:after="0" w:line="24" w:lineRule="atLeast"/>
        <w:contextualSpacing/>
        <w:jc w:val="both"/>
        <w:rPr>
          <w:rFonts w:asciiTheme="majorHAnsi" w:hAnsiTheme="majorHAnsi" w:cstheme="majorHAnsi"/>
          <w:b/>
        </w:rPr>
      </w:pPr>
      <w:r w:rsidRPr="00CA693A">
        <w:rPr>
          <w:rFonts w:asciiTheme="majorHAnsi" w:hAnsiTheme="majorHAnsi" w:cstheme="majorHAnsi"/>
          <w:b/>
        </w:rPr>
        <w:t xml:space="preserve">Fighting against discrimination: </w:t>
      </w:r>
    </w:p>
    <w:p w14:paraId="24601D44" w14:textId="77777777" w:rsidR="004318BB" w:rsidRPr="004F72B7" w:rsidRDefault="004318BB">
      <w:pPr>
        <w:numPr>
          <w:ilvl w:val="0"/>
          <w:numId w:val="36"/>
        </w:numPr>
        <w:spacing w:after="0" w:line="24" w:lineRule="atLeast"/>
        <w:contextualSpacing/>
        <w:jc w:val="both"/>
        <w:rPr>
          <w:rFonts w:asciiTheme="majorHAnsi" w:hAnsiTheme="majorHAnsi" w:cstheme="majorHAnsi"/>
        </w:rPr>
      </w:pPr>
      <w:r w:rsidRPr="004F72B7">
        <w:rPr>
          <w:rFonts w:asciiTheme="majorHAnsi" w:hAnsiTheme="majorHAnsi" w:cstheme="majorHAnsi"/>
        </w:rPr>
        <w:t xml:space="preserve">Convention 100 on Equal Remuneration, 1951 </w:t>
      </w:r>
    </w:p>
    <w:p w14:paraId="164F6F6E" w14:textId="77777777" w:rsidR="004318BB" w:rsidRPr="004F72B7" w:rsidRDefault="004318BB">
      <w:pPr>
        <w:numPr>
          <w:ilvl w:val="0"/>
          <w:numId w:val="36"/>
        </w:numPr>
        <w:spacing w:after="0" w:line="24" w:lineRule="atLeast"/>
        <w:contextualSpacing/>
        <w:jc w:val="both"/>
        <w:rPr>
          <w:rFonts w:asciiTheme="majorHAnsi" w:hAnsiTheme="majorHAnsi" w:cstheme="majorHAnsi"/>
        </w:rPr>
      </w:pPr>
      <w:r w:rsidRPr="004F72B7">
        <w:rPr>
          <w:rFonts w:asciiTheme="majorHAnsi" w:hAnsiTheme="majorHAnsi" w:cstheme="majorHAnsi"/>
        </w:rPr>
        <w:t>Convention 111 concerning Discrimination (Employment and Occupation), 1958</w:t>
      </w:r>
    </w:p>
    <w:p w14:paraId="00728B82" w14:textId="77777777" w:rsidR="004318BB" w:rsidRPr="004F72B7" w:rsidRDefault="004318BB">
      <w:pPr>
        <w:numPr>
          <w:ilvl w:val="0"/>
          <w:numId w:val="36"/>
        </w:numPr>
        <w:spacing w:after="0" w:line="24" w:lineRule="atLeast"/>
        <w:contextualSpacing/>
        <w:jc w:val="both"/>
        <w:rPr>
          <w:rFonts w:asciiTheme="majorHAnsi" w:hAnsiTheme="majorHAnsi" w:cstheme="majorHAnsi"/>
        </w:rPr>
      </w:pPr>
      <w:r w:rsidRPr="004F72B7">
        <w:rPr>
          <w:rFonts w:asciiTheme="majorHAnsi" w:hAnsiTheme="majorHAnsi" w:cstheme="majorHAnsi"/>
        </w:rPr>
        <w:t>Convention 135 on Workers' Representatives, 1971</w:t>
      </w:r>
    </w:p>
    <w:p w14:paraId="455EA4B6" w14:textId="77777777" w:rsidR="004318BB" w:rsidRPr="004F72B7" w:rsidRDefault="004318BB">
      <w:pPr>
        <w:spacing w:after="0" w:line="24" w:lineRule="atLeast"/>
        <w:ind w:left="1068"/>
        <w:contextualSpacing/>
        <w:jc w:val="both"/>
        <w:rPr>
          <w:rFonts w:asciiTheme="majorHAnsi" w:hAnsiTheme="majorHAnsi" w:cstheme="majorHAnsi"/>
        </w:rPr>
      </w:pPr>
    </w:p>
    <w:p w14:paraId="5AE1B395" w14:textId="1ADD7B9E" w:rsidR="004318BB" w:rsidRPr="004F72B7" w:rsidRDefault="008171FB">
      <w:pPr>
        <w:spacing w:after="0" w:line="24" w:lineRule="atLeast"/>
        <w:jc w:val="both"/>
        <w:rPr>
          <w:rFonts w:asciiTheme="majorHAnsi" w:hAnsiTheme="majorHAnsi" w:cstheme="majorHAnsi"/>
        </w:rPr>
      </w:pPr>
      <w:r w:rsidRPr="004F72B7">
        <w:rPr>
          <w:rFonts w:asciiTheme="majorHAnsi" w:hAnsiTheme="majorHAnsi" w:cstheme="majorHAnsi"/>
        </w:rPr>
        <w:t xml:space="preserve">The Group's commitment also extends to countries that have not yet ratified these conventions. The signatories </w:t>
      </w:r>
      <w:r w:rsidR="00885F36" w:rsidRPr="004F72B7">
        <w:rPr>
          <w:rFonts w:asciiTheme="majorHAnsi" w:hAnsiTheme="majorHAnsi" w:cstheme="majorHAnsi"/>
        </w:rPr>
        <w:t>will</w:t>
      </w:r>
      <w:r w:rsidR="005F0A89" w:rsidRPr="004F72B7">
        <w:rPr>
          <w:rFonts w:asciiTheme="majorHAnsi" w:hAnsiTheme="majorHAnsi" w:cstheme="majorHAnsi"/>
        </w:rPr>
        <w:t xml:space="preserve"> </w:t>
      </w:r>
      <w:r w:rsidR="004262E8" w:rsidRPr="004F72B7">
        <w:rPr>
          <w:rFonts w:asciiTheme="majorHAnsi" w:hAnsiTheme="majorHAnsi" w:cstheme="majorHAnsi"/>
        </w:rPr>
        <w:t>be able to promote them to professional organisations and the competent local authorities</w:t>
      </w:r>
      <w:r w:rsidRPr="004F72B7">
        <w:rPr>
          <w:rFonts w:asciiTheme="majorHAnsi" w:hAnsiTheme="majorHAnsi" w:cstheme="majorHAnsi"/>
        </w:rPr>
        <w:t xml:space="preserve">, </w:t>
      </w:r>
      <w:r w:rsidR="00885F36" w:rsidRPr="004F72B7">
        <w:rPr>
          <w:rFonts w:asciiTheme="majorHAnsi" w:hAnsiTheme="majorHAnsi" w:cstheme="majorHAnsi"/>
        </w:rPr>
        <w:t>drawing on</w:t>
      </w:r>
      <w:r w:rsidRPr="004F72B7">
        <w:rPr>
          <w:rFonts w:asciiTheme="majorHAnsi" w:hAnsiTheme="majorHAnsi" w:cstheme="majorHAnsi"/>
        </w:rPr>
        <w:t xml:space="preserve"> their experience of applying them within companies </w:t>
      </w:r>
      <w:r w:rsidR="00960BDE" w:rsidRPr="004F72B7">
        <w:rPr>
          <w:rFonts w:asciiTheme="majorHAnsi" w:hAnsiTheme="majorHAnsi" w:cstheme="majorHAnsi"/>
        </w:rPr>
        <w:t xml:space="preserve">belonging to </w:t>
      </w:r>
      <w:r w:rsidRPr="004F72B7">
        <w:rPr>
          <w:rFonts w:asciiTheme="majorHAnsi" w:hAnsiTheme="majorHAnsi" w:cstheme="majorHAnsi"/>
        </w:rPr>
        <w:t xml:space="preserve">the EDF Group and its supply chain. </w:t>
      </w:r>
    </w:p>
    <w:p w14:paraId="1FB33BCA" w14:textId="77777777" w:rsidR="006D4E4C" w:rsidRPr="004F72B7" w:rsidRDefault="006D4E4C">
      <w:pPr>
        <w:spacing w:after="0" w:line="24" w:lineRule="atLeast"/>
        <w:jc w:val="both"/>
        <w:rPr>
          <w:rFonts w:asciiTheme="majorHAnsi" w:hAnsiTheme="majorHAnsi" w:cstheme="majorHAnsi"/>
        </w:rPr>
      </w:pPr>
    </w:p>
    <w:p w14:paraId="3A0973FF" w14:textId="1BA2FC33" w:rsidR="006D4E4C" w:rsidRPr="004F72B7" w:rsidRDefault="006D4E4C">
      <w:pPr>
        <w:spacing w:after="0" w:line="24" w:lineRule="atLeast"/>
        <w:jc w:val="both"/>
        <w:rPr>
          <w:rFonts w:asciiTheme="majorHAnsi" w:hAnsiTheme="majorHAnsi" w:cstheme="majorHAnsi"/>
        </w:rPr>
      </w:pPr>
      <w:r w:rsidRPr="004F72B7">
        <w:rPr>
          <w:rFonts w:asciiTheme="majorHAnsi" w:hAnsiTheme="majorHAnsi" w:cstheme="majorHAnsi"/>
        </w:rPr>
        <w:t xml:space="preserve">The EDF Group also </w:t>
      </w:r>
      <w:r w:rsidR="00960BDE" w:rsidRPr="004F72B7">
        <w:rPr>
          <w:rFonts w:asciiTheme="majorHAnsi" w:hAnsiTheme="majorHAnsi" w:cstheme="majorHAnsi"/>
        </w:rPr>
        <w:t>refers to</w:t>
      </w:r>
      <w:r w:rsidR="00133485" w:rsidRPr="004F72B7">
        <w:rPr>
          <w:rFonts w:asciiTheme="majorHAnsi" w:hAnsiTheme="majorHAnsi" w:cstheme="majorHAnsi"/>
        </w:rPr>
        <w:t xml:space="preserve"> the </w:t>
      </w:r>
      <w:r w:rsidR="004E28F3" w:rsidRPr="004F72B7">
        <w:rPr>
          <w:rFonts w:asciiTheme="majorHAnsi" w:hAnsiTheme="majorHAnsi" w:cstheme="majorHAnsi"/>
        </w:rPr>
        <w:t>Organization for Economic Cooperation and Development</w:t>
      </w:r>
      <w:r w:rsidR="00133485" w:rsidRPr="004F72B7">
        <w:rPr>
          <w:rFonts w:asciiTheme="majorHAnsi" w:hAnsiTheme="majorHAnsi" w:cstheme="majorHAnsi"/>
        </w:rPr>
        <w:t xml:space="preserve"> (OECD)</w:t>
      </w:r>
      <w:r w:rsidRPr="004F72B7">
        <w:rPr>
          <w:rFonts w:asciiTheme="majorHAnsi" w:hAnsiTheme="majorHAnsi" w:cstheme="majorHAnsi"/>
        </w:rPr>
        <w:t xml:space="preserve"> Guidelines for Multinational Enterprises, </w:t>
      </w:r>
      <w:r w:rsidR="007E513D" w:rsidRPr="004F72B7">
        <w:rPr>
          <w:rFonts w:asciiTheme="majorHAnsi" w:hAnsiTheme="majorHAnsi" w:cstheme="majorHAnsi"/>
        </w:rPr>
        <w:t>as</w:t>
      </w:r>
      <w:r w:rsidR="001E6934" w:rsidRPr="004F72B7">
        <w:rPr>
          <w:rFonts w:asciiTheme="majorHAnsi" w:hAnsiTheme="majorHAnsi" w:cstheme="majorHAnsi"/>
        </w:rPr>
        <w:t xml:space="preserve"> </w:t>
      </w:r>
      <w:r w:rsidRPr="004F72B7">
        <w:rPr>
          <w:rFonts w:asciiTheme="majorHAnsi" w:hAnsiTheme="majorHAnsi" w:cstheme="majorHAnsi"/>
        </w:rPr>
        <w:t xml:space="preserve">updated in 2011, and the </w:t>
      </w:r>
      <w:r w:rsidR="00960BDE" w:rsidRPr="004F72B7">
        <w:rPr>
          <w:rFonts w:asciiTheme="majorHAnsi" w:hAnsiTheme="majorHAnsi" w:cstheme="majorHAnsi"/>
        </w:rPr>
        <w:t xml:space="preserve">United Nations’ </w:t>
      </w:r>
      <w:r w:rsidRPr="004F72B7">
        <w:rPr>
          <w:rFonts w:asciiTheme="majorHAnsi" w:hAnsiTheme="majorHAnsi" w:cstheme="majorHAnsi"/>
        </w:rPr>
        <w:t>Guiding Principles o</w:t>
      </w:r>
      <w:r w:rsidR="00960BDE" w:rsidRPr="004F72B7">
        <w:rPr>
          <w:rFonts w:asciiTheme="majorHAnsi" w:hAnsiTheme="majorHAnsi" w:cstheme="majorHAnsi"/>
        </w:rPr>
        <w:t>n</w:t>
      </w:r>
      <w:r w:rsidRPr="004F72B7">
        <w:rPr>
          <w:rFonts w:asciiTheme="majorHAnsi" w:hAnsiTheme="majorHAnsi" w:cstheme="majorHAnsi"/>
        </w:rPr>
        <w:t xml:space="preserve"> </w:t>
      </w:r>
      <w:r w:rsidR="00960BDE" w:rsidRPr="004F72B7">
        <w:rPr>
          <w:rFonts w:asciiTheme="majorHAnsi" w:hAnsiTheme="majorHAnsi" w:cstheme="majorHAnsi"/>
        </w:rPr>
        <w:t>business</w:t>
      </w:r>
      <w:r w:rsidRPr="004F72B7">
        <w:rPr>
          <w:rFonts w:asciiTheme="majorHAnsi" w:hAnsiTheme="majorHAnsi" w:cstheme="majorHAnsi"/>
        </w:rPr>
        <w:t xml:space="preserve"> and human rights (2011)</w:t>
      </w:r>
      <w:r w:rsidR="00B443C0" w:rsidRPr="004F72B7">
        <w:rPr>
          <w:rFonts w:asciiTheme="majorHAnsi" w:hAnsiTheme="majorHAnsi" w:cstheme="majorHAnsi"/>
        </w:rPr>
        <w:t xml:space="preserve"> and the ILO Declaration on Multinational Enterprises revised in 2017</w:t>
      </w:r>
      <w:r w:rsidRPr="004F72B7">
        <w:rPr>
          <w:rFonts w:asciiTheme="majorHAnsi" w:hAnsiTheme="majorHAnsi" w:cstheme="majorHAnsi"/>
        </w:rPr>
        <w:t xml:space="preserve">. It reaffirms its commitment to </w:t>
      </w:r>
      <w:r w:rsidR="00885F36" w:rsidRPr="004F72B7">
        <w:rPr>
          <w:rFonts w:asciiTheme="majorHAnsi" w:hAnsiTheme="majorHAnsi" w:cstheme="majorHAnsi"/>
        </w:rPr>
        <w:t xml:space="preserve">complying with </w:t>
      </w:r>
      <w:r w:rsidRPr="004F72B7">
        <w:rPr>
          <w:rFonts w:asciiTheme="majorHAnsi" w:hAnsiTheme="majorHAnsi" w:cstheme="majorHAnsi"/>
        </w:rPr>
        <w:t>the Ten Principles of the United Nations Global Compact of July 2000 (</w:t>
      </w:r>
      <w:r w:rsidR="00960BDE" w:rsidRPr="004F72B7">
        <w:rPr>
          <w:rFonts w:asciiTheme="majorHAnsi" w:hAnsiTheme="majorHAnsi" w:cstheme="majorHAnsi"/>
        </w:rPr>
        <w:t xml:space="preserve">the </w:t>
      </w:r>
      <w:r w:rsidRPr="004F72B7">
        <w:rPr>
          <w:rFonts w:asciiTheme="majorHAnsi" w:hAnsiTheme="majorHAnsi" w:cstheme="majorHAnsi"/>
        </w:rPr>
        <w:t>10</w:t>
      </w:r>
      <w:r w:rsidR="00960BDE" w:rsidRPr="004F72B7">
        <w:rPr>
          <w:rFonts w:asciiTheme="majorHAnsi" w:hAnsiTheme="majorHAnsi" w:cstheme="majorHAnsi"/>
        </w:rPr>
        <w:t>th</w:t>
      </w:r>
      <w:r w:rsidRPr="004F72B7">
        <w:rPr>
          <w:rFonts w:asciiTheme="majorHAnsi" w:hAnsiTheme="majorHAnsi" w:cstheme="majorHAnsi"/>
        </w:rPr>
        <w:t xml:space="preserve"> principle </w:t>
      </w:r>
      <w:r w:rsidR="00960BDE" w:rsidRPr="004F72B7">
        <w:rPr>
          <w:rFonts w:asciiTheme="majorHAnsi" w:hAnsiTheme="majorHAnsi" w:cstheme="majorHAnsi"/>
        </w:rPr>
        <w:t xml:space="preserve">was </w:t>
      </w:r>
      <w:r w:rsidRPr="004F72B7">
        <w:rPr>
          <w:rFonts w:asciiTheme="majorHAnsi" w:hAnsiTheme="majorHAnsi" w:cstheme="majorHAnsi"/>
        </w:rPr>
        <w:t>adopted in June 2004)</w:t>
      </w:r>
      <w:r w:rsidR="00960BDE" w:rsidRPr="004F72B7">
        <w:rPr>
          <w:rFonts w:asciiTheme="majorHAnsi" w:hAnsiTheme="majorHAnsi" w:cstheme="majorHAnsi"/>
        </w:rPr>
        <w:t>, and</w:t>
      </w:r>
      <w:r w:rsidRPr="004F72B7">
        <w:rPr>
          <w:rFonts w:asciiTheme="majorHAnsi" w:hAnsiTheme="majorHAnsi" w:cstheme="majorHAnsi"/>
        </w:rPr>
        <w:t xml:space="preserve"> undertakes, together with the signatories, to promote them to it</w:t>
      </w:r>
      <w:r w:rsidR="00BA21F6" w:rsidRPr="004F72B7">
        <w:rPr>
          <w:rFonts w:asciiTheme="majorHAnsi" w:hAnsiTheme="majorHAnsi" w:cstheme="majorHAnsi"/>
        </w:rPr>
        <w:t>s suppliers and subcontractors.</w:t>
      </w:r>
      <w:r w:rsidR="008A2C77" w:rsidRPr="004F72B7">
        <w:rPr>
          <w:rFonts w:asciiTheme="majorHAnsi" w:hAnsiTheme="majorHAnsi" w:cstheme="majorHAnsi"/>
        </w:rPr>
        <w:t xml:space="preserve"> </w:t>
      </w:r>
    </w:p>
    <w:p w14:paraId="722441D9" w14:textId="77777777" w:rsidR="00554458" w:rsidRPr="004F72B7" w:rsidRDefault="00554458">
      <w:pPr>
        <w:spacing w:after="0" w:line="24" w:lineRule="atLeast"/>
        <w:jc w:val="both"/>
        <w:rPr>
          <w:rFonts w:asciiTheme="majorHAnsi" w:hAnsiTheme="majorHAnsi" w:cstheme="majorHAnsi"/>
        </w:rPr>
      </w:pPr>
    </w:p>
    <w:p w14:paraId="4C75B98F" w14:textId="6F74A916" w:rsidR="00583176" w:rsidRPr="004F72B7" w:rsidRDefault="00BF0419">
      <w:pPr>
        <w:spacing w:after="0" w:line="240" w:lineRule="auto"/>
        <w:jc w:val="both"/>
        <w:rPr>
          <w:rFonts w:asciiTheme="majorHAnsi" w:hAnsiTheme="majorHAnsi" w:cstheme="majorHAnsi"/>
        </w:rPr>
      </w:pPr>
      <w:r w:rsidRPr="004F72B7">
        <w:rPr>
          <w:rFonts w:asciiTheme="majorHAnsi" w:hAnsiTheme="majorHAnsi" w:cstheme="majorHAnsi"/>
        </w:rPr>
        <w:t>In the event of a conflict of standards with the laws applicable in the countries where t</w:t>
      </w:r>
      <w:r w:rsidR="008A2510" w:rsidRPr="004F72B7">
        <w:rPr>
          <w:rFonts w:asciiTheme="majorHAnsi" w:hAnsiTheme="majorHAnsi" w:cstheme="majorHAnsi"/>
        </w:rPr>
        <w:t xml:space="preserve">he Group operates, the Group </w:t>
      </w:r>
      <w:r w:rsidR="001A79A7" w:rsidRPr="004F72B7">
        <w:rPr>
          <w:rFonts w:asciiTheme="majorHAnsi" w:hAnsiTheme="majorHAnsi" w:cstheme="majorHAnsi"/>
        </w:rPr>
        <w:t>shall</w:t>
      </w:r>
      <w:r w:rsidRPr="004F72B7">
        <w:rPr>
          <w:rFonts w:asciiTheme="majorHAnsi" w:hAnsiTheme="majorHAnsi" w:cstheme="majorHAnsi"/>
        </w:rPr>
        <w:t xml:space="preserve"> endeavo</w:t>
      </w:r>
      <w:r w:rsidR="008A2510" w:rsidRPr="004F72B7">
        <w:rPr>
          <w:rFonts w:asciiTheme="majorHAnsi" w:hAnsiTheme="majorHAnsi" w:cstheme="majorHAnsi"/>
        </w:rPr>
        <w:t>ur to enforce the provisions that are the</w:t>
      </w:r>
      <w:r w:rsidRPr="004F72B7">
        <w:rPr>
          <w:rFonts w:asciiTheme="majorHAnsi" w:hAnsiTheme="majorHAnsi" w:cstheme="majorHAnsi"/>
        </w:rPr>
        <w:t xml:space="preserve"> most protective of human rights</w:t>
      </w:r>
      <w:r w:rsidR="00583176" w:rsidRPr="004F72B7">
        <w:rPr>
          <w:rFonts w:asciiTheme="majorHAnsi" w:hAnsiTheme="majorHAnsi" w:cstheme="majorHAnsi"/>
        </w:rPr>
        <w:t>.</w:t>
      </w:r>
    </w:p>
    <w:p w14:paraId="521EE3BF" w14:textId="77777777" w:rsidR="00BD71B2" w:rsidRPr="00CA693A" w:rsidRDefault="00BD71B2">
      <w:pPr>
        <w:spacing w:after="0" w:line="24" w:lineRule="atLeast"/>
        <w:jc w:val="both"/>
        <w:rPr>
          <w:rFonts w:asciiTheme="majorHAnsi" w:hAnsiTheme="majorHAnsi" w:cstheme="majorHAnsi"/>
        </w:rPr>
      </w:pPr>
    </w:p>
    <w:p w14:paraId="0613E717" w14:textId="03A9D356" w:rsidR="003913CE" w:rsidRPr="004F72B7" w:rsidRDefault="009449E7">
      <w:pPr>
        <w:spacing w:line="24" w:lineRule="atLeast"/>
        <w:jc w:val="both"/>
        <w:rPr>
          <w:rFonts w:asciiTheme="majorHAnsi" w:hAnsiTheme="majorHAnsi" w:cstheme="majorHAnsi"/>
          <w:color w:val="0D0D0D" w:themeColor="text1" w:themeTint="F2"/>
        </w:rPr>
      </w:pPr>
      <w:r w:rsidRPr="004F72B7">
        <w:rPr>
          <w:rFonts w:asciiTheme="majorHAnsi" w:hAnsiTheme="majorHAnsi" w:cstheme="majorHAnsi"/>
          <w:color w:val="0D0D0D" w:themeColor="text1" w:themeTint="F2"/>
        </w:rPr>
        <w:t xml:space="preserve">Furthermore, the French </w:t>
      </w:r>
      <w:r w:rsidR="00041744" w:rsidRPr="004F72B7">
        <w:rPr>
          <w:rFonts w:asciiTheme="majorHAnsi" w:hAnsiTheme="majorHAnsi" w:cstheme="majorHAnsi"/>
          <w:color w:val="0D0D0D" w:themeColor="text1" w:themeTint="F2"/>
        </w:rPr>
        <w:t>l</w:t>
      </w:r>
      <w:r w:rsidRPr="004F72B7">
        <w:rPr>
          <w:rFonts w:asciiTheme="majorHAnsi" w:hAnsiTheme="majorHAnsi" w:cstheme="majorHAnsi"/>
          <w:color w:val="0D0D0D" w:themeColor="text1" w:themeTint="F2"/>
        </w:rPr>
        <w:t xml:space="preserve">aw of 27 March 2017 relating to the duty of </w:t>
      </w:r>
      <w:r w:rsidR="00041744" w:rsidRPr="004F72B7">
        <w:rPr>
          <w:rFonts w:asciiTheme="majorHAnsi" w:hAnsiTheme="majorHAnsi" w:cstheme="majorHAnsi"/>
          <w:color w:val="0D0D0D" w:themeColor="text1" w:themeTint="F2"/>
        </w:rPr>
        <w:t xml:space="preserve">vigilance </w:t>
      </w:r>
      <w:r w:rsidRPr="004F72B7">
        <w:rPr>
          <w:rFonts w:asciiTheme="majorHAnsi" w:hAnsiTheme="majorHAnsi" w:cstheme="majorHAnsi"/>
          <w:color w:val="0D0D0D" w:themeColor="text1" w:themeTint="F2"/>
        </w:rPr>
        <w:t xml:space="preserve">of parent companies and contracting companies </w:t>
      </w:r>
      <w:r w:rsidR="00960BDE" w:rsidRPr="004F72B7">
        <w:rPr>
          <w:rFonts w:asciiTheme="majorHAnsi" w:hAnsiTheme="majorHAnsi" w:cstheme="majorHAnsi"/>
          <w:color w:val="0D0D0D" w:themeColor="text1" w:themeTint="F2"/>
        </w:rPr>
        <w:t>requires</w:t>
      </w:r>
      <w:r w:rsidRPr="004F72B7">
        <w:rPr>
          <w:rFonts w:asciiTheme="majorHAnsi" w:hAnsiTheme="majorHAnsi" w:cstheme="majorHAnsi"/>
          <w:color w:val="0D0D0D" w:themeColor="text1" w:themeTint="F2"/>
        </w:rPr>
        <w:t xml:space="preserve"> the production and publication of a vigilance plan. This must identify </w:t>
      </w:r>
      <w:r w:rsidR="00960BDE" w:rsidRPr="004F72B7">
        <w:rPr>
          <w:rFonts w:asciiTheme="majorHAnsi" w:hAnsiTheme="majorHAnsi" w:cstheme="majorHAnsi"/>
          <w:color w:val="0D0D0D" w:themeColor="text1" w:themeTint="F2"/>
        </w:rPr>
        <w:t xml:space="preserve">any </w:t>
      </w:r>
      <w:r w:rsidRPr="004F72B7">
        <w:rPr>
          <w:rFonts w:asciiTheme="majorHAnsi" w:hAnsiTheme="majorHAnsi" w:cstheme="majorHAnsi"/>
          <w:color w:val="0D0D0D" w:themeColor="text1" w:themeTint="F2"/>
        </w:rPr>
        <w:t>risks</w:t>
      </w:r>
      <w:r w:rsidR="00960BDE" w:rsidRPr="004F72B7">
        <w:rPr>
          <w:rFonts w:asciiTheme="majorHAnsi" w:hAnsiTheme="majorHAnsi" w:cstheme="majorHAnsi"/>
          <w:color w:val="0D0D0D" w:themeColor="text1" w:themeTint="F2"/>
        </w:rPr>
        <w:t xml:space="preserve"> to,</w:t>
      </w:r>
      <w:r w:rsidRPr="004F72B7">
        <w:rPr>
          <w:rFonts w:asciiTheme="majorHAnsi" w:hAnsiTheme="majorHAnsi" w:cstheme="majorHAnsi"/>
          <w:color w:val="0D0D0D" w:themeColor="text1" w:themeTint="F2"/>
        </w:rPr>
        <w:t xml:space="preserve"> and prevent serious violation</w:t>
      </w:r>
      <w:r w:rsidR="00960BDE" w:rsidRPr="004F72B7">
        <w:rPr>
          <w:rFonts w:asciiTheme="majorHAnsi" w:hAnsiTheme="majorHAnsi" w:cstheme="majorHAnsi"/>
          <w:color w:val="0D0D0D" w:themeColor="text1" w:themeTint="F2"/>
        </w:rPr>
        <w:t>s</w:t>
      </w:r>
      <w:r w:rsidRPr="004F72B7">
        <w:rPr>
          <w:rFonts w:asciiTheme="majorHAnsi" w:hAnsiTheme="majorHAnsi" w:cstheme="majorHAnsi"/>
          <w:color w:val="0D0D0D" w:themeColor="text1" w:themeTint="F2"/>
        </w:rPr>
        <w:t xml:space="preserve"> of</w:t>
      </w:r>
      <w:r w:rsidR="00960BDE" w:rsidRPr="004F72B7">
        <w:rPr>
          <w:rFonts w:asciiTheme="majorHAnsi" w:hAnsiTheme="majorHAnsi" w:cstheme="majorHAnsi"/>
          <w:color w:val="0D0D0D" w:themeColor="text1" w:themeTint="F2"/>
        </w:rPr>
        <w:t>,</w:t>
      </w:r>
      <w:r w:rsidRPr="004F72B7">
        <w:rPr>
          <w:rFonts w:asciiTheme="majorHAnsi" w:hAnsiTheme="majorHAnsi" w:cstheme="majorHAnsi"/>
          <w:color w:val="0D0D0D" w:themeColor="text1" w:themeTint="F2"/>
        </w:rPr>
        <w:t xml:space="preserve"> human rights and fundamental </w:t>
      </w:r>
      <w:r w:rsidR="00041744" w:rsidRPr="004F72B7">
        <w:rPr>
          <w:rFonts w:asciiTheme="majorHAnsi" w:hAnsiTheme="majorHAnsi" w:cstheme="majorHAnsi"/>
          <w:color w:val="0D0D0D" w:themeColor="text1" w:themeTint="F2"/>
        </w:rPr>
        <w:t>freedoms</w:t>
      </w:r>
      <w:r w:rsidRPr="004F72B7">
        <w:rPr>
          <w:rFonts w:asciiTheme="majorHAnsi" w:hAnsiTheme="majorHAnsi" w:cstheme="majorHAnsi"/>
          <w:color w:val="0D0D0D" w:themeColor="text1" w:themeTint="F2"/>
        </w:rPr>
        <w:t xml:space="preserve">, </w:t>
      </w:r>
      <w:r w:rsidR="00960BDE" w:rsidRPr="004F72B7">
        <w:rPr>
          <w:rFonts w:asciiTheme="majorHAnsi" w:hAnsiTheme="majorHAnsi" w:cstheme="majorHAnsi"/>
          <w:color w:val="0D0D0D" w:themeColor="text1" w:themeTint="F2"/>
        </w:rPr>
        <w:t xml:space="preserve">and the </w:t>
      </w:r>
      <w:r w:rsidRPr="004F72B7">
        <w:rPr>
          <w:rFonts w:asciiTheme="majorHAnsi" w:hAnsiTheme="majorHAnsi" w:cstheme="majorHAnsi"/>
          <w:color w:val="0D0D0D" w:themeColor="text1" w:themeTint="F2"/>
        </w:rPr>
        <w:t xml:space="preserve">health and safety of people and the environment. For the EDF Group, these risks </w:t>
      </w:r>
      <w:r w:rsidR="00041744" w:rsidRPr="004F72B7">
        <w:rPr>
          <w:rFonts w:asciiTheme="majorHAnsi" w:hAnsiTheme="majorHAnsi" w:cstheme="majorHAnsi"/>
          <w:color w:val="0D0D0D" w:themeColor="text1" w:themeTint="F2"/>
        </w:rPr>
        <w:t>will</w:t>
      </w:r>
      <w:r w:rsidR="00136010" w:rsidRPr="004F72B7">
        <w:rPr>
          <w:rFonts w:asciiTheme="majorHAnsi" w:hAnsiTheme="majorHAnsi" w:cstheme="majorHAnsi"/>
          <w:color w:val="0D0D0D" w:themeColor="text1" w:themeTint="F2"/>
        </w:rPr>
        <w:t xml:space="preserve"> </w:t>
      </w:r>
      <w:r w:rsidRPr="004F72B7">
        <w:rPr>
          <w:rFonts w:asciiTheme="majorHAnsi" w:hAnsiTheme="majorHAnsi" w:cstheme="majorHAnsi"/>
          <w:color w:val="0D0D0D" w:themeColor="text1" w:themeTint="F2"/>
        </w:rPr>
        <w:t xml:space="preserve">be assessed in relation to the parent company's activities, </w:t>
      </w:r>
      <w:r w:rsidR="00041744" w:rsidRPr="004F72B7">
        <w:rPr>
          <w:rFonts w:asciiTheme="majorHAnsi" w:hAnsiTheme="majorHAnsi" w:cstheme="majorHAnsi"/>
          <w:color w:val="0D0D0D" w:themeColor="text1" w:themeTint="F2"/>
        </w:rPr>
        <w:t xml:space="preserve">the activities </w:t>
      </w:r>
      <w:r w:rsidRPr="004F72B7">
        <w:rPr>
          <w:rFonts w:asciiTheme="majorHAnsi" w:hAnsiTheme="majorHAnsi" w:cstheme="majorHAnsi"/>
          <w:color w:val="0D0D0D" w:themeColor="text1" w:themeTint="F2"/>
        </w:rPr>
        <w:t xml:space="preserve">of the companies under its direct or indirect </w:t>
      </w:r>
      <w:r w:rsidRPr="004F72B7">
        <w:rPr>
          <w:rFonts w:asciiTheme="majorHAnsi" w:hAnsiTheme="majorHAnsi" w:cstheme="majorHAnsi"/>
          <w:color w:val="0D0D0D" w:themeColor="text1" w:themeTint="F2"/>
        </w:rPr>
        <w:lastRenderedPageBreak/>
        <w:t>control</w:t>
      </w:r>
      <w:r w:rsidR="00041744" w:rsidRPr="004F72B7">
        <w:rPr>
          <w:rFonts w:asciiTheme="majorHAnsi" w:hAnsiTheme="majorHAnsi" w:cstheme="majorHAnsi"/>
          <w:color w:val="0D0D0D" w:themeColor="text1" w:themeTint="F2"/>
        </w:rPr>
        <w:t>,</w:t>
      </w:r>
      <w:r w:rsidRPr="004F72B7">
        <w:rPr>
          <w:rFonts w:asciiTheme="majorHAnsi" w:hAnsiTheme="majorHAnsi" w:cstheme="majorHAnsi"/>
          <w:color w:val="0D0D0D" w:themeColor="text1" w:themeTint="F2"/>
        </w:rPr>
        <w:t xml:space="preserve"> and th</w:t>
      </w:r>
      <w:r w:rsidR="00041744" w:rsidRPr="004F72B7">
        <w:rPr>
          <w:rFonts w:asciiTheme="majorHAnsi" w:hAnsiTheme="majorHAnsi" w:cstheme="majorHAnsi"/>
          <w:color w:val="0D0D0D" w:themeColor="text1" w:themeTint="F2"/>
        </w:rPr>
        <w:t>e activities</w:t>
      </w:r>
      <w:r w:rsidRPr="004F72B7">
        <w:rPr>
          <w:rFonts w:asciiTheme="majorHAnsi" w:hAnsiTheme="majorHAnsi" w:cstheme="majorHAnsi"/>
          <w:color w:val="0D0D0D" w:themeColor="text1" w:themeTint="F2"/>
        </w:rPr>
        <w:t xml:space="preserve"> of its subcontractors and suppliers with which it has established </w:t>
      </w:r>
      <w:r w:rsidR="00136010" w:rsidRPr="004F72B7">
        <w:rPr>
          <w:rFonts w:asciiTheme="majorHAnsi" w:hAnsiTheme="majorHAnsi" w:cstheme="majorHAnsi"/>
          <w:color w:val="0D0D0D" w:themeColor="text1" w:themeTint="F2"/>
        </w:rPr>
        <w:t xml:space="preserve">a </w:t>
      </w:r>
      <w:r w:rsidRPr="004F72B7">
        <w:rPr>
          <w:rFonts w:asciiTheme="majorHAnsi" w:hAnsiTheme="majorHAnsi" w:cstheme="majorHAnsi"/>
          <w:color w:val="0D0D0D" w:themeColor="text1" w:themeTint="F2"/>
        </w:rPr>
        <w:t xml:space="preserve">commercial relationship. </w:t>
      </w:r>
      <w:r w:rsidR="00A101B8" w:rsidRPr="004F72B7">
        <w:rPr>
          <w:rFonts w:asciiTheme="majorHAnsi" w:hAnsiTheme="majorHAnsi" w:cstheme="majorHAnsi"/>
          <w:color w:val="0D0D0D" w:themeColor="text1" w:themeTint="F2"/>
        </w:rPr>
        <w:t xml:space="preserve">The vigilance plan will be </w:t>
      </w:r>
      <w:r w:rsidR="003D06B1" w:rsidRPr="004F72B7">
        <w:rPr>
          <w:rFonts w:asciiTheme="majorHAnsi" w:hAnsiTheme="majorHAnsi" w:cstheme="majorHAnsi"/>
          <w:color w:val="0D0D0D" w:themeColor="text1" w:themeTint="F2"/>
        </w:rPr>
        <w:t xml:space="preserve">developed and </w:t>
      </w:r>
      <w:r w:rsidR="0059622F" w:rsidRPr="004F72B7">
        <w:rPr>
          <w:rFonts w:asciiTheme="majorHAnsi" w:hAnsiTheme="majorHAnsi" w:cstheme="majorHAnsi"/>
          <w:color w:val="0D0D0D" w:themeColor="text1" w:themeTint="F2"/>
        </w:rPr>
        <w:t>set</w:t>
      </w:r>
      <w:r w:rsidR="00A101B8" w:rsidRPr="004F72B7">
        <w:rPr>
          <w:rFonts w:asciiTheme="majorHAnsi" w:hAnsiTheme="majorHAnsi" w:cstheme="majorHAnsi"/>
          <w:color w:val="0D0D0D" w:themeColor="text1" w:themeTint="F2"/>
        </w:rPr>
        <w:t xml:space="preserve"> </w:t>
      </w:r>
      <w:r w:rsidR="00F84ED9" w:rsidRPr="004F72B7">
        <w:rPr>
          <w:rFonts w:asciiTheme="majorHAnsi" w:hAnsiTheme="majorHAnsi" w:cstheme="majorHAnsi"/>
          <w:color w:val="0D0D0D" w:themeColor="text1" w:themeTint="F2"/>
        </w:rPr>
        <w:t xml:space="preserve">up </w:t>
      </w:r>
      <w:r w:rsidR="00A101B8" w:rsidRPr="004F72B7">
        <w:rPr>
          <w:rFonts w:asciiTheme="majorHAnsi" w:hAnsiTheme="majorHAnsi" w:cstheme="majorHAnsi"/>
          <w:color w:val="0D0D0D" w:themeColor="text1" w:themeTint="F2"/>
        </w:rPr>
        <w:t>in association with the company stakeholders</w:t>
      </w:r>
      <w:r w:rsidR="00892826" w:rsidRPr="004F72B7">
        <w:rPr>
          <w:rFonts w:asciiTheme="majorHAnsi" w:hAnsiTheme="majorHAnsi" w:cstheme="majorHAnsi"/>
          <w:color w:val="0D0D0D" w:themeColor="text1" w:themeTint="F2"/>
        </w:rPr>
        <w:t>, including workers’ representative organisations.</w:t>
      </w:r>
      <w:r w:rsidR="000572A7" w:rsidRPr="004F72B7">
        <w:rPr>
          <w:rFonts w:asciiTheme="majorHAnsi" w:hAnsiTheme="majorHAnsi" w:cstheme="majorHAnsi"/>
          <w:color w:val="0D0D0D" w:themeColor="text1" w:themeTint="F2"/>
        </w:rPr>
        <w:t xml:space="preserve"> The Group will implement such plan in each of its </w:t>
      </w:r>
      <w:r w:rsidR="0059622F" w:rsidRPr="004F72B7">
        <w:rPr>
          <w:rFonts w:asciiTheme="majorHAnsi" w:hAnsiTheme="majorHAnsi" w:cstheme="majorHAnsi"/>
          <w:color w:val="0D0D0D" w:themeColor="text1" w:themeTint="F2"/>
        </w:rPr>
        <w:t xml:space="preserve">controlled </w:t>
      </w:r>
      <w:r w:rsidR="000572A7" w:rsidRPr="004F72B7">
        <w:rPr>
          <w:rFonts w:asciiTheme="majorHAnsi" w:hAnsiTheme="majorHAnsi" w:cstheme="majorHAnsi"/>
          <w:color w:val="0D0D0D" w:themeColor="text1" w:themeTint="F2"/>
        </w:rPr>
        <w:t>subsidiaries.</w:t>
      </w:r>
      <w:r w:rsidR="00762593" w:rsidRPr="00CA693A">
        <w:rPr>
          <w:rFonts w:asciiTheme="majorHAnsi" w:hAnsiTheme="majorHAnsi" w:cstheme="majorHAnsi"/>
          <w:color w:val="0D0D0D" w:themeColor="text1" w:themeTint="F2"/>
        </w:rPr>
        <w:t xml:space="preserve"> </w:t>
      </w:r>
      <w:r w:rsidRPr="004F72B7">
        <w:rPr>
          <w:rFonts w:asciiTheme="majorHAnsi" w:hAnsiTheme="majorHAnsi" w:cstheme="majorHAnsi"/>
          <w:color w:val="0D0D0D" w:themeColor="text1" w:themeTint="F2"/>
        </w:rPr>
        <w:t xml:space="preserve">A </w:t>
      </w:r>
      <w:r w:rsidR="00136010" w:rsidRPr="004F72B7">
        <w:rPr>
          <w:rFonts w:asciiTheme="majorHAnsi" w:hAnsiTheme="majorHAnsi" w:cstheme="majorHAnsi"/>
          <w:color w:val="0D0D0D" w:themeColor="text1" w:themeTint="F2"/>
        </w:rPr>
        <w:t>whistleblowing</w:t>
      </w:r>
      <w:r w:rsidRPr="004F72B7">
        <w:rPr>
          <w:rFonts w:asciiTheme="majorHAnsi" w:hAnsiTheme="majorHAnsi" w:cstheme="majorHAnsi"/>
          <w:color w:val="0D0D0D" w:themeColor="text1" w:themeTint="F2"/>
        </w:rPr>
        <w:t xml:space="preserve"> mechanism, open to all stakeholders, </w:t>
      </w:r>
      <w:r w:rsidR="00041744" w:rsidRPr="004F72B7">
        <w:rPr>
          <w:rFonts w:asciiTheme="majorHAnsi" w:hAnsiTheme="majorHAnsi" w:cstheme="majorHAnsi"/>
          <w:color w:val="0D0D0D" w:themeColor="text1" w:themeTint="F2"/>
        </w:rPr>
        <w:t>will</w:t>
      </w:r>
      <w:r w:rsidR="00136010" w:rsidRPr="004F72B7">
        <w:rPr>
          <w:rFonts w:asciiTheme="majorHAnsi" w:hAnsiTheme="majorHAnsi" w:cstheme="majorHAnsi"/>
          <w:color w:val="0D0D0D" w:themeColor="text1" w:themeTint="F2"/>
        </w:rPr>
        <w:t xml:space="preserve"> </w:t>
      </w:r>
      <w:r w:rsidRPr="004F72B7">
        <w:rPr>
          <w:rFonts w:asciiTheme="majorHAnsi" w:hAnsiTheme="majorHAnsi" w:cstheme="majorHAnsi"/>
          <w:color w:val="0D0D0D" w:themeColor="text1" w:themeTint="F2"/>
        </w:rPr>
        <w:t xml:space="preserve">be </w:t>
      </w:r>
      <w:r w:rsidR="00136010" w:rsidRPr="004F72B7">
        <w:rPr>
          <w:rFonts w:asciiTheme="majorHAnsi" w:hAnsiTheme="majorHAnsi" w:cstheme="majorHAnsi"/>
          <w:color w:val="0D0D0D" w:themeColor="text1" w:themeTint="F2"/>
        </w:rPr>
        <w:t>introduced</w:t>
      </w:r>
      <w:r w:rsidRPr="004F72B7">
        <w:rPr>
          <w:rFonts w:asciiTheme="majorHAnsi" w:hAnsiTheme="majorHAnsi" w:cstheme="majorHAnsi"/>
          <w:color w:val="0D0D0D" w:themeColor="text1" w:themeTint="F2"/>
        </w:rPr>
        <w:t xml:space="preserve"> to gather </w:t>
      </w:r>
      <w:r w:rsidR="00136010" w:rsidRPr="004F72B7">
        <w:rPr>
          <w:rFonts w:asciiTheme="majorHAnsi" w:hAnsiTheme="majorHAnsi" w:cstheme="majorHAnsi"/>
          <w:color w:val="0D0D0D" w:themeColor="text1" w:themeTint="F2"/>
        </w:rPr>
        <w:t xml:space="preserve">alert </w:t>
      </w:r>
      <w:r w:rsidRPr="004F72B7">
        <w:rPr>
          <w:rFonts w:asciiTheme="majorHAnsi" w:hAnsiTheme="majorHAnsi" w:cstheme="majorHAnsi"/>
          <w:color w:val="0D0D0D" w:themeColor="text1" w:themeTint="F2"/>
        </w:rPr>
        <w:t>reports.</w:t>
      </w:r>
      <w:r w:rsidR="00B54432" w:rsidRPr="004F72B7">
        <w:rPr>
          <w:rFonts w:asciiTheme="majorHAnsi" w:hAnsiTheme="majorHAnsi" w:cstheme="majorHAnsi"/>
          <w:color w:val="0D0D0D" w:themeColor="text1" w:themeTint="F2"/>
        </w:rPr>
        <w:t xml:space="preserve"> </w:t>
      </w:r>
    </w:p>
    <w:p w14:paraId="7F2CF100" w14:textId="3C49B2EA" w:rsidR="00251E52" w:rsidRPr="004F72B7" w:rsidRDefault="002E0550">
      <w:pPr>
        <w:spacing w:after="0" w:line="24" w:lineRule="atLeast"/>
        <w:jc w:val="both"/>
        <w:rPr>
          <w:rFonts w:asciiTheme="majorHAnsi" w:hAnsiTheme="majorHAnsi" w:cstheme="majorHAnsi"/>
        </w:rPr>
      </w:pPr>
      <w:r w:rsidRPr="004F72B7">
        <w:rPr>
          <w:rFonts w:asciiTheme="majorHAnsi" w:hAnsiTheme="majorHAnsi" w:cstheme="majorHAnsi"/>
          <w:color w:val="0D0D0D" w:themeColor="text1" w:themeTint="F2"/>
        </w:rPr>
        <w:t>T</w:t>
      </w:r>
      <w:r w:rsidR="003913CE" w:rsidRPr="004F72B7">
        <w:rPr>
          <w:rFonts w:asciiTheme="majorHAnsi" w:hAnsiTheme="majorHAnsi" w:cstheme="majorHAnsi"/>
          <w:color w:val="0D0D0D" w:themeColor="text1" w:themeTint="F2"/>
        </w:rPr>
        <w:t xml:space="preserve">he EDF Group </w:t>
      </w:r>
      <w:r w:rsidR="003D06B1" w:rsidRPr="004F72B7">
        <w:rPr>
          <w:rFonts w:asciiTheme="majorHAnsi" w:hAnsiTheme="majorHAnsi" w:cstheme="majorHAnsi"/>
          <w:color w:val="0D0D0D" w:themeColor="text1" w:themeTint="F2"/>
        </w:rPr>
        <w:t xml:space="preserve">favours stable employment and </w:t>
      </w:r>
      <w:r w:rsidR="003913CE" w:rsidRPr="004F72B7">
        <w:rPr>
          <w:rFonts w:asciiTheme="majorHAnsi" w:hAnsiTheme="majorHAnsi" w:cstheme="majorHAnsi"/>
          <w:color w:val="0D0D0D" w:themeColor="text1" w:themeTint="F2"/>
        </w:rPr>
        <w:t>promotes</w:t>
      </w:r>
      <w:r w:rsidR="00251E52" w:rsidRPr="004F72B7">
        <w:rPr>
          <w:rFonts w:asciiTheme="majorHAnsi" w:hAnsiTheme="majorHAnsi" w:cstheme="majorHAnsi"/>
          <w:color w:val="0D0D0D" w:themeColor="text1" w:themeTint="F2"/>
        </w:rPr>
        <w:t xml:space="preserve"> </w:t>
      </w:r>
      <w:r w:rsidRPr="004F72B7">
        <w:rPr>
          <w:rFonts w:asciiTheme="majorHAnsi" w:hAnsiTheme="majorHAnsi" w:cstheme="majorHAnsi"/>
          <w:color w:val="0D0D0D" w:themeColor="text1" w:themeTint="F2"/>
        </w:rPr>
        <w:t xml:space="preserve">Decent Work regarding </w:t>
      </w:r>
      <w:r w:rsidR="003913CE" w:rsidRPr="004F72B7">
        <w:rPr>
          <w:rFonts w:asciiTheme="majorHAnsi" w:hAnsiTheme="majorHAnsi" w:cstheme="majorHAnsi"/>
          <w:color w:val="0D0D0D" w:themeColor="text1" w:themeTint="F2"/>
        </w:rPr>
        <w:t>the ILO definition</w:t>
      </w:r>
      <w:r w:rsidR="001905C8" w:rsidRPr="004F72B7">
        <w:rPr>
          <w:rFonts w:asciiTheme="majorHAnsi" w:hAnsiTheme="majorHAnsi" w:cstheme="majorHAnsi"/>
          <w:color w:val="0D0D0D" w:themeColor="text1" w:themeTint="F2"/>
        </w:rPr>
        <w:t xml:space="preserve"> </w:t>
      </w:r>
      <w:r w:rsidR="003913CE" w:rsidRPr="004F72B7">
        <w:rPr>
          <w:rFonts w:asciiTheme="majorHAnsi" w:hAnsiTheme="majorHAnsi" w:cstheme="majorHAnsi"/>
          <w:color w:val="0D0D0D" w:themeColor="text1" w:themeTint="F2"/>
        </w:rPr>
        <w:t xml:space="preserve">as </w:t>
      </w:r>
      <w:r w:rsidR="002814AF" w:rsidRPr="004F72B7">
        <w:rPr>
          <w:rFonts w:asciiTheme="majorHAnsi" w:hAnsiTheme="majorHAnsi" w:cstheme="majorHAnsi"/>
          <w:color w:val="0D0D0D" w:themeColor="text1" w:themeTint="F2"/>
        </w:rPr>
        <w:t xml:space="preserve">productive </w:t>
      </w:r>
      <w:r w:rsidR="003913CE" w:rsidRPr="004F72B7">
        <w:rPr>
          <w:rFonts w:asciiTheme="majorHAnsi" w:hAnsiTheme="majorHAnsi" w:cstheme="majorHAnsi"/>
          <w:color w:val="0D0D0D" w:themeColor="text1" w:themeTint="F2"/>
        </w:rPr>
        <w:t>work that</w:t>
      </w:r>
      <w:r w:rsidR="002814AF" w:rsidRPr="004F72B7">
        <w:rPr>
          <w:rFonts w:asciiTheme="majorHAnsi" w:hAnsiTheme="majorHAnsi" w:cstheme="majorHAnsi"/>
          <w:color w:val="0D0D0D" w:themeColor="text1" w:themeTint="F2"/>
        </w:rPr>
        <w:t xml:space="preserve"> </w:t>
      </w:r>
      <w:r w:rsidR="003913CE" w:rsidRPr="004F72B7">
        <w:rPr>
          <w:rFonts w:asciiTheme="majorHAnsi" w:hAnsiTheme="majorHAnsi" w:cstheme="majorHAnsi"/>
          <w:color w:val="0D0D0D" w:themeColor="text1" w:themeTint="F2"/>
        </w:rPr>
        <w:t>delivers a fair income</w:t>
      </w:r>
      <w:r w:rsidR="00380C92" w:rsidRPr="004F72B7">
        <w:rPr>
          <w:rFonts w:asciiTheme="majorHAnsi" w:hAnsiTheme="majorHAnsi" w:cstheme="majorHAnsi"/>
          <w:color w:val="0D0D0D" w:themeColor="text1" w:themeTint="F2"/>
        </w:rPr>
        <w:t>,</w:t>
      </w:r>
      <w:r w:rsidR="00371B1E" w:rsidRPr="004F72B7">
        <w:rPr>
          <w:rFonts w:asciiTheme="majorHAnsi" w:hAnsiTheme="majorHAnsi" w:cstheme="majorHAnsi"/>
          <w:color w:val="0D0D0D" w:themeColor="text1" w:themeTint="F2"/>
        </w:rPr>
        <w:t xml:space="preserve"> </w:t>
      </w:r>
      <w:r w:rsidR="002814AF" w:rsidRPr="004F72B7">
        <w:rPr>
          <w:rFonts w:asciiTheme="majorHAnsi" w:hAnsiTheme="majorHAnsi" w:cstheme="majorHAnsi"/>
        </w:rPr>
        <w:t xml:space="preserve">and: </w:t>
      </w:r>
    </w:p>
    <w:p w14:paraId="1C06F4A5" w14:textId="764AF177" w:rsidR="00D73A84" w:rsidRPr="004F72B7" w:rsidRDefault="00251E52">
      <w:pPr>
        <w:spacing w:after="0" w:line="24" w:lineRule="atLeast"/>
        <w:jc w:val="both"/>
        <w:rPr>
          <w:rFonts w:asciiTheme="majorHAnsi" w:hAnsiTheme="majorHAnsi" w:cstheme="majorHAnsi"/>
          <w:color w:val="0D0D0D" w:themeColor="text1" w:themeTint="F2"/>
        </w:rPr>
      </w:pPr>
      <w:r w:rsidRPr="004F72B7">
        <w:rPr>
          <w:rFonts w:asciiTheme="majorHAnsi" w:hAnsiTheme="majorHAnsi" w:cstheme="majorHAnsi"/>
          <w:color w:val="0D0D0D" w:themeColor="text1" w:themeTint="F2"/>
        </w:rPr>
        <w:t>-</w:t>
      </w:r>
      <w:r w:rsidR="003913CE" w:rsidRPr="004F72B7">
        <w:rPr>
          <w:rFonts w:asciiTheme="majorHAnsi" w:hAnsiTheme="majorHAnsi" w:cstheme="majorHAnsi"/>
          <w:color w:val="0D0D0D" w:themeColor="text1" w:themeTint="F2"/>
        </w:rPr>
        <w:t xml:space="preserve"> </w:t>
      </w:r>
      <w:r w:rsidR="00380C92" w:rsidRPr="004F72B7">
        <w:rPr>
          <w:rFonts w:asciiTheme="majorHAnsi" w:hAnsiTheme="majorHAnsi" w:cstheme="majorHAnsi"/>
          <w:color w:val="0D0D0D" w:themeColor="text1" w:themeTint="F2"/>
        </w:rPr>
        <w:t xml:space="preserve">ensures safe working conditions </w:t>
      </w:r>
      <w:r w:rsidR="003913CE" w:rsidRPr="004F72B7">
        <w:rPr>
          <w:rFonts w:asciiTheme="majorHAnsi" w:hAnsiTheme="majorHAnsi" w:cstheme="majorHAnsi"/>
          <w:color w:val="0D0D0D" w:themeColor="text1" w:themeTint="F2"/>
        </w:rPr>
        <w:t>in the workplace</w:t>
      </w:r>
      <w:r w:rsidR="00D73A84" w:rsidRPr="004F72B7">
        <w:rPr>
          <w:rFonts w:asciiTheme="majorHAnsi" w:hAnsiTheme="majorHAnsi" w:cstheme="majorHAnsi"/>
          <w:color w:val="0D0D0D" w:themeColor="text1" w:themeTint="F2"/>
        </w:rPr>
        <w:t>,</w:t>
      </w:r>
    </w:p>
    <w:p w14:paraId="1B850679" w14:textId="5A41C13C" w:rsidR="00251E52" w:rsidRPr="004F72B7" w:rsidRDefault="00D73A84">
      <w:pPr>
        <w:spacing w:after="0" w:line="24" w:lineRule="atLeast"/>
        <w:jc w:val="both"/>
        <w:rPr>
          <w:rFonts w:asciiTheme="majorHAnsi" w:hAnsiTheme="majorHAnsi" w:cstheme="majorHAnsi"/>
          <w:color w:val="0D0D0D" w:themeColor="text1" w:themeTint="F2"/>
        </w:rPr>
      </w:pPr>
      <w:r w:rsidRPr="004F72B7">
        <w:rPr>
          <w:rFonts w:asciiTheme="majorHAnsi" w:hAnsiTheme="majorHAnsi" w:cstheme="majorHAnsi"/>
          <w:color w:val="0D0D0D" w:themeColor="text1" w:themeTint="F2"/>
        </w:rPr>
        <w:t xml:space="preserve">- </w:t>
      </w:r>
      <w:r w:rsidR="00380C92" w:rsidRPr="004F72B7">
        <w:rPr>
          <w:rFonts w:asciiTheme="majorHAnsi" w:hAnsiTheme="majorHAnsi" w:cstheme="majorHAnsi"/>
          <w:color w:val="0D0D0D" w:themeColor="text1" w:themeTint="F2"/>
        </w:rPr>
        <w:t xml:space="preserve">provides </w:t>
      </w:r>
      <w:r w:rsidRPr="004F72B7">
        <w:rPr>
          <w:rFonts w:asciiTheme="majorHAnsi" w:hAnsiTheme="majorHAnsi" w:cstheme="majorHAnsi"/>
          <w:color w:val="0D0D0D" w:themeColor="text1" w:themeTint="F2"/>
        </w:rPr>
        <w:t>s</w:t>
      </w:r>
      <w:r w:rsidR="003913CE" w:rsidRPr="004F72B7">
        <w:rPr>
          <w:rFonts w:asciiTheme="majorHAnsi" w:hAnsiTheme="majorHAnsi" w:cstheme="majorHAnsi"/>
          <w:color w:val="0D0D0D" w:themeColor="text1" w:themeTint="F2"/>
        </w:rPr>
        <w:t xml:space="preserve">ocial protection for workers, </w:t>
      </w:r>
    </w:p>
    <w:p w14:paraId="44950285" w14:textId="73EC39E3" w:rsidR="003913CE" w:rsidRPr="004F72B7" w:rsidRDefault="00251E52">
      <w:pPr>
        <w:spacing w:after="0" w:line="24" w:lineRule="atLeast"/>
        <w:jc w:val="both"/>
        <w:rPr>
          <w:rFonts w:asciiTheme="majorHAnsi" w:hAnsiTheme="majorHAnsi" w:cstheme="majorHAnsi"/>
          <w:color w:val="0D0D0D" w:themeColor="text1" w:themeTint="F2"/>
        </w:rPr>
      </w:pPr>
      <w:r w:rsidRPr="004F72B7">
        <w:rPr>
          <w:rFonts w:asciiTheme="majorHAnsi" w:hAnsiTheme="majorHAnsi" w:cstheme="majorHAnsi"/>
          <w:color w:val="0D0D0D" w:themeColor="text1" w:themeTint="F2"/>
        </w:rPr>
        <w:t>-</w:t>
      </w:r>
      <w:r w:rsidR="003913CE" w:rsidRPr="004F72B7">
        <w:rPr>
          <w:rFonts w:asciiTheme="majorHAnsi" w:hAnsiTheme="majorHAnsi" w:cstheme="majorHAnsi"/>
          <w:color w:val="0D0D0D" w:themeColor="text1" w:themeTint="F2"/>
        </w:rPr>
        <w:t xml:space="preserve"> gives people the freedom to express their concerns</w:t>
      </w:r>
      <w:r w:rsidR="002814AF" w:rsidRPr="004F72B7">
        <w:rPr>
          <w:rFonts w:asciiTheme="majorHAnsi" w:hAnsiTheme="majorHAnsi" w:cstheme="majorHAnsi"/>
          <w:color w:val="0D0D0D" w:themeColor="text1" w:themeTint="F2"/>
        </w:rPr>
        <w:t>, organise and</w:t>
      </w:r>
      <w:r w:rsidR="003913CE" w:rsidRPr="004F72B7">
        <w:rPr>
          <w:rFonts w:asciiTheme="majorHAnsi" w:hAnsiTheme="majorHAnsi" w:cstheme="majorHAnsi"/>
          <w:color w:val="0D0D0D" w:themeColor="text1" w:themeTint="F2"/>
        </w:rPr>
        <w:t xml:space="preserve"> participate in decisions that affect their lives</w:t>
      </w:r>
      <w:r w:rsidR="00064742" w:rsidRPr="004F72B7">
        <w:rPr>
          <w:rFonts w:asciiTheme="majorHAnsi" w:hAnsiTheme="majorHAnsi" w:cstheme="majorHAnsi"/>
          <w:color w:val="0D0D0D" w:themeColor="text1" w:themeTint="F2"/>
        </w:rPr>
        <w:t>.</w:t>
      </w:r>
      <w:r w:rsidR="003913CE" w:rsidRPr="004F72B7">
        <w:rPr>
          <w:rFonts w:asciiTheme="majorHAnsi" w:hAnsiTheme="majorHAnsi" w:cstheme="majorHAnsi"/>
          <w:color w:val="0D0D0D" w:themeColor="text1" w:themeTint="F2"/>
        </w:rPr>
        <w:t xml:space="preserve"> </w:t>
      </w:r>
    </w:p>
    <w:p w14:paraId="2DAE03FF" w14:textId="77777777" w:rsidR="006D0075" w:rsidRPr="004F72B7" w:rsidRDefault="006D0075" w:rsidP="006D0075">
      <w:pPr>
        <w:spacing w:after="0" w:line="24" w:lineRule="atLeast"/>
        <w:jc w:val="both"/>
        <w:rPr>
          <w:rFonts w:asciiTheme="majorHAnsi" w:hAnsiTheme="majorHAnsi" w:cstheme="majorHAnsi"/>
          <w:color w:val="0D0D0D" w:themeColor="text1" w:themeTint="F2"/>
        </w:rPr>
      </w:pPr>
    </w:p>
    <w:p w14:paraId="557D147C" w14:textId="77777777" w:rsidR="00D45BC7" w:rsidRPr="004F72B7" w:rsidRDefault="00D45BC7" w:rsidP="006D0075">
      <w:pPr>
        <w:spacing w:after="0" w:line="24" w:lineRule="atLeast"/>
        <w:jc w:val="both"/>
        <w:rPr>
          <w:rFonts w:asciiTheme="majorHAnsi" w:hAnsiTheme="majorHAnsi" w:cstheme="majorHAnsi"/>
          <w:color w:val="0D0D0D" w:themeColor="text1" w:themeTint="F2"/>
        </w:rPr>
      </w:pPr>
    </w:p>
    <w:p w14:paraId="07DC2109" w14:textId="1668A5A2" w:rsidR="00AA3B37" w:rsidRPr="004F72B7" w:rsidRDefault="00AC19C7" w:rsidP="006D0075">
      <w:pPr>
        <w:spacing w:after="0" w:line="24" w:lineRule="atLeast"/>
        <w:jc w:val="both"/>
        <w:rPr>
          <w:rFonts w:asciiTheme="majorHAnsi" w:hAnsiTheme="majorHAnsi" w:cstheme="majorHAnsi"/>
          <w:color w:val="C45911" w:themeColor="accent2" w:themeShade="BF"/>
        </w:rPr>
      </w:pPr>
      <w:r w:rsidRPr="00CA693A">
        <w:rPr>
          <w:rFonts w:asciiTheme="majorHAnsi" w:hAnsiTheme="majorHAnsi" w:cstheme="majorHAnsi"/>
          <w:b/>
          <w:color w:val="C45911" w:themeColor="accent2" w:themeShade="BF"/>
          <w:sz w:val="24"/>
        </w:rPr>
        <w:t>2- Promot</w:t>
      </w:r>
      <w:r w:rsidR="00A46FB5" w:rsidRPr="00CA693A">
        <w:rPr>
          <w:rFonts w:asciiTheme="majorHAnsi" w:hAnsiTheme="majorHAnsi" w:cstheme="majorHAnsi"/>
          <w:b/>
          <w:color w:val="C45911" w:themeColor="accent2" w:themeShade="BF"/>
          <w:sz w:val="24"/>
        </w:rPr>
        <w:t>ing</w:t>
      </w:r>
      <w:r w:rsidRPr="00CA693A">
        <w:rPr>
          <w:rFonts w:asciiTheme="majorHAnsi" w:hAnsiTheme="majorHAnsi" w:cstheme="majorHAnsi"/>
          <w:b/>
          <w:color w:val="C45911" w:themeColor="accent2" w:themeShade="BF"/>
          <w:sz w:val="24"/>
        </w:rPr>
        <w:t xml:space="preserve"> the Group's ethics and prevent</w:t>
      </w:r>
      <w:r w:rsidR="00B3517F" w:rsidRPr="00CA693A">
        <w:rPr>
          <w:rFonts w:asciiTheme="majorHAnsi" w:hAnsiTheme="majorHAnsi" w:cstheme="majorHAnsi"/>
          <w:b/>
          <w:color w:val="C45911" w:themeColor="accent2" w:themeShade="BF"/>
          <w:sz w:val="24"/>
        </w:rPr>
        <w:t>ing</w:t>
      </w:r>
      <w:r w:rsidRPr="00CA693A">
        <w:rPr>
          <w:rFonts w:asciiTheme="majorHAnsi" w:hAnsiTheme="majorHAnsi" w:cstheme="majorHAnsi"/>
          <w:b/>
          <w:color w:val="C45911" w:themeColor="accent2" w:themeShade="BF"/>
          <w:sz w:val="24"/>
        </w:rPr>
        <w:t xml:space="preserve"> corruption</w:t>
      </w:r>
      <w:r w:rsidRPr="00CA693A">
        <w:rPr>
          <w:rFonts w:asciiTheme="majorHAnsi" w:hAnsiTheme="majorHAnsi" w:cstheme="majorHAnsi"/>
          <w:color w:val="C45911" w:themeColor="accent2" w:themeShade="BF"/>
        </w:rPr>
        <w:t xml:space="preserve"> </w:t>
      </w:r>
    </w:p>
    <w:p w14:paraId="22EC101E" w14:textId="77777777" w:rsidR="008F3109" w:rsidRPr="004F72B7" w:rsidRDefault="008F3109" w:rsidP="00AD3816">
      <w:pPr>
        <w:spacing w:after="0" w:line="24" w:lineRule="atLeast"/>
        <w:jc w:val="both"/>
        <w:rPr>
          <w:rFonts w:asciiTheme="majorHAnsi" w:hAnsiTheme="majorHAnsi" w:cstheme="majorHAnsi"/>
          <w:color w:val="FF0000"/>
        </w:rPr>
      </w:pPr>
    </w:p>
    <w:p w14:paraId="55330B11" w14:textId="66375D5C" w:rsidR="00AA3B37" w:rsidRPr="004F72B7" w:rsidRDefault="00AA3B37" w:rsidP="00CA693A">
      <w:pPr>
        <w:spacing w:after="0" w:line="24" w:lineRule="atLeast"/>
        <w:jc w:val="both"/>
        <w:rPr>
          <w:rFonts w:asciiTheme="majorHAnsi" w:hAnsiTheme="majorHAnsi" w:cstheme="majorHAnsi"/>
          <w:b/>
        </w:rPr>
      </w:pPr>
      <w:r w:rsidRPr="004F72B7">
        <w:rPr>
          <w:rFonts w:asciiTheme="majorHAnsi" w:hAnsiTheme="majorHAnsi" w:cstheme="majorHAnsi"/>
          <w:b/>
        </w:rPr>
        <w:t>EDF</w:t>
      </w:r>
      <w:r w:rsidR="00A80F5C" w:rsidRPr="004F72B7">
        <w:rPr>
          <w:rFonts w:asciiTheme="majorHAnsi" w:hAnsiTheme="majorHAnsi" w:cstheme="majorHAnsi"/>
          <w:b/>
        </w:rPr>
        <w:t xml:space="preserve"> Group</w:t>
      </w:r>
      <w:r w:rsidRPr="004F72B7">
        <w:rPr>
          <w:rFonts w:asciiTheme="majorHAnsi" w:hAnsiTheme="majorHAnsi" w:cstheme="majorHAnsi"/>
          <w:b/>
        </w:rPr>
        <w:t xml:space="preserve"> and its employees undertake to comply with </w:t>
      </w:r>
      <w:r w:rsidR="0044100D" w:rsidRPr="004F72B7">
        <w:rPr>
          <w:rFonts w:asciiTheme="majorHAnsi" w:hAnsiTheme="majorHAnsi" w:cstheme="majorHAnsi"/>
          <w:b/>
        </w:rPr>
        <w:t xml:space="preserve">the </w:t>
      </w:r>
      <w:r w:rsidRPr="004F72B7">
        <w:rPr>
          <w:rFonts w:asciiTheme="majorHAnsi" w:hAnsiTheme="majorHAnsi" w:cstheme="majorHAnsi"/>
          <w:b/>
        </w:rPr>
        <w:t xml:space="preserve">applicable laws and regulations, </w:t>
      </w:r>
      <w:r w:rsidR="007C4EF0" w:rsidRPr="004F72B7">
        <w:rPr>
          <w:rFonts w:asciiTheme="majorHAnsi" w:hAnsiTheme="majorHAnsi" w:cstheme="majorHAnsi"/>
          <w:b/>
        </w:rPr>
        <w:t>in all</w:t>
      </w:r>
      <w:r w:rsidRPr="004F72B7">
        <w:rPr>
          <w:rFonts w:asciiTheme="majorHAnsi" w:hAnsiTheme="majorHAnsi" w:cstheme="majorHAnsi"/>
          <w:b/>
        </w:rPr>
        <w:t xml:space="preserve"> circumstances and in </w:t>
      </w:r>
      <w:r w:rsidR="007C4EF0" w:rsidRPr="004F72B7">
        <w:rPr>
          <w:rFonts w:asciiTheme="majorHAnsi" w:hAnsiTheme="majorHAnsi" w:cstheme="majorHAnsi"/>
          <w:b/>
        </w:rPr>
        <w:t>every</w:t>
      </w:r>
      <w:r w:rsidRPr="004F72B7">
        <w:rPr>
          <w:rFonts w:asciiTheme="majorHAnsi" w:hAnsiTheme="majorHAnsi" w:cstheme="majorHAnsi"/>
          <w:b/>
        </w:rPr>
        <w:t xml:space="preserve"> countr</w:t>
      </w:r>
      <w:r w:rsidR="007C4EF0" w:rsidRPr="004F72B7">
        <w:rPr>
          <w:rFonts w:asciiTheme="majorHAnsi" w:hAnsiTheme="majorHAnsi" w:cstheme="majorHAnsi"/>
          <w:b/>
        </w:rPr>
        <w:t>y</w:t>
      </w:r>
      <w:r w:rsidRPr="004F72B7">
        <w:rPr>
          <w:rFonts w:asciiTheme="majorHAnsi" w:hAnsiTheme="majorHAnsi" w:cstheme="majorHAnsi"/>
          <w:b/>
        </w:rPr>
        <w:t xml:space="preserve"> where the Group operates.</w:t>
      </w:r>
    </w:p>
    <w:p w14:paraId="223C5F8C" w14:textId="77777777" w:rsidR="006F21E9" w:rsidRPr="004F72B7" w:rsidRDefault="006F21E9" w:rsidP="00CA693A">
      <w:pPr>
        <w:spacing w:after="0" w:line="24" w:lineRule="atLeast"/>
        <w:jc w:val="both"/>
        <w:rPr>
          <w:rFonts w:asciiTheme="majorHAnsi" w:hAnsiTheme="majorHAnsi" w:cstheme="majorHAnsi"/>
          <w:b/>
        </w:rPr>
      </w:pPr>
    </w:p>
    <w:p w14:paraId="7261A148" w14:textId="412C5916" w:rsidR="003D06B1" w:rsidRPr="004F72B7" w:rsidRDefault="00041744" w:rsidP="008C20DE">
      <w:pPr>
        <w:spacing w:after="0" w:line="24" w:lineRule="atLeast"/>
        <w:jc w:val="both"/>
        <w:rPr>
          <w:rFonts w:asciiTheme="majorHAnsi" w:hAnsiTheme="majorHAnsi" w:cstheme="majorHAnsi"/>
        </w:rPr>
      </w:pPr>
      <w:r w:rsidRPr="004F72B7">
        <w:rPr>
          <w:rFonts w:asciiTheme="majorHAnsi" w:hAnsiTheme="majorHAnsi" w:cstheme="majorHAnsi"/>
          <w:b/>
        </w:rPr>
        <w:t>The s</w:t>
      </w:r>
      <w:r w:rsidR="007C4EF0" w:rsidRPr="004F72B7">
        <w:rPr>
          <w:rFonts w:asciiTheme="majorHAnsi" w:hAnsiTheme="majorHAnsi" w:cstheme="majorHAnsi"/>
          <w:b/>
        </w:rPr>
        <w:t>ignatories</w:t>
      </w:r>
      <w:r w:rsidR="00AA3B37" w:rsidRPr="004F72B7">
        <w:rPr>
          <w:rFonts w:asciiTheme="majorHAnsi" w:hAnsiTheme="majorHAnsi" w:cstheme="majorHAnsi"/>
          <w:b/>
        </w:rPr>
        <w:t xml:space="preserve"> undertake to </w:t>
      </w:r>
      <w:r w:rsidR="00E02D04" w:rsidRPr="004F72B7">
        <w:rPr>
          <w:rFonts w:asciiTheme="majorHAnsi" w:hAnsiTheme="majorHAnsi" w:cstheme="majorHAnsi"/>
          <w:b/>
        </w:rPr>
        <w:t xml:space="preserve">promote the fight against </w:t>
      </w:r>
      <w:r w:rsidR="00AA3B37" w:rsidRPr="004F72B7">
        <w:rPr>
          <w:rFonts w:asciiTheme="majorHAnsi" w:hAnsiTheme="majorHAnsi" w:cstheme="majorHAnsi"/>
          <w:b/>
        </w:rPr>
        <w:t>corruption in all its forms.</w:t>
      </w:r>
      <w:r w:rsidR="00AA3B37" w:rsidRPr="004F72B7">
        <w:rPr>
          <w:rFonts w:asciiTheme="majorHAnsi" w:hAnsiTheme="majorHAnsi" w:cstheme="majorHAnsi"/>
        </w:rPr>
        <w:t xml:space="preserve"> </w:t>
      </w:r>
      <w:r w:rsidR="00502373" w:rsidRPr="004F72B7">
        <w:rPr>
          <w:rFonts w:asciiTheme="majorHAnsi" w:hAnsiTheme="majorHAnsi" w:cstheme="majorHAnsi"/>
        </w:rPr>
        <w:t>To this end</w:t>
      </w:r>
      <w:r w:rsidR="00E02D04" w:rsidRPr="004F72B7">
        <w:rPr>
          <w:rFonts w:asciiTheme="majorHAnsi" w:hAnsiTheme="majorHAnsi" w:cstheme="majorHAnsi"/>
        </w:rPr>
        <w:t>, EDF Group will implement all necessary measures and shall make sure that its employees are trained on the topic. As underscored by international bodies fighting against corruption, n</w:t>
      </w:r>
      <w:r w:rsidR="00AA3B37" w:rsidRPr="004F72B7">
        <w:rPr>
          <w:rFonts w:asciiTheme="majorHAnsi" w:hAnsiTheme="majorHAnsi" w:cstheme="majorHAnsi"/>
        </w:rPr>
        <w:t>o employee</w:t>
      </w:r>
      <w:r w:rsidR="00DC28E1" w:rsidRPr="004F72B7">
        <w:rPr>
          <w:rFonts w:asciiTheme="majorHAnsi" w:hAnsiTheme="majorHAnsi" w:cstheme="majorHAnsi"/>
        </w:rPr>
        <w:t xml:space="preserve"> of</w:t>
      </w:r>
      <w:r w:rsidR="00FF279A" w:rsidRPr="004F72B7">
        <w:rPr>
          <w:rFonts w:asciiTheme="majorHAnsi" w:hAnsiTheme="majorHAnsi" w:cstheme="majorHAnsi"/>
        </w:rPr>
        <w:t xml:space="preserve"> </w:t>
      </w:r>
      <w:r w:rsidR="004909E2" w:rsidRPr="004F72B7">
        <w:rPr>
          <w:rFonts w:asciiTheme="majorHAnsi" w:hAnsiTheme="majorHAnsi" w:cstheme="majorHAnsi"/>
        </w:rPr>
        <w:t>EDF</w:t>
      </w:r>
      <w:r w:rsidR="00E02D04" w:rsidRPr="004F72B7">
        <w:rPr>
          <w:rFonts w:asciiTheme="majorHAnsi" w:hAnsiTheme="majorHAnsi" w:cstheme="majorHAnsi"/>
        </w:rPr>
        <w:t xml:space="preserve"> Group</w:t>
      </w:r>
      <w:r w:rsidR="00297A5B" w:rsidRPr="004F72B7">
        <w:rPr>
          <w:rFonts w:asciiTheme="majorHAnsi" w:hAnsiTheme="majorHAnsi" w:cstheme="majorHAnsi"/>
        </w:rPr>
        <w:t xml:space="preserve"> </w:t>
      </w:r>
      <w:r w:rsidR="00AA3B37" w:rsidRPr="004F72B7">
        <w:rPr>
          <w:rFonts w:asciiTheme="majorHAnsi" w:hAnsiTheme="majorHAnsi" w:cstheme="majorHAnsi"/>
        </w:rPr>
        <w:t xml:space="preserve">is </w:t>
      </w:r>
      <w:r w:rsidR="007C4EF0" w:rsidRPr="004F72B7">
        <w:rPr>
          <w:rFonts w:asciiTheme="majorHAnsi" w:hAnsiTheme="majorHAnsi" w:cstheme="majorHAnsi"/>
        </w:rPr>
        <w:t xml:space="preserve">therefore </w:t>
      </w:r>
      <w:r w:rsidR="00AA3B37" w:rsidRPr="004F72B7">
        <w:rPr>
          <w:rFonts w:asciiTheme="majorHAnsi" w:hAnsiTheme="majorHAnsi" w:cstheme="majorHAnsi"/>
        </w:rPr>
        <w:t xml:space="preserve">entitled to promise, give or offer, or to solicit or receive advantages that may be </w:t>
      </w:r>
      <w:r w:rsidR="007C4EF0" w:rsidRPr="004F72B7">
        <w:rPr>
          <w:rFonts w:asciiTheme="majorHAnsi" w:hAnsiTheme="majorHAnsi" w:cstheme="majorHAnsi"/>
        </w:rPr>
        <w:t xml:space="preserve">viewed </w:t>
      </w:r>
      <w:r w:rsidR="00AA3B37" w:rsidRPr="004F72B7">
        <w:rPr>
          <w:rFonts w:asciiTheme="majorHAnsi" w:hAnsiTheme="majorHAnsi" w:cstheme="majorHAnsi"/>
        </w:rPr>
        <w:t xml:space="preserve">as compensation for an action or a decision not to act. </w:t>
      </w:r>
      <w:r w:rsidR="007C4EF0" w:rsidRPr="004F72B7">
        <w:rPr>
          <w:rFonts w:asciiTheme="majorHAnsi" w:hAnsiTheme="majorHAnsi" w:cstheme="majorHAnsi"/>
        </w:rPr>
        <w:t>As such</w:t>
      </w:r>
      <w:r w:rsidR="00AA3B37" w:rsidRPr="004F72B7">
        <w:rPr>
          <w:rFonts w:asciiTheme="majorHAnsi" w:hAnsiTheme="majorHAnsi" w:cstheme="majorHAnsi"/>
        </w:rPr>
        <w:t xml:space="preserve">, all EDF </w:t>
      </w:r>
      <w:r w:rsidR="00FA180D" w:rsidRPr="004F72B7">
        <w:rPr>
          <w:rFonts w:asciiTheme="majorHAnsi" w:hAnsiTheme="majorHAnsi" w:cstheme="majorHAnsi"/>
        </w:rPr>
        <w:t xml:space="preserve">Group </w:t>
      </w:r>
      <w:r w:rsidR="00AA3B37" w:rsidRPr="004F72B7">
        <w:rPr>
          <w:rFonts w:asciiTheme="majorHAnsi" w:hAnsiTheme="majorHAnsi" w:cstheme="majorHAnsi"/>
        </w:rPr>
        <w:t xml:space="preserve">employees have an obligation to avoid situations in which their behaviour </w:t>
      </w:r>
      <w:r w:rsidRPr="004F72B7">
        <w:rPr>
          <w:rFonts w:asciiTheme="majorHAnsi" w:hAnsiTheme="majorHAnsi" w:cstheme="majorHAnsi"/>
        </w:rPr>
        <w:t xml:space="preserve">might </w:t>
      </w:r>
      <w:r w:rsidR="00AA3B37" w:rsidRPr="004F72B7">
        <w:rPr>
          <w:rFonts w:asciiTheme="majorHAnsi" w:hAnsiTheme="majorHAnsi" w:cstheme="majorHAnsi"/>
        </w:rPr>
        <w:t xml:space="preserve">run counter to this principle. </w:t>
      </w:r>
    </w:p>
    <w:p w14:paraId="5A6DF677" w14:textId="3834B056" w:rsidR="001905C8" w:rsidRPr="004F72B7" w:rsidRDefault="00B0501C" w:rsidP="00CA693A">
      <w:pPr>
        <w:spacing w:after="0" w:line="24" w:lineRule="atLeast"/>
        <w:jc w:val="both"/>
        <w:rPr>
          <w:rFonts w:asciiTheme="majorHAnsi" w:hAnsiTheme="majorHAnsi" w:cstheme="majorHAnsi"/>
        </w:rPr>
      </w:pPr>
      <w:r w:rsidRPr="004F72B7">
        <w:rPr>
          <w:rFonts w:asciiTheme="majorHAnsi" w:hAnsiTheme="majorHAnsi" w:cstheme="majorHAnsi"/>
        </w:rPr>
        <w:t xml:space="preserve">EDF </w:t>
      </w:r>
      <w:r w:rsidR="00E02D04" w:rsidRPr="004F72B7">
        <w:rPr>
          <w:rFonts w:asciiTheme="majorHAnsi" w:hAnsiTheme="majorHAnsi" w:cstheme="majorHAnsi"/>
        </w:rPr>
        <w:t xml:space="preserve">Group </w:t>
      </w:r>
      <w:r w:rsidR="00FD4E45" w:rsidRPr="004F72B7">
        <w:rPr>
          <w:rFonts w:asciiTheme="majorHAnsi" w:hAnsiTheme="majorHAnsi" w:cstheme="majorHAnsi"/>
        </w:rPr>
        <w:t xml:space="preserve">wishes to work </w:t>
      </w:r>
      <w:r w:rsidR="00DB759C" w:rsidRPr="004F72B7">
        <w:rPr>
          <w:rFonts w:asciiTheme="majorHAnsi" w:hAnsiTheme="majorHAnsi" w:cstheme="majorHAnsi"/>
        </w:rPr>
        <w:t xml:space="preserve">solely </w:t>
      </w:r>
      <w:r w:rsidR="00FD4E45" w:rsidRPr="004F72B7">
        <w:rPr>
          <w:rFonts w:asciiTheme="majorHAnsi" w:hAnsiTheme="majorHAnsi" w:cstheme="majorHAnsi"/>
        </w:rPr>
        <w:t xml:space="preserve">with partners who comply with rules of integrity and </w:t>
      </w:r>
      <w:r w:rsidR="008A2510" w:rsidRPr="004F72B7">
        <w:rPr>
          <w:rFonts w:asciiTheme="majorHAnsi" w:hAnsiTheme="majorHAnsi" w:cstheme="majorHAnsi"/>
        </w:rPr>
        <w:t xml:space="preserve">with </w:t>
      </w:r>
      <w:r w:rsidR="00FD4E45" w:rsidRPr="004F72B7">
        <w:rPr>
          <w:rFonts w:asciiTheme="majorHAnsi" w:hAnsiTheme="majorHAnsi" w:cstheme="majorHAnsi"/>
        </w:rPr>
        <w:t xml:space="preserve">Group values, and </w:t>
      </w:r>
      <w:r w:rsidR="003D06B1" w:rsidRPr="004F72B7">
        <w:rPr>
          <w:rFonts w:asciiTheme="majorHAnsi" w:hAnsiTheme="majorHAnsi" w:cstheme="majorHAnsi"/>
        </w:rPr>
        <w:t>therefore subjects all its</w:t>
      </w:r>
      <w:r w:rsidR="00FD4E45" w:rsidRPr="004F72B7">
        <w:rPr>
          <w:rFonts w:asciiTheme="majorHAnsi" w:hAnsiTheme="majorHAnsi" w:cstheme="majorHAnsi"/>
        </w:rPr>
        <w:t xml:space="preserve"> partners and business relations to an integrity check</w:t>
      </w:r>
      <w:r w:rsidRPr="004F72B7">
        <w:rPr>
          <w:rFonts w:asciiTheme="majorHAnsi" w:hAnsiTheme="majorHAnsi" w:cstheme="majorHAnsi"/>
        </w:rPr>
        <w:t>.  </w:t>
      </w:r>
    </w:p>
    <w:p w14:paraId="4DBB9EFF" w14:textId="77777777" w:rsidR="008F3109" w:rsidRPr="004F72B7" w:rsidRDefault="008F3109" w:rsidP="004F72B7">
      <w:pPr>
        <w:spacing w:after="0" w:line="24" w:lineRule="atLeast"/>
        <w:jc w:val="both"/>
        <w:rPr>
          <w:rFonts w:asciiTheme="majorHAnsi" w:hAnsiTheme="majorHAnsi" w:cstheme="majorHAnsi"/>
        </w:rPr>
      </w:pPr>
    </w:p>
    <w:p w14:paraId="31CF75E1" w14:textId="5D627E0D" w:rsidR="00F571D6" w:rsidRPr="004F72B7" w:rsidRDefault="008F3109" w:rsidP="004F72B7">
      <w:pPr>
        <w:spacing w:after="0" w:line="24" w:lineRule="atLeast"/>
        <w:jc w:val="both"/>
        <w:rPr>
          <w:rFonts w:asciiTheme="majorHAnsi" w:hAnsiTheme="majorHAnsi" w:cstheme="majorHAnsi"/>
          <w:b/>
        </w:rPr>
      </w:pPr>
      <w:r w:rsidRPr="004F72B7">
        <w:rPr>
          <w:rFonts w:asciiTheme="majorHAnsi" w:hAnsiTheme="majorHAnsi" w:cstheme="majorHAnsi"/>
          <w:b/>
        </w:rPr>
        <w:t xml:space="preserve">The </w:t>
      </w:r>
      <w:r w:rsidR="007C4EF0" w:rsidRPr="004F72B7">
        <w:rPr>
          <w:rFonts w:asciiTheme="majorHAnsi" w:hAnsiTheme="majorHAnsi" w:cstheme="majorHAnsi"/>
          <w:b/>
        </w:rPr>
        <w:t>signatories</w:t>
      </w:r>
      <w:r w:rsidRPr="004F72B7">
        <w:rPr>
          <w:rFonts w:asciiTheme="majorHAnsi" w:hAnsiTheme="majorHAnsi" w:cstheme="majorHAnsi"/>
          <w:b/>
        </w:rPr>
        <w:t xml:space="preserve"> undertake to protect whistleblowers </w:t>
      </w:r>
      <w:r w:rsidR="007C7D46" w:rsidRPr="004F72B7">
        <w:rPr>
          <w:rFonts w:asciiTheme="majorHAnsi" w:hAnsiTheme="majorHAnsi" w:cstheme="majorHAnsi"/>
        </w:rPr>
        <w:t xml:space="preserve">as well as </w:t>
      </w:r>
      <w:r w:rsidRPr="004F72B7">
        <w:rPr>
          <w:rFonts w:asciiTheme="majorHAnsi" w:hAnsiTheme="majorHAnsi" w:cstheme="majorHAnsi"/>
        </w:rPr>
        <w:t>the accused person or persons, and of the information gathered.</w:t>
      </w:r>
      <w:r w:rsidRPr="004F72B7">
        <w:rPr>
          <w:rFonts w:asciiTheme="majorHAnsi" w:hAnsiTheme="majorHAnsi" w:cstheme="majorHAnsi"/>
          <w:b/>
        </w:rPr>
        <w:t xml:space="preserve"> </w:t>
      </w:r>
      <w:r w:rsidRPr="004F72B7">
        <w:rPr>
          <w:rFonts w:asciiTheme="majorHAnsi" w:hAnsiTheme="majorHAnsi" w:cstheme="majorHAnsi"/>
        </w:rPr>
        <w:t xml:space="preserve">This mechanism </w:t>
      </w:r>
      <w:r w:rsidR="007C7D46" w:rsidRPr="004F72B7">
        <w:rPr>
          <w:rFonts w:asciiTheme="majorHAnsi" w:hAnsiTheme="majorHAnsi" w:cstheme="majorHAnsi"/>
        </w:rPr>
        <w:t xml:space="preserve">shall aim at guaranteeing confidentiality and ensuring </w:t>
      </w:r>
      <w:r w:rsidRPr="004F72B7">
        <w:rPr>
          <w:rFonts w:asciiTheme="majorHAnsi" w:hAnsiTheme="majorHAnsi" w:cstheme="majorHAnsi"/>
        </w:rPr>
        <w:t xml:space="preserve">protection against </w:t>
      </w:r>
      <w:r w:rsidR="007C4EF0" w:rsidRPr="004F72B7">
        <w:rPr>
          <w:rFonts w:asciiTheme="majorHAnsi" w:hAnsiTheme="majorHAnsi" w:cstheme="majorHAnsi"/>
        </w:rPr>
        <w:t xml:space="preserve">any </w:t>
      </w:r>
      <w:r w:rsidRPr="004F72B7">
        <w:rPr>
          <w:rFonts w:asciiTheme="majorHAnsi" w:hAnsiTheme="majorHAnsi" w:cstheme="majorHAnsi"/>
        </w:rPr>
        <w:t>reprisal</w:t>
      </w:r>
      <w:r w:rsidR="00FD4E45" w:rsidRPr="004F72B7">
        <w:rPr>
          <w:rFonts w:asciiTheme="majorHAnsi" w:hAnsiTheme="majorHAnsi" w:cstheme="majorHAnsi"/>
        </w:rPr>
        <w:t>s or discriminatory measures for</w:t>
      </w:r>
      <w:r w:rsidRPr="004F72B7">
        <w:rPr>
          <w:rFonts w:asciiTheme="majorHAnsi" w:hAnsiTheme="majorHAnsi" w:cstheme="majorHAnsi"/>
        </w:rPr>
        <w:t xml:space="preserve"> any whistle</w:t>
      </w:r>
      <w:r w:rsidR="002533A2" w:rsidRPr="004F72B7">
        <w:rPr>
          <w:rFonts w:asciiTheme="majorHAnsi" w:hAnsiTheme="majorHAnsi" w:cstheme="majorHAnsi"/>
        </w:rPr>
        <w:t xml:space="preserve"> </w:t>
      </w:r>
      <w:r w:rsidRPr="004F72B7">
        <w:rPr>
          <w:rFonts w:asciiTheme="majorHAnsi" w:hAnsiTheme="majorHAnsi" w:cstheme="majorHAnsi"/>
        </w:rPr>
        <w:t xml:space="preserve">blower who </w:t>
      </w:r>
      <w:r w:rsidR="007C4EF0" w:rsidRPr="004F72B7">
        <w:rPr>
          <w:rFonts w:asciiTheme="majorHAnsi" w:hAnsiTheme="majorHAnsi" w:cstheme="majorHAnsi"/>
        </w:rPr>
        <w:t>selflessly and in good faith</w:t>
      </w:r>
      <w:r w:rsidR="00F36BE5" w:rsidRPr="004F72B7">
        <w:rPr>
          <w:rFonts w:asciiTheme="majorHAnsi" w:hAnsiTheme="majorHAnsi" w:cstheme="majorHAnsi"/>
        </w:rPr>
        <w:t xml:space="preserve"> </w:t>
      </w:r>
      <w:r w:rsidR="0009497E" w:rsidRPr="004F72B7">
        <w:rPr>
          <w:rFonts w:asciiTheme="majorHAnsi" w:hAnsiTheme="majorHAnsi" w:cstheme="majorHAnsi"/>
        </w:rPr>
        <w:t>reports a matter that he/she is personally aware of</w:t>
      </w:r>
      <w:r w:rsidR="00DB759C" w:rsidRPr="004F72B7">
        <w:rPr>
          <w:rFonts w:asciiTheme="majorHAnsi" w:hAnsiTheme="majorHAnsi" w:cstheme="majorHAnsi"/>
        </w:rPr>
        <w:t>,</w:t>
      </w:r>
      <w:r w:rsidR="0009497E" w:rsidRPr="004F72B7">
        <w:rPr>
          <w:rFonts w:asciiTheme="majorHAnsi" w:hAnsiTheme="majorHAnsi" w:cstheme="majorHAnsi"/>
        </w:rPr>
        <w:t xml:space="preserve"> and that falls within the professional alert mechanisms provided by law</w:t>
      </w:r>
      <w:r w:rsidR="00F36BE5" w:rsidRPr="004F72B7">
        <w:rPr>
          <w:rFonts w:asciiTheme="majorHAnsi" w:hAnsiTheme="majorHAnsi" w:cstheme="majorHAnsi"/>
        </w:rPr>
        <w:t>.</w:t>
      </w:r>
    </w:p>
    <w:p w14:paraId="7EEA047D" w14:textId="77777777" w:rsidR="008F3109" w:rsidRPr="004F72B7" w:rsidRDefault="008F3109" w:rsidP="004F72B7">
      <w:pPr>
        <w:spacing w:after="0" w:line="24" w:lineRule="atLeast"/>
        <w:jc w:val="both"/>
        <w:rPr>
          <w:rFonts w:asciiTheme="majorHAnsi" w:hAnsiTheme="majorHAnsi" w:cstheme="majorHAnsi"/>
          <w:b/>
        </w:rPr>
      </w:pPr>
    </w:p>
    <w:p w14:paraId="0EA0CC9B" w14:textId="6A7DC194" w:rsidR="0028404B" w:rsidRPr="004F72B7" w:rsidRDefault="007C4EF0" w:rsidP="00CA693A">
      <w:pPr>
        <w:spacing w:after="0" w:line="24" w:lineRule="atLeast"/>
        <w:jc w:val="both"/>
        <w:rPr>
          <w:rFonts w:asciiTheme="majorHAnsi" w:hAnsiTheme="majorHAnsi" w:cstheme="majorHAnsi"/>
        </w:rPr>
      </w:pPr>
      <w:r w:rsidRPr="004F72B7">
        <w:rPr>
          <w:rFonts w:asciiTheme="majorHAnsi" w:hAnsiTheme="majorHAnsi" w:cstheme="majorHAnsi"/>
        </w:rPr>
        <w:t xml:space="preserve">EDF </w:t>
      </w:r>
      <w:r w:rsidR="00297A5B" w:rsidRPr="004F72B7">
        <w:rPr>
          <w:rFonts w:asciiTheme="majorHAnsi" w:hAnsiTheme="majorHAnsi" w:cstheme="majorHAnsi"/>
        </w:rPr>
        <w:t xml:space="preserve">Group </w:t>
      </w:r>
      <w:r w:rsidR="00041744" w:rsidRPr="004F72B7">
        <w:rPr>
          <w:rFonts w:asciiTheme="majorHAnsi" w:hAnsiTheme="majorHAnsi" w:cstheme="majorHAnsi"/>
        </w:rPr>
        <w:t>will</w:t>
      </w:r>
      <w:r w:rsidRPr="004F72B7">
        <w:rPr>
          <w:rFonts w:asciiTheme="majorHAnsi" w:hAnsiTheme="majorHAnsi" w:cstheme="majorHAnsi"/>
        </w:rPr>
        <w:t xml:space="preserve"> make its employees aware of, and train them in, these </w:t>
      </w:r>
      <w:r w:rsidR="00041744" w:rsidRPr="004F72B7">
        <w:rPr>
          <w:rFonts w:asciiTheme="majorHAnsi" w:hAnsiTheme="majorHAnsi" w:cstheme="majorHAnsi"/>
        </w:rPr>
        <w:t>matters</w:t>
      </w:r>
      <w:r w:rsidRPr="004F72B7">
        <w:rPr>
          <w:rFonts w:asciiTheme="majorHAnsi" w:hAnsiTheme="majorHAnsi" w:cstheme="majorHAnsi"/>
        </w:rPr>
        <w:t xml:space="preserve"> and the related policies and procedures, through targeted communication and/or programmes</w:t>
      </w:r>
      <w:r w:rsidR="00380C92" w:rsidRPr="004F72B7">
        <w:rPr>
          <w:rFonts w:asciiTheme="majorHAnsi" w:hAnsiTheme="majorHAnsi" w:cstheme="majorHAnsi"/>
        </w:rPr>
        <w:t xml:space="preserve">, in </w:t>
      </w:r>
      <w:r w:rsidR="00644202" w:rsidRPr="004F72B7">
        <w:rPr>
          <w:rFonts w:asciiTheme="majorHAnsi" w:hAnsiTheme="majorHAnsi" w:cstheme="majorHAnsi"/>
        </w:rPr>
        <w:t>liaison</w:t>
      </w:r>
      <w:r w:rsidR="00380C92" w:rsidRPr="004F72B7">
        <w:rPr>
          <w:rFonts w:asciiTheme="majorHAnsi" w:hAnsiTheme="majorHAnsi" w:cstheme="majorHAnsi"/>
        </w:rPr>
        <w:t xml:space="preserve"> with</w:t>
      </w:r>
      <w:r w:rsidR="00644202" w:rsidRPr="004F72B7">
        <w:rPr>
          <w:rFonts w:asciiTheme="majorHAnsi" w:hAnsiTheme="majorHAnsi" w:cstheme="majorHAnsi"/>
        </w:rPr>
        <w:t xml:space="preserve"> the </w:t>
      </w:r>
      <w:r w:rsidR="00380C92" w:rsidRPr="004F72B7">
        <w:rPr>
          <w:rFonts w:asciiTheme="majorHAnsi" w:hAnsiTheme="majorHAnsi" w:cstheme="majorHAnsi"/>
        </w:rPr>
        <w:t>trade union representatives</w:t>
      </w:r>
      <w:r w:rsidR="0028404B" w:rsidRPr="004F72B7">
        <w:rPr>
          <w:rFonts w:asciiTheme="majorHAnsi" w:hAnsiTheme="majorHAnsi" w:cstheme="majorHAnsi"/>
        </w:rPr>
        <w:t xml:space="preserve">. </w:t>
      </w:r>
    </w:p>
    <w:p w14:paraId="100AA3C9" w14:textId="77777777" w:rsidR="007C4EF0" w:rsidRPr="004F72B7" w:rsidRDefault="007C4EF0" w:rsidP="00CA693A">
      <w:pPr>
        <w:spacing w:after="0" w:line="24" w:lineRule="atLeast"/>
        <w:jc w:val="both"/>
        <w:rPr>
          <w:rFonts w:asciiTheme="majorHAnsi" w:hAnsiTheme="majorHAnsi" w:cstheme="majorHAnsi"/>
        </w:rPr>
      </w:pPr>
    </w:p>
    <w:p w14:paraId="033A1231" w14:textId="5B87FDCA" w:rsidR="009B2B9C" w:rsidRPr="004F72B7" w:rsidRDefault="00B42896" w:rsidP="00CA693A">
      <w:pPr>
        <w:spacing w:after="0" w:line="24" w:lineRule="atLeast"/>
        <w:jc w:val="both"/>
        <w:rPr>
          <w:rFonts w:asciiTheme="majorHAnsi" w:hAnsiTheme="majorHAnsi" w:cstheme="majorHAnsi"/>
        </w:rPr>
      </w:pPr>
      <w:r w:rsidRPr="004F72B7">
        <w:rPr>
          <w:rFonts w:asciiTheme="majorHAnsi" w:hAnsiTheme="majorHAnsi" w:cstheme="majorHAnsi"/>
          <w:b/>
        </w:rPr>
        <w:t xml:space="preserve">EDF </w:t>
      </w:r>
      <w:r w:rsidR="00FC6D8B" w:rsidRPr="004F72B7">
        <w:rPr>
          <w:rFonts w:asciiTheme="majorHAnsi" w:hAnsiTheme="majorHAnsi" w:cstheme="majorHAnsi"/>
          <w:b/>
        </w:rPr>
        <w:t xml:space="preserve">Group </w:t>
      </w:r>
      <w:r w:rsidR="00234783" w:rsidRPr="004F72B7">
        <w:rPr>
          <w:rFonts w:asciiTheme="majorHAnsi" w:hAnsiTheme="majorHAnsi" w:cstheme="majorHAnsi"/>
          <w:b/>
        </w:rPr>
        <w:t xml:space="preserve">applies </w:t>
      </w:r>
      <w:r w:rsidRPr="004F72B7">
        <w:rPr>
          <w:rFonts w:asciiTheme="majorHAnsi" w:hAnsiTheme="majorHAnsi" w:cstheme="majorHAnsi"/>
          <w:b/>
        </w:rPr>
        <w:t xml:space="preserve">the principle of </w:t>
      </w:r>
      <w:r w:rsidR="00234783" w:rsidRPr="004F72B7">
        <w:rPr>
          <w:rFonts w:asciiTheme="majorHAnsi" w:hAnsiTheme="majorHAnsi" w:cstheme="majorHAnsi"/>
          <w:b/>
        </w:rPr>
        <w:t>tax</w:t>
      </w:r>
      <w:r w:rsidRPr="004F72B7">
        <w:rPr>
          <w:rFonts w:asciiTheme="majorHAnsi" w:hAnsiTheme="majorHAnsi" w:cstheme="majorHAnsi"/>
          <w:b/>
        </w:rPr>
        <w:t xml:space="preserve"> transparency.</w:t>
      </w:r>
      <w:r w:rsidRPr="004F72B7">
        <w:rPr>
          <w:rFonts w:asciiTheme="majorHAnsi" w:hAnsiTheme="majorHAnsi" w:cstheme="majorHAnsi"/>
        </w:rPr>
        <w:t xml:space="preserve"> In accordance with its </w:t>
      </w:r>
      <w:r w:rsidR="00234783" w:rsidRPr="004F72B7">
        <w:rPr>
          <w:rFonts w:asciiTheme="majorHAnsi" w:hAnsiTheme="majorHAnsi" w:cstheme="majorHAnsi"/>
        </w:rPr>
        <w:t>tax</w:t>
      </w:r>
      <w:r w:rsidRPr="004F72B7">
        <w:rPr>
          <w:rFonts w:asciiTheme="majorHAnsi" w:hAnsiTheme="majorHAnsi" w:cstheme="majorHAnsi"/>
        </w:rPr>
        <w:t xml:space="preserve"> policy</w:t>
      </w:r>
      <w:r w:rsidR="00234783" w:rsidRPr="004F72B7">
        <w:rPr>
          <w:rFonts w:asciiTheme="majorHAnsi" w:hAnsiTheme="majorHAnsi" w:cstheme="majorHAnsi"/>
        </w:rPr>
        <w:t>,</w:t>
      </w:r>
      <w:r w:rsidRPr="004F72B7">
        <w:rPr>
          <w:rFonts w:asciiTheme="majorHAnsi" w:hAnsiTheme="majorHAnsi" w:cstheme="majorHAnsi"/>
        </w:rPr>
        <w:t xml:space="preserve"> and </w:t>
      </w:r>
      <w:r w:rsidR="00234783" w:rsidRPr="004F72B7">
        <w:rPr>
          <w:rFonts w:asciiTheme="majorHAnsi" w:hAnsiTheme="majorHAnsi" w:cstheme="majorHAnsi"/>
        </w:rPr>
        <w:t>as part</w:t>
      </w:r>
      <w:r w:rsidRPr="004F72B7">
        <w:rPr>
          <w:rFonts w:asciiTheme="majorHAnsi" w:hAnsiTheme="majorHAnsi" w:cstheme="majorHAnsi"/>
        </w:rPr>
        <w:t xml:space="preserve"> of its commitment to Group Ethics,</w:t>
      </w:r>
      <w:r w:rsidR="00D16FCB" w:rsidRPr="004F72B7">
        <w:rPr>
          <w:rFonts w:asciiTheme="majorHAnsi" w:hAnsiTheme="majorHAnsi" w:cstheme="majorHAnsi"/>
        </w:rPr>
        <w:t xml:space="preserve"> </w:t>
      </w:r>
      <w:r w:rsidRPr="004F72B7">
        <w:rPr>
          <w:rFonts w:asciiTheme="majorHAnsi" w:hAnsiTheme="majorHAnsi" w:cstheme="majorHAnsi"/>
        </w:rPr>
        <w:t xml:space="preserve">EDF </w:t>
      </w:r>
      <w:r w:rsidR="00FA180D" w:rsidRPr="004F72B7">
        <w:rPr>
          <w:rFonts w:asciiTheme="majorHAnsi" w:hAnsiTheme="majorHAnsi" w:cstheme="majorHAnsi"/>
        </w:rPr>
        <w:t xml:space="preserve">Group </w:t>
      </w:r>
      <w:r w:rsidR="00F32244" w:rsidRPr="004F72B7">
        <w:rPr>
          <w:rFonts w:asciiTheme="majorHAnsi" w:hAnsiTheme="majorHAnsi" w:cstheme="majorHAnsi"/>
        </w:rPr>
        <w:t>consolidates</w:t>
      </w:r>
      <w:r w:rsidRPr="004F72B7">
        <w:rPr>
          <w:rFonts w:asciiTheme="majorHAnsi" w:hAnsiTheme="majorHAnsi" w:cstheme="majorHAnsi"/>
        </w:rPr>
        <w:t xml:space="preserve"> its profits </w:t>
      </w:r>
      <w:r w:rsidR="00234783" w:rsidRPr="004F72B7">
        <w:rPr>
          <w:rFonts w:asciiTheme="majorHAnsi" w:hAnsiTheme="majorHAnsi" w:cstheme="majorHAnsi"/>
        </w:rPr>
        <w:t xml:space="preserve">in the countries </w:t>
      </w:r>
      <w:r w:rsidRPr="004F72B7">
        <w:rPr>
          <w:rFonts w:asciiTheme="majorHAnsi" w:hAnsiTheme="majorHAnsi" w:cstheme="majorHAnsi"/>
        </w:rPr>
        <w:t>wher</w:t>
      </w:r>
      <w:r w:rsidR="00AB047C" w:rsidRPr="004F72B7">
        <w:rPr>
          <w:rFonts w:asciiTheme="majorHAnsi" w:hAnsiTheme="majorHAnsi" w:cstheme="majorHAnsi"/>
        </w:rPr>
        <w:t xml:space="preserve">e they are actually generated. </w:t>
      </w:r>
      <w:r w:rsidRPr="004F72B7">
        <w:rPr>
          <w:rFonts w:asciiTheme="majorHAnsi" w:hAnsiTheme="majorHAnsi" w:cstheme="majorHAnsi"/>
        </w:rPr>
        <w:t>The Group also p</w:t>
      </w:r>
      <w:r w:rsidR="00FC52F7" w:rsidRPr="004F72B7">
        <w:rPr>
          <w:rFonts w:asciiTheme="majorHAnsi" w:hAnsiTheme="majorHAnsi" w:cstheme="majorHAnsi"/>
        </w:rPr>
        <w:t>ublishes</w:t>
      </w:r>
      <w:r w:rsidRPr="004F72B7">
        <w:rPr>
          <w:rFonts w:asciiTheme="majorHAnsi" w:hAnsiTheme="majorHAnsi" w:cstheme="majorHAnsi"/>
        </w:rPr>
        <w:t xml:space="preserve"> transparent</w:t>
      </w:r>
      <w:r w:rsidR="00FC52F7" w:rsidRPr="004F72B7">
        <w:rPr>
          <w:rFonts w:asciiTheme="majorHAnsi" w:hAnsiTheme="majorHAnsi" w:cstheme="majorHAnsi"/>
        </w:rPr>
        <w:t>,</w:t>
      </w:r>
      <w:r w:rsidR="002F539B" w:rsidRPr="004F72B7">
        <w:rPr>
          <w:rFonts w:asciiTheme="majorHAnsi" w:hAnsiTheme="majorHAnsi" w:cstheme="majorHAnsi"/>
        </w:rPr>
        <w:t xml:space="preserve"> </w:t>
      </w:r>
      <w:r w:rsidR="00B91E25" w:rsidRPr="004F72B7">
        <w:rPr>
          <w:rFonts w:asciiTheme="majorHAnsi" w:hAnsiTheme="majorHAnsi" w:cstheme="majorHAnsi"/>
        </w:rPr>
        <w:t xml:space="preserve">country-by-country </w:t>
      </w:r>
      <w:r w:rsidR="00BA21F6" w:rsidRPr="004F72B7">
        <w:rPr>
          <w:rFonts w:asciiTheme="majorHAnsi" w:hAnsiTheme="majorHAnsi" w:cstheme="majorHAnsi"/>
        </w:rPr>
        <w:t xml:space="preserve">tax reporting </w:t>
      </w:r>
      <w:r w:rsidR="00D16FCB" w:rsidRPr="004F72B7">
        <w:rPr>
          <w:rFonts w:asciiTheme="majorHAnsi" w:hAnsiTheme="majorHAnsi" w:cstheme="majorHAnsi"/>
        </w:rPr>
        <w:t>in line with the OECD framework</w:t>
      </w:r>
      <w:r w:rsidR="00BA21F6" w:rsidRPr="004F72B7">
        <w:rPr>
          <w:rFonts w:asciiTheme="majorHAnsi" w:hAnsiTheme="majorHAnsi" w:cstheme="majorHAnsi"/>
        </w:rPr>
        <w:t>.</w:t>
      </w:r>
      <w:r w:rsidR="00325531" w:rsidRPr="004F72B7">
        <w:rPr>
          <w:rFonts w:asciiTheme="majorHAnsi" w:hAnsiTheme="majorHAnsi" w:cstheme="majorHAnsi"/>
        </w:rPr>
        <w:t xml:space="preserve"> </w:t>
      </w:r>
    </w:p>
    <w:p w14:paraId="65D88FCE" w14:textId="77777777" w:rsidR="009B2B9C" w:rsidRPr="004F72B7" w:rsidRDefault="009B2B9C" w:rsidP="00CA693A">
      <w:pPr>
        <w:pStyle w:val="Default"/>
        <w:spacing w:line="24" w:lineRule="atLeast"/>
        <w:jc w:val="both"/>
        <w:rPr>
          <w:rFonts w:asciiTheme="majorHAnsi" w:eastAsia="SimSun" w:hAnsiTheme="majorHAnsi" w:cstheme="majorHAnsi"/>
          <w:b/>
          <w:bCs/>
          <w:color w:val="auto"/>
          <w:kern w:val="24"/>
        </w:rPr>
      </w:pPr>
    </w:p>
    <w:p w14:paraId="06E0A276" w14:textId="77777777" w:rsidR="00D45BC7" w:rsidRPr="004F72B7" w:rsidRDefault="00D45BC7" w:rsidP="004F72B7">
      <w:pPr>
        <w:pStyle w:val="Default"/>
        <w:spacing w:line="24" w:lineRule="atLeast"/>
        <w:jc w:val="both"/>
        <w:rPr>
          <w:rFonts w:asciiTheme="majorHAnsi" w:eastAsia="SimSun" w:hAnsiTheme="majorHAnsi" w:cstheme="majorHAnsi"/>
          <w:b/>
          <w:bCs/>
          <w:color w:val="auto"/>
          <w:kern w:val="24"/>
        </w:rPr>
      </w:pPr>
    </w:p>
    <w:p w14:paraId="13892F11" w14:textId="77777777" w:rsidR="00D45BC7" w:rsidRPr="004F72B7" w:rsidRDefault="00D45BC7" w:rsidP="00F778F5">
      <w:pPr>
        <w:pStyle w:val="Default"/>
        <w:spacing w:line="24" w:lineRule="atLeast"/>
        <w:jc w:val="both"/>
        <w:rPr>
          <w:rFonts w:asciiTheme="majorHAnsi" w:eastAsia="SimSun" w:hAnsiTheme="majorHAnsi" w:cstheme="majorHAnsi"/>
          <w:b/>
          <w:bCs/>
          <w:color w:val="auto"/>
          <w:kern w:val="24"/>
        </w:rPr>
      </w:pPr>
    </w:p>
    <w:p w14:paraId="18AED826" w14:textId="77777777" w:rsidR="00D45BC7" w:rsidRPr="004F72B7" w:rsidRDefault="00D45BC7" w:rsidP="00F778F5">
      <w:pPr>
        <w:pStyle w:val="Default"/>
        <w:spacing w:line="24" w:lineRule="atLeast"/>
        <w:jc w:val="both"/>
        <w:rPr>
          <w:rFonts w:asciiTheme="majorHAnsi" w:eastAsia="SimSun" w:hAnsiTheme="majorHAnsi" w:cstheme="majorHAnsi"/>
          <w:b/>
          <w:bCs/>
          <w:color w:val="auto"/>
          <w:kern w:val="24"/>
        </w:rPr>
      </w:pPr>
    </w:p>
    <w:p w14:paraId="10DF5940" w14:textId="77777777" w:rsidR="00D45BC7" w:rsidRDefault="00D45BC7" w:rsidP="00F778F5">
      <w:pPr>
        <w:pStyle w:val="Default"/>
        <w:spacing w:line="24" w:lineRule="atLeast"/>
        <w:jc w:val="both"/>
        <w:rPr>
          <w:rFonts w:asciiTheme="majorHAnsi" w:eastAsia="SimSun" w:hAnsiTheme="majorHAnsi" w:cstheme="majorHAnsi"/>
          <w:b/>
          <w:bCs/>
          <w:color w:val="auto"/>
          <w:kern w:val="24"/>
        </w:rPr>
      </w:pPr>
    </w:p>
    <w:p w14:paraId="2CB2E7F8" w14:textId="77777777" w:rsidR="006F7194" w:rsidRDefault="006F7194" w:rsidP="00F778F5">
      <w:pPr>
        <w:pStyle w:val="Default"/>
        <w:spacing w:line="24" w:lineRule="atLeast"/>
        <w:jc w:val="both"/>
        <w:rPr>
          <w:rFonts w:asciiTheme="majorHAnsi" w:eastAsia="SimSun" w:hAnsiTheme="majorHAnsi" w:cstheme="majorHAnsi"/>
          <w:b/>
          <w:bCs/>
          <w:color w:val="auto"/>
          <w:kern w:val="24"/>
        </w:rPr>
      </w:pPr>
    </w:p>
    <w:p w14:paraId="6679E916" w14:textId="77777777" w:rsidR="006F7194" w:rsidRPr="004F72B7" w:rsidRDefault="006F7194" w:rsidP="00F778F5">
      <w:pPr>
        <w:pStyle w:val="Default"/>
        <w:spacing w:line="24" w:lineRule="atLeast"/>
        <w:jc w:val="both"/>
        <w:rPr>
          <w:rFonts w:asciiTheme="majorHAnsi" w:eastAsia="SimSun" w:hAnsiTheme="majorHAnsi" w:cstheme="majorHAnsi"/>
          <w:b/>
          <w:bCs/>
          <w:color w:val="auto"/>
          <w:kern w:val="24"/>
        </w:rPr>
      </w:pPr>
    </w:p>
    <w:p w14:paraId="636F96F5" w14:textId="77777777" w:rsidR="00D45BC7" w:rsidRPr="004F72B7" w:rsidRDefault="00D45BC7" w:rsidP="00F778F5">
      <w:pPr>
        <w:pStyle w:val="Default"/>
        <w:spacing w:line="24" w:lineRule="atLeast"/>
        <w:jc w:val="both"/>
        <w:rPr>
          <w:rFonts w:asciiTheme="majorHAnsi" w:eastAsia="SimSun" w:hAnsiTheme="majorHAnsi" w:cstheme="majorHAnsi"/>
          <w:b/>
          <w:bCs/>
          <w:color w:val="auto"/>
          <w:kern w:val="24"/>
        </w:rPr>
      </w:pPr>
    </w:p>
    <w:p w14:paraId="4AFF235F" w14:textId="77777777" w:rsidR="00D45BC7" w:rsidRPr="004F72B7" w:rsidRDefault="00D45BC7" w:rsidP="00F778F5">
      <w:pPr>
        <w:pStyle w:val="Default"/>
        <w:spacing w:line="24" w:lineRule="atLeast"/>
        <w:jc w:val="both"/>
        <w:rPr>
          <w:rFonts w:asciiTheme="majorHAnsi" w:eastAsia="SimSun" w:hAnsiTheme="majorHAnsi" w:cstheme="majorHAnsi"/>
          <w:b/>
          <w:bCs/>
          <w:color w:val="auto"/>
          <w:kern w:val="24"/>
        </w:rPr>
      </w:pPr>
    </w:p>
    <w:p w14:paraId="4011BFE9" w14:textId="4592A198" w:rsidR="00F10EB8" w:rsidRPr="004F72B7" w:rsidRDefault="001503CE" w:rsidP="00AD3816">
      <w:pPr>
        <w:pStyle w:val="Default"/>
        <w:spacing w:line="24" w:lineRule="atLeast"/>
        <w:rPr>
          <w:rFonts w:asciiTheme="majorHAnsi" w:eastAsia="SimSun" w:hAnsiTheme="majorHAnsi" w:cstheme="majorHAnsi"/>
          <w:b/>
          <w:bCs/>
          <w:color w:val="C45911" w:themeColor="accent2" w:themeShade="BF"/>
          <w:kern w:val="24"/>
        </w:rPr>
      </w:pPr>
      <w:r w:rsidRPr="004F72B7">
        <w:rPr>
          <w:rFonts w:asciiTheme="majorHAnsi" w:hAnsiTheme="majorHAnsi" w:cstheme="majorHAnsi"/>
          <w:b/>
          <w:color w:val="C45911" w:themeColor="accent2" w:themeShade="BF"/>
          <w:kern w:val="24"/>
        </w:rPr>
        <w:lastRenderedPageBreak/>
        <w:t>3- Combat</w:t>
      </w:r>
      <w:r w:rsidR="00234783" w:rsidRPr="004F72B7">
        <w:rPr>
          <w:rFonts w:asciiTheme="majorHAnsi" w:hAnsiTheme="majorHAnsi" w:cstheme="majorHAnsi"/>
          <w:b/>
          <w:color w:val="C45911" w:themeColor="accent2" w:themeShade="BF"/>
          <w:kern w:val="24"/>
        </w:rPr>
        <w:t>ing</w:t>
      </w:r>
      <w:r w:rsidRPr="004F72B7">
        <w:rPr>
          <w:rFonts w:asciiTheme="majorHAnsi" w:hAnsiTheme="majorHAnsi" w:cstheme="majorHAnsi"/>
          <w:b/>
          <w:color w:val="C45911" w:themeColor="accent2" w:themeShade="BF"/>
          <w:kern w:val="24"/>
        </w:rPr>
        <w:t xml:space="preserve"> all forms of harassment </w:t>
      </w:r>
      <w:r w:rsidR="00D16FCB" w:rsidRPr="004F72B7">
        <w:rPr>
          <w:rFonts w:asciiTheme="majorHAnsi" w:hAnsiTheme="majorHAnsi" w:cstheme="majorHAnsi"/>
          <w:b/>
          <w:color w:val="C45911" w:themeColor="accent2" w:themeShade="BF"/>
          <w:kern w:val="24"/>
        </w:rPr>
        <w:t xml:space="preserve">and violence </w:t>
      </w:r>
      <w:r w:rsidR="00234783" w:rsidRPr="004F72B7">
        <w:rPr>
          <w:rFonts w:asciiTheme="majorHAnsi" w:hAnsiTheme="majorHAnsi" w:cstheme="majorHAnsi"/>
          <w:b/>
          <w:color w:val="C45911" w:themeColor="accent2" w:themeShade="BF"/>
          <w:kern w:val="24"/>
        </w:rPr>
        <w:t>in</w:t>
      </w:r>
      <w:r w:rsidRPr="004F72B7">
        <w:rPr>
          <w:rFonts w:asciiTheme="majorHAnsi" w:hAnsiTheme="majorHAnsi" w:cstheme="majorHAnsi"/>
          <w:b/>
          <w:color w:val="C45911" w:themeColor="accent2" w:themeShade="BF"/>
          <w:kern w:val="24"/>
        </w:rPr>
        <w:t xml:space="preserve"> </w:t>
      </w:r>
      <w:r w:rsidR="00234783" w:rsidRPr="004F72B7">
        <w:rPr>
          <w:rFonts w:asciiTheme="majorHAnsi" w:hAnsiTheme="majorHAnsi" w:cstheme="majorHAnsi"/>
          <w:b/>
          <w:color w:val="C45911" w:themeColor="accent2" w:themeShade="BF"/>
          <w:kern w:val="24"/>
        </w:rPr>
        <w:t xml:space="preserve">the </w:t>
      </w:r>
      <w:r w:rsidRPr="004F72B7">
        <w:rPr>
          <w:rFonts w:asciiTheme="majorHAnsi" w:hAnsiTheme="majorHAnsi" w:cstheme="majorHAnsi"/>
          <w:b/>
          <w:color w:val="C45911" w:themeColor="accent2" w:themeShade="BF"/>
          <w:kern w:val="24"/>
        </w:rPr>
        <w:t>work</w:t>
      </w:r>
      <w:r w:rsidR="00234783" w:rsidRPr="004F72B7">
        <w:rPr>
          <w:rFonts w:asciiTheme="majorHAnsi" w:hAnsiTheme="majorHAnsi" w:cstheme="majorHAnsi"/>
          <w:b/>
          <w:color w:val="C45911" w:themeColor="accent2" w:themeShade="BF"/>
          <w:kern w:val="24"/>
        </w:rPr>
        <w:t>place</w:t>
      </w:r>
      <w:r w:rsidR="003F527C" w:rsidRPr="004F72B7">
        <w:rPr>
          <w:rFonts w:asciiTheme="majorHAnsi" w:hAnsiTheme="majorHAnsi" w:cstheme="majorHAnsi"/>
          <w:b/>
          <w:color w:val="C45911" w:themeColor="accent2" w:themeShade="BF"/>
          <w:kern w:val="24"/>
        </w:rPr>
        <w:t xml:space="preserve"> </w:t>
      </w:r>
    </w:p>
    <w:p w14:paraId="03FC119C" w14:textId="77777777" w:rsidR="00F10EB8" w:rsidRPr="004F72B7" w:rsidRDefault="00F10EB8" w:rsidP="004F72B7">
      <w:pPr>
        <w:pStyle w:val="Default"/>
        <w:spacing w:line="24" w:lineRule="atLeast"/>
        <w:jc w:val="both"/>
        <w:rPr>
          <w:rFonts w:asciiTheme="majorHAnsi" w:hAnsiTheme="majorHAnsi" w:cstheme="majorHAnsi"/>
          <w:b/>
          <w:bCs/>
          <w:sz w:val="22"/>
          <w:szCs w:val="22"/>
        </w:rPr>
      </w:pPr>
    </w:p>
    <w:p w14:paraId="1A026A79" w14:textId="3F0AD093" w:rsidR="00B405A7" w:rsidRPr="004F72B7" w:rsidRDefault="001D740E" w:rsidP="00CA693A">
      <w:pPr>
        <w:autoSpaceDE w:val="0"/>
        <w:autoSpaceDN w:val="0"/>
        <w:spacing w:after="0" w:line="240" w:lineRule="auto"/>
        <w:jc w:val="both"/>
        <w:rPr>
          <w:rFonts w:asciiTheme="majorHAnsi" w:hAnsiTheme="majorHAnsi" w:cstheme="majorHAnsi"/>
        </w:rPr>
      </w:pPr>
      <w:r w:rsidRPr="004F72B7">
        <w:rPr>
          <w:rFonts w:asciiTheme="majorHAnsi" w:hAnsiTheme="majorHAnsi" w:cstheme="majorHAnsi"/>
          <w:b/>
          <w:bCs/>
        </w:rPr>
        <w:t>Out of respect for individuals, the signatories will not tolerate harassment or violence of any kind</w:t>
      </w:r>
      <w:r w:rsidR="007C7D46" w:rsidRPr="004F72B7">
        <w:rPr>
          <w:rFonts w:asciiTheme="majorHAnsi" w:hAnsiTheme="majorHAnsi" w:cstheme="majorHAnsi"/>
          <w:b/>
          <w:bCs/>
        </w:rPr>
        <w:t>, whether inside</w:t>
      </w:r>
      <w:r w:rsidR="0009497E" w:rsidRPr="004F72B7">
        <w:rPr>
          <w:rFonts w:asciiTheme="majorHAnsi" w:hAnsiTheme="majorHAnsi" w:cstheme="majorHAnsi"/>
          <w:b/>
          <w:bCs/>
        </w:rPr>
        <w:t xml:space="preserve"> the workplace</w:t>
      </w:r>
      <w:r w:rsidR="007C7D46" w:rsidRPr="004F72B7">
        <w:rPr>
          <w:rFonts w:asciiTheme="majorHAnsi" w:hAnsiTheme="majorHAnsi" w:cstheme="majorHAnsi"/>
          <w:b/>
          <w:bCs/>
        </w:rPr>
        <w:t>, which is any place where employees perform work activities, or outside the workplace with respect to the professional relationships established during the course of work activities</w:t>
      </w:r>
      <w:r w:rsidR="0009497E" w:rsidRPr="004F72B7">
        <w:rPr>
          <w:rFonts w:asciiTheme="majorHAnsi" w:hAnsiTheme="majorHAnsi" w:cstheme="majorHAnsi"/>
          <w:b/>
          <w:bCs/>
        </w:rPr>
        <w:t xml:space="preserve"> </w:t>
      </w:r>
    </w:p>
    <w:p w14:paraId="39295129" w14:textId="77777777" w:rsidR="00DF075F" w:rsidRPr="00CA693A" w:rsidRDefault="00DF075F" w:rsidP="00CA693A">
      <w:pPr>
        <w:pStyle w:val="Default"/>
        <w:spacing w:line="24" w:lineRule="atLeast"/>
        <w:jc w:val="both"/>
        <w:rPr>
          <w:rFonts w:asciiTheme="majorHAnsi" w:hAnsiTheme="majorHAnsi" w:cstheme="majorHAnsi"/>
          <w:b/>
          <w:bCs/>
          <w:sz w:val="22"/>
          <w:szCs w:val="22"/>
        </w:rPr>
      </w:pPr>
    </w:p>
    <w:p w14:paraId="011B65E5" w14:textId="4D8A2CB5" w:rsidR="005026F7" w:rsidRPr="004F72B7" w:rsidRDefault="00F432CC" w:rsidP="00CA693A">
      <w:pPr>
        <w:pStyle w:val="Default"/>
        <w:spacing w:line="24" w:lineRule="atLeast"/>
        <w:jc w:val="both"/>
        <w:rPr>
          <w:rFonts w:asciiTheme="majorHAnsi" w:eastAsiaTheme="minorHAnsi" w:hAnsiTheme="majorHAnsi" w:cstheme="majorHAnsi"/>
          <w:color w:val="auto"/>
          <w:sz w:val="22"/>
          <w:szCs w:val="22"/>
        </w:rPr>
      </w:pPr>
      <w:r w:rsidRPr="00CA693A">
        <w:rPr>
          <w:rFonts w:asciiTheme="majorHAnsi" w:eastAsiaTheme="minorHAnsi" w:hAnsiTheme="majorHAnsi" w:cstheme="majorHAnsi"/>
          <w:color w:val="auto"/>
          <w:sz w:val="22"/>
        </w:rPr>
        <w:t xml:space="preserve">The EDF Group undertakes to </w:t>
      </w:r>
      <w:r w:rsidR="007C0A93" w:rsidRPr="00CA693A">
        <w:rPr>
          <w:rFonts w:asciiTheme="majorHAnsi" w:eastAsiaTheme="minorHAnsi" w:hAnsiTheme="majorHAnsi" w:cstheme="majorHAnsi"/>
          <w:color w:val="auto"/>
          <w:sz w:val="22"/>
        </w:rPr>
        <w:t xml:space="preserve">protect its employees from </w:t>
      </w:r>
      <w:r w:rsidRPr="004F72B7">
        <w:rPr>
          <w:rFonts w:asciiTheme="majorHAnsi" w:eastAsiaTheme="minorHAnsi" w:hAnsiTheme="majorHAnsi" w:cstheme="majorHAnsi"/>
          <w:color w:val="auto"/>
          <w:sz w:val="22"/>
        </w:rPr>
        <w:t xml:space="preserve">all forms of </w:t>
      </w:r>
      <w:r w:rsidR="0045478B" w:rsidRPr="004F72B7">
        <w:rPr>
          <w:rFonts w:asciiTheme="majorHAnsi" w:eastAsiaTheme="minorHAnsi" w:hAnsiTheme="majorHAnsi" w:cstheme="majorHAnsi"/>
          <w:color w:val="auto"/>
          <w:sz w:val="22"/>
        </w:rPr>
        <w:t>violence</w:t>
      </w:r>
      <w:r w:rsidR="007C0A93" w:rsidRPr="004F72B7">
        <w:rPr>
          <w:rFonts w:asciiTheme="majorHAnsi" w:eastAsiaTheme="minorHAnsi" w:hAnsiTheme="majorHAnsi" w:cstheme="majorHAnsi"/>
          <w:color w:val="auto"/>
          <w:sz w:val="22"/>
        </w:rPr>
        <w:t>, abuse</w:t>
      </w:r>
      <w:r w:rsidR="0045478B" w:rsidRPr="004F72B7">
        <w:rPr>
          <w:rFonts w:asciiTheme="majorHAnsi" w:eastAsiaTheme="minorHAnsi" w:hAnsiTheme="majorHAnsi" w:cstheme="majorHAnsi"/>
          <w:color w:val="auto"/>
          <w:sz w:val="22"/>
        </w:rPr>
        <w:t xml:space="preserve"> </w:t>
      </w:r>
      <w:r w:rsidRPr="004F72B7">
        <w:rPr>
          <w:rFonts w:asciiTheme="majorHAnsi" w:eastAsiaTheme="minorHAnsi" w:hAnsiTheme="majorHAnsi" w:cstheme="majorHAnsi"/>
          <w:color w:val="auto"/>
          <w:sz w:val="22"/>
        </w:rPr>
        <w:t>and harassment</w:t>
      </w:r>
      <w:r w:rsidR="00234783" w:rsidRPr="004F72B7">
        <w:rPr>
          <w:rFonts w:asciiTheme="majorHAnsi" w:eastAsiaTheme="minorHAnsi" w:hAnsiTheme="majorHAnsi" w:cstheme="majorHAnsi"/>
          <w:color w:val="auto"/>
          <w:sz w:val="22"/>
        </w:rPr>
        <w:t xml:space="preserve"> in the workplace</w:t>
      </w:r>
      <w:r w:rsidRPr="004F72B7">
        <w:rPr>
          <w:rFonts w:asciiTheme="majorHAnsi" w:eastAsiaTheme="minorHAnsi" w:hAnsiTheme="majorHAnsi" w:cstheme="majorHAnsi"/>
          <w:color w:val="auto"/>
          <w:sz w:val="22"/>
        </w:rPr>
        <w:t>.</w:t>
      </w:r>
    </w:p>
    <w:p w14:paraId="1320A70F" w14:textId="77777777" w:rsidR="00DF075F" w:rsidRPr="004F72B7" w:rsidRDefault="00DF075F" w:rsidP="00CA693A">
      <w:pPr>
        <w:pStyle w:val="Default"/>
        <w:spacing w:line="24" w:lineRule="atLeast"/>
        <w:jc w:val="both"/>
        <w:rPr>
          <w:rFonts w:asciiTheme="majorHAnsi" w:eastAsiaTheme="minorHAnsi" w:hAnsiTheme="majorHAnsi" w:cstheme="majorHAnsi"/>
          <w:color w:val="auto"/>
          <w:sz w:val="22"/>
          <w:szCs w:val="22"/>
        </w:rPr>
      </w:pPr>
    </w:p>
    <w:p w14:paraId="0F70C58D" w14:textId="4C86281B" w:rsidR="00380C92" w:rsidRPr="004F72B7" w:rsidRDefault="00DF075F" w:rsidP="00CA693A">
      <w:pPr>
        <w:autoSpaceDE w:val="0"/>
        <w:autoSpaceDN w:val="0"/>
        <w:adjustRightInd w:val="0"/>
        <w:spacing w:after="0" w:line="240" w:lineRule="auto"/>
        <w:jc w:val="both"/>
        <w:rPr>
          <w:rFonts w:asciiTheme="majorHAnsi" w:hAnsiTheme="majorHAnsi" w:cstheme="majorHAnsi"/>
        </w:rPr>
      </w:pPr>
      <w:r w:rsidRPr="004F72B7">
        <w:rPr>
          <w:rFonts w:asciiTheme="majorHAnsi" w:hAnsiTheme="majorHAnsi" w:cstheme="majorHAnsi"/>
        </w:rPr>
        <w:t xml:space="preserve">More specifically, </w:t>
      </w:r>
      <w:r w:rsidR="00234783" w:rsidRPr="004F72B7">
        <w:rPr>
          <w:rFonts w:asciiTheme="majorHAnsi" w:hAnsiTheme="majorHAnsi" w:cstheme="majorHAnsi"/>
        </w:rPr>
        <w:t xml:space="preserve">each Group company </w:t>
      </w:r>
      <w:r w:rsidR="00041744" w:rsidRPr="004F72B7">
        <w:rPr>
          <w:rFonts w:asciiTheme="majorHAnsi" w:hAnsiTheme="majorHAnsi" w:cstheme="majorHAnsi"/>
        </w:rPr>
        <w:t>will</w:t>
      </w:r>
      <w:r w:rsidRPr="004F72B7">
        <w:rPr>
          <w:rFonts w:asciiTheme="majorHAnsi" w:hAnsiTheme="majorHAnsi" w:cstheme="majorHAnsi"/>
        </w:rPr>
        <w:t xml:space="preserve"> take </w:t>
      </w:r>
      <w:r w:rsidR="00234783" w:rsidRPr="004F72B7">
        <w:rPr>
          <w:rFonts w:asciiTheme="majorHAnsi" w:hAnsiTheme="majorHAnsi" w:cstheme="majorHAnsi"/>
        </w:rPr>
        <w:t xml:space="preserve">the </w:t>
      </w:r>
      <w:r w:rsidR="0044100D" w:rsidRPr="004F72B7">
        <w:rPr>
          <w:rFonts w:asciiTheme="majorHAnsi" w:hAnsiTheme="majorHAnsi" w:cstheme="majorHAnsi"/>
        </w:rPr>
        <w:t xml:space="preserve">measures </w:t>
      </w:r>
      <w:r w:rsidR="00234783" w:rsidRPr="004F72B7">
        <w:rPr>
          <w:rFonts w:asciiTheme="majorHAnsi" w:hAnsiTheme="majorHAnsi" w:cstheme="majorHAnsi"/>
        </w:rPr>
        <w:t xml:space="preserve">necessary </w:t>
      </w:r>
      <w:r w:rsidR="008A4143" w:rsidRPr="004F72B7">
        <w:rPr>
          <w:rFonts w:asciiTheme="majorHAnsi" w:hAnsiTheme="majorHAnsi" w:cstheme="majorHAnsi"/>
        </w:rPr>
        <w:t xml:space="preserve">to prevent </w:t>
      </w:r>
      <w:r w:rsidR="007C0A93" w:rsidRPr="004F72B7">
        <w:rPr>
          <w:rFonts w:asciiTheme="majorHAnsi" w:hAnsiTheme="majorHAnsi" w:cstheme="majorHAnsi"/>
        </w:rPr>
        <w:t xml:space="preserve">and remedy </w:t>
      </w:r>
      <w:r w:rsidR="008A4143" w:rsidRPr="004F72B7">
        <w:rPr>
          <w:rFonts w:asciiTheme="majorHAnsi" w:hAnsiTheme="majorHAnsi" w:cstheme="majorHAnsi"/>
        </w:rPr>
        <w:t>harassment, physical</w:t>
      </w:r>
      <w:r w:rsidR="0045478B" w:rsidRPr="004F72B7">
        <w:rPr>
          <w:rFonts w:asciiTheme="majorHAnsi" w:hAnsiTheme="majorHAnsi" w:cstheme="majorHAnsi"/>
        </w:rPr>
        <w:t xml:space="preserve"> </w:t>
      </w:r>
      <w:r w:rsidR="0044100D" w:rsidRPr="004F72B7">
        <w:rPr>
          <w:rFonts w:asciiTheme="majorHAnsi" w:hAnsiTheme="majorHAnsi" w:cstheme="majorHAnsi"/>
        </w:rPr>
        <w:t xml:space="preserve">and </w:t>
      </w:r>
      <w:r w:rsidR="007C0A93" w:rsidRPr="004F72B7">
        <w:rPr>
          <w:rFonts w:asciiTheme="majorHAnsi" w:hAnsiTheme="majorHAnsi" w:cstheme="majorHAnsi"/>
        </w:rPr>
        <w:t>p</w:t>
      </w:r>
      <w:r w:rsidR="004E3E17" w:rsidRPr="004F72B7">
        <w:rPr>
          <w:rFonts w:asciiTheme="majorHAnsi" w:hAnsiTheme="majorHAnsi" w:cstheme="majorHAnsi"/>
        </w:rPr>
        <w:t>sych</w:t>
      </w:r>
      <w:r w:rsidR="007C0A93" w:rsidRPr="004F72B7">
        <w:rPr>
          <w:rFonts w:asciiTheme="majorHAnsi" w:hAnsiTheme="majorHAnsi" w:cstheme="majorHAnsi"/>
        </w:rPr>
        <w:t xml:space="preserve">ological </w:t>
      </w:r>
      <w:r w:rsidR="00811B49" w:rsidRPr="004F72B7">
        <w:rPr>
          <w:rFonts w:asciiTheme="majorHAnsi" w:hAnsiTheme="majorHAnsi" w:cstheme="majorHAnsi"/>
        </w:rPr>
        <w:t>violence</w:t>
      </w:r>
      <w:r w:rsidR="00F212F3" w:rsidRPr="004F72B7">
        <w:rPr>
          <w:rFonts w:asciiTheme="majorHAnsi" w:hAnsiTheme="majorHAnsi" w:cstheme="majorHAnsi"/>
        </w:rPr>
        <w:t>, and with special attention for gender-based ones</w:t>
      </w:r>
      <w:r w:rsidR="0044100D" w:rsidRPr="004F72B7">
        <w:rPr>
          <w:rFonts w:asciiTheme="majorHAnsi" w:hAnsiTheme="majorHAnsi" w:cstheme="majorHAnsi"/>
        </w:rPr>
        <w:t xml:space="preserve">. They </w:t>
      </w:r>
      <w:r w:rsidR="00041744" w:rsidRPr="004F72B7">
        <w:rPr>
          <w:rFonts w:asciiTheme="majorHAnsi" w:hAnsiTheme="majorHAnsi" w:cstheme="majorHAnsi"/>
        </w:rPr>
        <w:t>will</w:t>
      </w:r>
      <w:r w:rsidR="00234783" w:rsidRPr="004F72B7">
        <w:rPr>
          <w:rFonts w:asciiTheme="majorHAnsi" w:hAnsiTheme="majorHAnsi" w:cstheme="majorHAnsi"/>
        </w:rPr>
        <w:t xml:space="preserve"> ensure that all</w:t>
      </w:r>
      <w:r w:rsidRPr="004F72B7">
        <w:rPr>
          <w:rFonts w:asciiTheme="majorHAnsi" w:hAnsiTheme="majorHAnsi" w:cstheme="majorHAnsi"/>
        </w:rPr>
        <w:t xml:space="preserve"> employees </w:t>
      </w:r>
      <w:r w:rsidR="00234783" w:rsidRPr="004F72B7">
        <w:rPr>
          <w:rFonts w:asciiTheme="majorHAnsi" w:hAnsiTheme="majorHAnsi" w:cstheme="majorHAnsi"/>
        </w:rPr>
        <w:t>are made aware</w:t>
      </w:r>
      <w:r w:rsidR="00825A82" w:rsidRPr="004F72B7">
        <w:rPr>
          <w:rFonts w:asciiTheme="majorHAnsi" w:hAnsiTheme="majorHAnsi" w:cstheme="majorHAnsi"/>
        </w:rPr>
        <w:t xml:space="preserve"> </w:t>
      </w:r>
      <w:r w:rsidR="00C4569F" w:rsidRPr="004F72B7">
        <w:rPr>
          <w:rFonts w:asciiTheme="majorHAnsi" w:hAnsiTheme="majorHAnsi" w:cstheme="majorHAnsi"/>
        </w:rPr>
        <w:t xml:space="preserve">of and trained about </w:t>
      </w:r>
      <w:r w:rsidRPr="004F72B7">
        <w:rPr>
          <w:rFonts w:asciiTheme="majorHAnsi" w:hAnsiTheme="majorHAnsi" w:cstheme="majorHAnsi"/>
        </w:rPr>
        <w:t xml:space="preserve">the risks of harassment and how </w:t>
      </w:r>
      <w:r w:rsidR="00234783" w:rsidRPr="004F72B7">
        <w:rPr>
          <w:rFonts w:asciiTheme="majorHAnsi" w:hAnsiTheme="majorHAnsi" w:cstheme="majorHAnsi"/>
        </w:rPr>
        <w:t xml:space="preserve">they can </w:t>
      </w:r>
      <w:r w:rsidR="005F0A89" w:rsidRPr="004F72B7">
        <w:rPr>
          <w:rFonts w:asciiTheme="majorHAnsi" w:hAnsiTheme="majorHAnsi" w:cstheme="majorHAnsi"/>
        </w:rPr>
        <w:t>prevent</w:t>
      </w:r>
      <w:r w:rsidRPr="004F72B7">
        <w:rPr>
          <w:rFonts w:asciiTheme="majorHAnsi" w:hAnsiTheme="majorHAnsi" w:cstheme="majorHAnsi"/>
        </w:rPr>
        <w:t xml:space="preserve"> them and combat such practices. </w:t>
      </w:r>
      <w:r w:rsidR="005F0A89" w:rsidRPr="004F72B7">
        <w:rPr>
          <w:rFonts w:asciiTheme="majorHAnsi" w:hAnsiTheme="majorHAnsi" w:cstheme="majorHAnsi"/>
        </w:rPr>
        <w:t xml:space="preserve">The Group, in cooperation with the employee representatives, </w:t>
      </w:r>
      <w:r w:rsidR="00E17B1D" w:rsidRPr="004F72B7">
        <w:rPr>
          <w:rFonts w:asciiTheme="majorHAnsi" w:hAnsiTheme="majorHAnsi" w:cstheme="majorHAnsi"/>
        </w:rPr>
        <w:t xml:space="preserve">in </w:t>
      </w:r>
      <w:r w:rsidR="007F1181" w:rsidRPr="004F72B7">
        <w:rPr>
          <w:rFonts w:asciiTheme="majorHAnsi" w:hAnsiTheme="majorHAnsi" w:cstheme="majorHAnsi"/>
        </w:rPr>
        <w:t xml:space="preserve">each company, </w:t>
      </w:r>
      <w:r w:rsidR="005F0A89" w:rsidRPr="004F72B7">
        <w:rPr>
          <w:rFonts w:asciiTheme="majorHAnsi" w:hAnsiTheme="majorHAnsi" w:cstheme="majorHAnsi"/>
        </w:rPr>
        <w:t>undertakes to develop and implement a prevention and action programme to</w:t>
      </w:r>
      <w:r w:rsidR="00FA0036" w:rsidRPr="004F72B7">
        <w:rPr>
          <w:rFonts w:asciiTheme="majorHAnsi" w:hAnsiTheme="majorHAnsi" w:cstheme="majorHAnsi"/>
        </w:rPr>
        <w:t xml:space="preserve"> avoid</w:t>
      </w:r>
      <w:r w:rsidR="005F0A89" w:rsidRPr="004F72B7">
        <w:rPr>
          <w:rFonts w:asciiTheme="majorHAnsi" w:hAnsiTheme="majorHAnsi" w:cstheme="majorHAnsi"/>
        </w:rPr>
        <w:t xml:space="preserve"> </w:t>
      </w:r>
      <w:r w:rsidR="00825A82" w:rsidRPr="004F72B7">
        <w:rPr>
          <w:rFonts w:asciiTheme="majorHAnsi" w:hAnsiTheme="majorHAnsi" w:cstheme="majorHAnsi"/>
        </w:rPr>
        <w:t xml:space="preserve">these </w:t>
      </w:r>
      <w:r w:rsidR="005F0A89" w:rsidRPr="004F72B7">
        <w:rPr>
          <w:rFonts w:asciiTheme="majorHAnsi" w:hAnsiTheme="majorHAnsi" w:cstheme="majorHAnsi"/>
        </w:rPr>
        <w:t xml:space="preserve">forms </w:t>
      </w:r>
      <w:r w:rsidR="00C0484D" w:rsidRPr="004F72B7">
        <w:rPr>
          <w:rFonts w:asciiTheme="majorHAnsi" w:hAnsiTheme="majorHAnsi" w:cstheme="majorHAnsi"/>
        </w:rPr>
        <w:t xml:space="preserve">of </w:t>
      </w:r>
      <w:r w:rsidR="00B1243D" w:rsidRPr="004F72B7">
        <w:rPr>
          <w:rFonts w:asciiTheme="majorHAnsi" w:hAnsiTheme="majorHAnsi" w:cstheme="majorHAnsi"/>
        </w:rPr>
        <w:t xml:space="preserve">harassment and </w:t>
      </w:r>
      <w:r w:rsidR="007F1181" w:rsidRPr="004F72B7">
        <w:rPr>
          <w:rFonts w:asciiTheme="majorHAnsi" w:hAnsiTheme="majorHAnsi" w:cstheme="majorHAnsi"/>
        </w:rPr>
        <w:t xml:space="preserve">violence </w:t>
      </w:r>
      <w:r w:rsidR="005F0A89" w:rsidRPr="004F72B7">
        <w:rPr>
          <w:rFonts w:asciiTheme="majorHAnsi" w:hAnsiTheme="majorHAnsi" w:cstheme="majorHAnsi"/>
        </w:rPr>
        <w:t xml:space="preserve">in the workplace, </w:t>
      </w:r>
      <w:r w:rsidR="00FA0036" w:rsidRPr="004F72B7">
        <w:rPr>
          <w:rFonts w:asciiTheme="majorHAnsi" w:hAnsiTheme="majorHAnsi" w:cstheme="majorHAnsi"/>
        </w:rPr>
        <w:t xml:space="preserve">and anticipate potential issues, </w:t>
      </w:r>
      <w:r w:rsidRPr="004F72B7">
        <w:rPr>
          <w:rFonts w:asciiTheme="majorHAnsi" w:hAnsiTheme="majorHAnsi" w:cstheme="majorHAnsi"/>
        </w:rPr>
        <w:t>in accordance with the Group's zero tolerance policy</w:t>
      </w:r>
      <w:r w:rsidR="00597C06" w:rsidRPr="004F72B7">
        <w:rPr>
          <w:rFonts w:asciiTheme="majorHAnsi" w:hAnsiTheme="majorHAnsi" w:cstheme="majorHAnsi"/>
        </w:rPr>
        <w:t xml:space="preserve"> and in keeping with the guidelines and best practices of the ILO.</w:t>
      </w:r>
      <w:r w:rsidR="00B1243D" w:rsidRPr="004F72B7">
        <w:rPr>
          <w:rFonts w:asciiTheme="majorHAnsi" w:hAnsiTheme="majorHAnsi" w:cstheme="majorHAnsi"/>
        </w:rPr>
        <w:t xml:space="preserve"> Group employees receive training and awareness development on these issues, as well as on the related policies and procedures.</w:t>
      </w:r>
      <w:r w:rsidR="00380C92" w:rsidRPr="004F72B7">
        <w:rPr>
          <w:rFonts w:asciiTheme="majorHAnsi" w:hAnsiTheme="majorHAnsi" w:cstheme="majorHAnsi"/>
          <w:lang w:eastAsia="en-US" w:bidi="ar-SA"/>
        </w:rPr>
        <w:t xml:space="preserve"> </w:t>
      </w:r>
    </w:p>
    <w:p w14:paraId="6294D1F5" w14:textId="4DBFE8C5" w:rsidR="00066E9C" w:rsidRPr="004F72B7" w:rsidRDefault="00066E9C" w:rsidP="004F72B7">
      <w:pPr>
        <w:pStyle w:val="Default"/>
        <w:spacing w:line="24" w:lineRule="atLeast"/>
        <w:jc w:val="both"/>
        <w:rPr>
          <w:rFonts w:asciiTheme="majorHAnsi" w:hAnsiTheme="majorHAnsi" w:cstheme="majorHAnsi"/>
        </w:rPr>
      </w:pPr>
    </w:p>
    <w:p w14:paraId="02478484" w14:textId="7695328C" w:rsidR="006F21E9" w:rsidRPr="004F72B7" w:rsidRDefault="00B42896" w:rsidP="004F72B7">
      <w:pPr>
        <w:pStyle w:val="Default"/>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rPr>
        <w:t xml:space="preserve">All employees must be treated with </w:t>
      </w:r>
      <w:r w:rsidR="00C4799F" w:rsidRPr="004F72B7">
        <w:rPr>
          <w:rFonts w:asciiTheme="majorHAnsi" w:eastAsiaTheme="minorHAnsi" w:hAnsiTheme="majorHAnsi" w:cstheme="majorHAnsi"/>
          <w:color w:val="auto"/>
          <w:sz w:val="22"/>
        </w:rPr>
        <w:t>respect. They</w:t>
      </w:r>
      <w:r w:rsidRPr="004F72B7">
        <w:rPr>
          <w:rFonts w:asciiTheme="majorHAnsi" w:eastAsiaTheme="minorHAnsi" w:hAnsiTheme="majorHAnsi" w:cstheme="majorHAnsi"/>
          <w:color w:val="auto"/>
          <w:sz w:val="22"/>
        </w:rPr>
        <w:t xml:space="preserve"> </w:t>
      </w:r>
      <w:r w:rsidR="00C4799F" w:rsidRPr="004F72B7">
        <w:rPr>
          <w:rFonts w:asciiTheme="majorHAnsi" w:eastAsiaTheme="minorHAnsi" w:hAnsiTheme="majorHAnsi" w:cstheme="majorHAnsi"/>
          <w:color w:val="auto"/>
          <w:sz w:val="22"/>
        </w:rPr>
        <w:t xml:space="preserve">recognize that </w:t>
      </w:r>
      <w:r w:rsidRPr="004F72B7">
        <w:rPr>
          <w:rFonts w:asciiTheme="majorHAnsi" w:eastAsiaTheme="minorHAnsi" w:hAnsiTheme="majorHAnsi" w:cstheme="majorHAnsi"/>
          <w:color w:val="auto"/>
          <w:sz w:val="22"/>
        </w:rPr>
        <w:t>professional relationships based on respect for others, team spirit and mutual cooperation</w:t>
      </w:r>
      <w:r w:rsidR="00C4799F" w:rsidRPr="004F72B7">
        <w:rPr>
          <w:rFonts w:asciiTheme="majorHAnsi" w:eastAsiaTheme="minorHAnsi" w:hAnsiTheme="majorHAnsi" w:cstheme="majorHAnsi"/>
          <w:color w:val="auto"/>
          <w:sz w:val="22"/>
        </w:rPr>
        <w:t xml:space="preserve"> </w:t>
      </w:r>
      <w:r w:rsidR="005C1479" w:rsidRPr="004F72B7">
        <w:rPr>
          <w:rFonts w:asciiTheme="majorHAnsi" w:eastAsiaTheme="minorHAnsi" w:hAnsiTheme="majorHAnsi" w:cstheme="majorHAnsi"/>
          <w:color w:val="auto"/>
          <w:sz w:val="22"/>
        </w:rPr>
        <w:t>contribut</w:t>
      </w:r>
      <w:r w:rsidR="00C4799F" w:rsidRPr="004F72B7">
        <w:rPr>
          <w:rFonts w:asciiTheme="majorHAnsi" w:eastAsiaTheme="minorHAnsi" w:hAnsiTheme="majorHAnsi" w:cstheme="majorHAnsi"/>
          <w:color w:val="auto"/>
          <w:sz w:val="22"/>
        </w:rPr>
        <w:t>e</w:t>
      </w:r>
      <w:r w:rsidR="00457C27" w:rsidRPr="004F72B7">
        <w:rPr>
          <w:rFonts w:asciiTheme="majorHAnsi" w:eastAsiaTheme="minorHAnsi" w:hAnsiTheme="majorHAnsi" w:cstheme="majorHAnsi"/>
          <w:color w:val="auto"/>
          <w:sz w:val="22"/>
        </w:rPr>
        <w:t xml:space="preserve"> </w:t>
      </w:r>
      <w:r w:rsidR="00C4799F" w:rsidRPr="004F72B7">
        <w:rPr>
          <w:rFonts w:asciiTheme="majorHAnsi" w:eastAsiaTheme="minorHAnsi" w:hAnsiTheme="majorHAnsi" w:cstheme="majorHAnsi"/>
          <w:color w:val="auto"/>
          <w:sz w:val="22"/>
        </w:rPr>
        <w:t>to</w:t>
      </w:r>
      <w:r w:rsidR="005C728F" w:rsidRPr="004F72B7">
        <w:rPr>
          <w:rFonts w:asciiTheme="majorHAnsi" w:eastAsiaTheme="minorHAnsi" w:hAnsiTheme="majorHAnsi" w:cstheme="majorHAnsi"/>
          <w:color w:val="auto"/>
          <w:sz w:val="22"/>
        </w:rPr>
        <w:t xml:space="preserve"> </w:t>
      </w:r>
      <w:r w:rsidR="00C4799F" w:rsidRPr="004F72B7">
        <w:rPr>
          <w:rFonts w:asciiTheme="majorHAnsi" w:eastAsiaTheme="minorHAnsi" w:hAnsiTheme="majorHAnsi" w:cstheme="majorHAnsi"/>
          <w:color w:val="auto"/>
          <w:sz w:val="22"/>
        </w:rPr>
        <w:t xml:space="preserve">fostering </w:t>
      </w:r>
      <w:r w:rsidR="00BA21F6" w:rsidRPr="004F72B7">
        <w:rPr>
          <w:rFonts w:asciiTheme="majorHAnsi" w:eastAsiaTheme="minorHAnsi" w:hAnsiTheme="majorHAnsi" w:cstheme="majorHAnsi"/>
          <w:color w:val="auto"/>
          <w:sz w:val="22"/>
        </w:rPr>
        <w:t>a positive work environment.</w:t>
      </w:r>
      <w:r w:rsidR="00517E74" w:rsidRPr="004F72B7">
        <w:rPr>
          <w:rFonts w:asciiTheme="majorHAnsi" w:eastAsiaTheme="minorHAnsi" w:hAnsiTheme="majorHAnsi" w:cstheme="majorHAnsi"/>
          <w:color w:val="auto"/>
          <w:sz w:val="22"/>
        </w:rPr>
        <w:t xml:space="preserve"> </w:t>
      </w:r>
    </w:p>
    <w:p w14:paraId="5A81A3BD" w14:textId="77777777" w:rsidR="00446EE6" w:rsidRPr="004F72B7" w:rsidRDefault="00446EE6" w:rsidP="004F72B7">
      <w:pPr>
        <w:pStyle w:val="Default"/>
        <w:spacing w:line="24" w:lineRule="atLeast"/>
        <w:jc w:val="both"/>
        <w:rPr>
          <w:rFonts w:asciiTheme="majorHAnsi" w:eastAsiaTheme="minorHAnsi" w:hAnsiTheme="majorHAnsi" w:cstheme="majorHAnsi"/>
          <w:color w:val="auto"/>
          <w:sz w:val="22"/>
          <w:szCs w:val="22"/>
        </w:rPr>
      </w:pPr>
    </w:p>
    <w:p w14:paraId="06A6EF6B" w14:textId="77777777" w:rsidR="00D45BC7" w:rsidRPr="004F72B7" w:rsidRDefault="00D45BC7" w:rsidP="009449E7">
      <w:pPr>
        <w:pStyle w:val="Default"/>
        <w:spacing w:line="24" w:lineRule="atLeast"/>
        <w:jc w:val="both"/>
        <w:rPr>
          <w:rFonts w:asciiTheme="majorHAnsi" w:eastAsiaTheme="minorHAnsi" w:hAnsiTheme="majorHAnsi" w:cstheme="majorHAnsi"/>
          <w:color w:val="auto"/>
          <w:sz w:val="22"/>
          <w:szCs w:val="22"/>
        </w:rPr>
      </w:pPr>
    </w:p>
    <w:p w14:paraId="3A7369DC" w14:textId="77777777" w:rsidR="00C5659C" w:rsidRPr="004F72B7" w:rsidRDefault="00C5659C" w:rsidP="00AD3816">
      <w:pPr>
        <w:pStyle w:val="Default"/>
        <w:spacing w:line="24" w:lineRule="atLeast"/>
        <w:jc w:val="both"/>
        <w:rPr>
          <w:rFonts w:asciiTheme="majorHAnsi" w:eastAsia="SimSun" w:hAnsiTheme="majorHAnsi" w:cstheme="majorHAnsi"/>
          <w:b/>
          <w:bCs/>
          <w:color w:val="C45911" w:themeColor="accent2" w:themeShade="BF"/>
          <w:kern w:val="24"/>
        </w:rPr>
      </w:pPr>
      <w:r w:rsidRPr="004F72B7">
        <w:rPr>
          <w:rFonts w:asciiTheme="majorHAnsi" w:hAnsiTheme="majorHAnsi" w:cstheme="majorHAnsi"/>
          <w:b/>
          <w:color w:val="C45911" w:themeColor="accent2" w:themeShade="BF"/>
          <w:kern w:val="24"/>
        </w:rPr>
        <w:t>4- Foster</w:t>
      </w:r>
      <w:r w:rsidR="005F0A89" w:rsidRPr="004F72B7">
        <w:rPr>
          <w:rFonts w:asciiTheme="majorHAnsi" w:hAnsiTheme="majorHAnsi" w:cstheme="majorHAnsi"/>
          <w:b/>
          <w:color w:val="C45911" w:themeColor="accent2" w:themeShade="BF"/>
          <w:kern w:val="24"/>
        </w:rPr>
        <w:t>ing</w:t>
      </w:r>
      <w:r w:rsidRPr="004F72B7">
        <w:rPr>
          <w:rFonts w:asciiTheme="majorHAnsi" w:hAnsiTheme="majorHAnsi" w:cstheme="majorHAnsi"/>
          <w:b/>
          <w:color w:val="C45911" w:themeColor="accent2" w:themeShade="BF"/>
          <w:kern w:val="24"/>
        </w:rPr>
        <w:t xml:space="preserve"> socially responsible relations with our suppliers and subcontractors</w:t>
      </w:r>
    </w:p>
    <w:p w14:paraId="78B0F02A" w14:textId="77777777" w:rsidR="00C5659C" w:rsidRPr="004F72B7" w:rsidRDefault="00C5659C" w:rsidP="00AD3816">
      <w:pPr>
        <w:pStyle w:val="Default"/>
        <w:spacing w:line="24" w:lineRule="atLeast"/>
        <w:jc w:val="both"/>
        <w:rPr>
          <w:rFonts w:asciiTheme="majorHAnsi" w:eastAsiaTheme="minorHAnsi" w:hAnsiTheme="majorHAnsi" w:cstheme="majorHAnsi"/>
          <w:color w:val="auto"/>
          <w:sz w:val="22"/>
          <w:szCs w:val="22"/>
        </w:rPr>
      </w:pPr>
    </w:p>
    <w:p w14:paraId="36FA73E5" w14:textId="77777777" w:rsidR="00557714" w:rsidRPr="004F72B7" w:rsidRDefault="00557714" w:rsidP="00CA693A">
      <w:pPr>
        <w:pStyle w:val="Default"/>
        <w:spacing w:line="24" w:lineRule="atLeast"/>
        <w:jc w:val="both"/>
        <w:rPr>
          <w:rFonts w:asciiTheme="majorHAnsi" w:eastAsiaTheme="minorHAnsi" w:hAnsiTheme="majorHAnsi" w:cstheme="majorHAnsi"/>
          <w:b/>
          <w:color w:val="auto"/>
          <w:sz w:val="22"/>
          <w:szCs w:val="22"/>
        </w:rPr>
      </w:pPr>
      <w:r w:rsidRPr="004F72B7">
        <w:rPr>
          <w:rFonts w:asciiTheme="majorHAnsi" w:eastAsiaTheme="minorHAnsi" w:hAnsiTheme="majorHAnsi" w:cstheme="majorHAnsi"/>
          <w:b/>
          <w:color w:val="auto"/>
          <w:sz w:val="22"/>
        </w:rPr>
        <w:t>The EDF Group undertakes to communicate and promote this agreement to its suppliers and subcontractors.</w:t>
      </w:r>
    </w:p>
    <w:p w14:paraId="413CDCC0" w14:textId="77777777" w:rsidR="003725BE" w:rsidRPr="004F72B7" w:rsidRDefault="003725BE" w:rsidP="004F72B7">
      <w:pPr>
        <w:pStyle w:val="Default"/>
        <w:jc w:val="both"/>
        <w:rPr>
          <w:rFonts w:asciiTheme="majorHAnsi" w:hAnsiTheme="majorHAnsi" w:cstheme="majorHAnsi"/>
        </w:rPr>
      </w:pPr>
    </w:p>
    <w:p w14:paraId="56ED934E" w14:textId="77777777" w:rsidR="00557714" w:rsidRPr="00CA693A" w:rsidRDefault="00557714" w:rsidP="00CA693A">
      <w:pPr>
        <w:pStyle w:val="CM23"/>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rPr>
        <w:t xml:space="preserve">The Group's requirements </w:t>
      </w:r>
      <w:r w:rsidR="00E136A1" w:rsidRPr="00CA693A">
        <w:rPr>
          <w:rFonts w:asciiTheme="majorHAnsi" w:eastAsiaTheme="minorHAnsi" w:hAnsiTheme="majorHAnsi" w:cstheme="majorHAnsi"/>
          <w:sz w:val="22"/>
        </w:rPr>
        <w:t>cover the following areas in particular</w:t>
      </w:r>
      <w:r w:rsidRPr="00CA693A">
        <w:rPr>
          <w:rFonts w:asciiTheme="majorHAnsi" w:eastAsiaTheme="minorHAnsi" w:hAnsiTheme="majorHAnsi" w:cstheme="majorHAnsi"/>
          <w:sz w:val="22"/>
        </w:rPr>
        <w:t xml:space="preserve">: </w:t>
      </w:r>
    </w:p>
    <w:p w14:paraId="73390434" w14:textId="77777777" w:rsidR="00557714" w:rsidRPr="004F72B7" w:rsidRDefault="00CB3288" w:rsidP="00CA693A">
      <w:pPr>
        <w:pStyle w:val="Default"/>
        <w:numPr>
          <w:ilvl w:val="0"/>
          <w:numId w:val="10"/>
        </w:numPr>
        <w:spacing w:line="24" w:lineRule="atLeast"/>
        <w:jc w:val="both"/>
        <w:rPr>
          <w:rFonts w:asciiTheme="majorHAnsi" w:eastAsiaTheme="minorHAnsi" w:hAnsiTheme="majorHAnsi" w:cstheme="majorHAnsi"/>
          <w:color w:val="auto"/>
          <w:sz w:val="22"/>
          <w:szCs w:val="22"/>
        </w:rPr>
      </w:pPr>
      <w:r w:rsidRPr="00CA693A">
        <w:rPr>
          <w:rFonts w:asciiTheme="majorHAnsi" w:eastAsiaTheme="minorHAnsi" w:hAnsiTheme="majorHAnsi" w:cstheme="majorHAnsi"/>
          <w:color w:val="auto"/>
          <w:sz w:val="22"/>
        </w:rPr>
        <w:t>compliance with</w:t>
      </w:r>
      <w:r w:rsidR="00557714" w:rsidRPr="00CA693A">
        <w:rPr>
          <w:rFonts w:asciiTheme="majorHAnsi" w:eastAsiaTheme="minorHAnsi" w:hAnsiTheme="majorHAnsi" w:cstheme="majorHAnsi"/>
          <w:color w:val="auto"/>
          <w:sz w:val="22"/>
        </w:rPr>
        <w:t xml:space="preserve"> </w:t>
      </w:r>
      <w:r w:rsidR="005F0A89" w:rsidRPr="004F72B7">
        <w:rPr>
          <w:rFonts w:asciiTheme="majorHAnsi" w:eastAsiaTheme="minorHAnsi" w:hAnsiTheme="majorHAnsi" w:cstheme="majorHAnsi"/>
          <w:color w:val="auto"/>
          <w:sz w:val="22"/>
        </w:rPr>
        <w:t xml:space="preserve">the </w:t>
      </w:r>
      <w:r w:rsidR="00557714" w:rsidRPr="004F72B7">
        <w:rPr>
          <w:rFonts w:asciiTheme="majorHAnsi" w:eastAsiaTheme="minorHAnsi" w:hAnsiTheme="majorHAnsi" w:cstheme="majorHAnsi"/>
          <w:color w:val="auto"/>
          <w:sz w:val="22"/>
        </w:rPr>
        <w:t>national law</w:t>
      </w:r>
      <w:r w:rsidR="005F0A89" w:rsidRPr="004F72B7">
        <w:rPr>
          <w:rFonts w:asciiTheme="majorHAnsi" w:eastAsiaTheme="minorHAnsi" w:hAnsiTheme="majorHAnsi" w:cstheme="majorHAnsi"/>
          <w:color w:val="auto"/>
          <w:sz w:val="22"/>
        </w:rPr>
        <w:t xml:space="preserve"> of the country where </w:t>
      </w:r>
      <w:r w:rsidRPr="004F72B7">
        <w:rPr>
          <w:rFonts w:asciiTheme="majorHAnsi" w:eastAsiaTheme="minorHAnsi" w:hAnsiTheme="majorHAnsi" w:cstheme="majorHAnsi"/>
          <w:color w:val="auto"/>
          <w:sz w:val="22"/>
        </w:rPr>
        <w:t>a</w:t>
      </w:r>
      <w:r w:rsidR="005F0A89" w:rsidRPr="004F72B7">
        <w:rPr>
          <w:rFonts w:asciiTheme="majorHAnsi" w:eastAsiaTheme="minorHAnsi" w:hAnsiTheme="majorHAnsi" w:cstheme="majorHAnsi"/>
          <w:color w:val="auto"/>
          <w:sz w:val="22"/>
        </w:rPr>
        <w:t xml:space="preserve"> contract is performed</w:t>
      </w:r>
    </w:p>
    <w:p w14:paraId="6D633C2B" w14:textId="77777777" w:rsidR="00F02602" w:rsidRPr="004F72B7" w:rsidRDefault="005F0A89" w:rsidP="00CA693A">
      <w:pPr>
        <w:pStyle w:val="Default"/>
        <w:numPr>
          <w:ilvl w:val="0"/>
          <w:numId w:val="10"/>
        </w:numPr>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rPr>
        <w:t>compliance</w:t>
      </w:r>
      <w:r w:rsidR="00E136A1" w:rsidRPr="004F72B7">
        <w:rPr>
          <w:rFonts w:asciiTheme="majorHAnsi" w:eastAsiaTheme="minorHAnsi" w:hAnsiTheme="majorHAnsi" w:cstheme="majorHAnsi"/>
          <w:color w:val="auto"/>
          <w:sz w:val="22"/>
        </w:rPr>
        <w:t xml:space="preserve"> with</w:t>
      </w:r>
      <w:r w:rsidR="00557714" w:rsidRPr="004F72B7">
        <w:rPr>
          <w:rFonts w:asciiTheme="majorHAnsi" w:eastAsiaTheme="minorHAnsi" w:hAnsiTheme="majorHAnsi" w:cstheme="majorHAnsi"/>
          <w:color w:val="auto"/>
          <w:sz w:val="22"/>
        </w:rPr>
        <w:t xml:space="preserve"> international labour standards </w:t>
      </w:r>
    </w:p>
    <w:p w14:paraId="13083270" w14:textId="709FC3C9" w:rsidR="00557714" w:rsidRPr="004F72B7" w:rsidRDefault="00557714" w:rsidP="00CA693A">
      <w:pPr>
        <w:pStyle w:val="Default"/>
        <w:numPr>
          <w:ilvl w:val="0"/>
          <w:numId w:val="10"/>
        </w:numPr>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rPr>
        <w:t>employee health and safety</w:t>
      </w:r>
      <w:r w:rsidR="00597C06" w:rsidRPr="004F72B7">
        <w:rPr>
          <w:rFonts w:asciiTheme="majorHAnsi" w:eastAsiaTheme="minorHAnsi" w:hAnsiTheme="majorHAnsi" w:cstheme="majorHAnsi"/>
          <w:color w:val="auto"/>
          <w:sz w:val="22"/>
          <w:szCs w:val="22"/>
          <w:lang w:eastAsia="en-US"/>
        </w:rPr>
        <w:t xml:space="preserve">, including the applicable </w:t>
      </w:r>
      <w:r w:rsidR="00DD2F7D" w:rsidRPr="004F72B7">
        <w:rPr>
          <w:rFonts w:asciiTheme="majorHAnsi" w:eastAsiaTheme="minorHAnsi" w:hAnsiTheme="majorHAnsi" w:cstheme="majorHAnsi"/>
          <w:color w:val="auto"/>
          <w:sz w:val="22"/>
          <w:szCs w:val="22"/>
          <w:lang w:eastAsia="en-US"/>
        </w:rPr>
        <w:t xml:space="preserve">international </w:t>
      </w:r>
      <w:r w:rsidR="00597C06" w:rsidRPr="004F72B7">
        <w:rPr>
          <w:rFonts w:asciiTheme="majorHAnsi" w:eastAsiaTheme="minorHAnsi" w:hAnsiTheme="majorHAnsi" w:cstheme="majorHAnsi"/>
          <w:color w:val="auto"/>
          <w:sz w:val="22"/>
          <w:szCs w:val="22"/>
          <w:lang w:eastAsia="en-US"/>
        </w:rPr>
        <w:t xml:space="preserve">standards </w:t>
      </w:r>
    </w:p>
    <w:p w14:paraId="3C83AD0F" w14:textId="77777777" w:rsidR="00557714" w:rsidRPr="004F72B7" w:rsidRDefault="003725BE" w:rsidP="00CA693A">
      <w:pPr>
        <w:pStyle w:val="Default"/>
        <w:numPr>
          <w:ilvl w:val="0"/>
          <w:numId w:val="10"/>
        </w:numPr>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rPr>
        <w:t>respect for the environment</w:t>
      </w:r>
    </w:p>
    <w:p w14:paraId="2292DF09" w14:textId="3CBD11D4" w:rsidR="00B63C66" w:rsidRPr="004F72B7" w:rsidRDefault="003725BE" w:rsidP="004F72B7">
      <w:pPr>
        <w:pStyle w:val="Default"/>
        <w:numPr>
          <w:ilvl w:val="0"/>
          <w:numId w:val="10"/>
        </w:numPr>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rPr>
        <w:t xml:space="preserve">compliance with the EDF Group's </w:t>
      </w:r>
      <w:r w:rsidR="008E5949">
        <w:rPr>
          <w:rFonts w:asciiTheme="majorHAnsi" w:eastAsiaTheme="minorHAnsi" w:hAnsiTheme="majorHAnsi" w:cstheme="majorHAnsi"/>
          <w:color w:val="auto"/>
          <w:sz w:val="22"/>
        </w:rPr>
        <w:t>E</w:t>
      </w:r>
      <w:r w:rsidRPr="004F72B7">
        <w:rPr>
          <w:rFonts w:asciiTheme="majorHAnsi" w:eastAsiaTheme="minorHAnsi" w:hAnsiTheme="majorHAnsi" w:cstheme="majorHAnsi"/>
          <w:color w:val="auto"/>
          <w:sz w:val="22"/>
        </w:rPr>
        <w:t xml:space="preserve">thics and </w:t>
      </w:r>
      <w:r w:rsidR="008E5949">
        <w:rPr>
          <w:rFonts w:asciiTheme="majorHAnsi" w:eastAsiaTheme="minorHAnsi" w:hAnsiTheme="majorHAnsi" w:cstheme="majorHAnsi"/>
          <w:color w:val="auto"/>
          <w:sz w:val="22"/>
        </w:rPr>
        <w:t>C</w:t>
      </w:r>
      <w:r w:rsidRPr="004F72B7">
        <w:rPr>
          <w:rFonts w:asciiTheme="majorHAnsi" w:eastAsiaTheme="minorHAnsi" w:hAnsiTheme="majorHAnsi" w:cstheme="majorHAnsi"/>
          <w:color w:val="auto"/>
          <w:sz w:val="22"/>
        </w:rPr>
        <w:t>ompliance policy</w:t>
      </w:r>
    </w:p>
    <w:p w14:paraId="3024C9EF" w14:textId="4DF0312C" w:rsidR="00D844BC" w:rsidRPr="004F72B7" w:rsidRDefault="00D844BC" w:rsidP="004F72B7">
      <w:pPr>
        <w:pStyle w:val="CM23"/>
        <w:spacing w:line="24" w:lineRule="atLeast"/>
        <w:jc w:val="both"/>
        <w:rPr>
          <w:rFonts w:asciiTheme="majorHAnsi" w:eastAsiaTheme="minorHAnsi" w:hAnsiTheme="majorHAnsi" w:cstheme="majorHAnsi"/>
          <w:sz w:val="22"/>
          <w:szCs w:val="22"/>
          <w:lang w:val="en-US" w:eastAsia="en-US"/>
        </w:rPr>
      </w:pPr>
      <w:r w:rsidRPr="004F72B7">
        <w:rPr>
          <w:rFonts w:asciiTheme="majorHAnsi" w:eastAsiaTheme="minorHAnsi" w:hAnsiTheme="majorHAnsi" w:cstheme="majorHAnsi"/>
          <w:sz w:val="22"/>
          <w:szCs w:val="22"/>
          <w:lang w:val="en-US" w:eastAsia="en-US"/>
        </w:rPr>
        <w:t xml:space="preserve"> </w:t>
      </w:r>
    </w:p>
    <w:p w14:paraId="7A9B1D12" w14:textId="102CA7DB" w:rsidR="003725BE" w:rsidRPr="004F72B7" w:rsidRDefault="0060667D" w:rsidP="004F72B7">
      <w:pPr>
        <w:pStyle w:val="CM23"/>
        <w:spacing w:line="24" w:lineRule="atLeast"/>
        <w:jc w:val="both"/>
        <w:rPr>
          <w:rFonts w:asciiTheme="majorHAnsi" w:eastAsiaTheme="minorHAnsi" w:hAnsiTheme="majorHAnsi" w:cstheme="majorHAnsi"/>
          <w:sz w:val="22"/>
        </w:rPr>
      </w:pPr>
      <w:r w:rsidRPr="004F72B7">
        <w:rPr>
          <w:rFonts w:asciiTheme="majorHAnsi" w:eastAsiaTheme="minorHAnsi" w:hAnsiTheme="majorHAnsi" w:cstheme="majorHAnsi"/>
          <w:sz w:val="22"/>
        </w:rPr>
        <w:t>Group companies</w:t>
      </w:r>
      <w:r w:rsidR="006E00F8" w:rsidRPr="004F72B7">
        <w:rPr>
          <w:rFonts w:asciiTheme="majorHAnsi" w:eastAsiaTheme="minorHAnsi" w:hAnsiTheme="majorHAnsi" w:cstheme="majorHAnsi"/>
          <w:sz w:val="22"/>
        </w:rPr>
        <w:t xml:space="preserve"> sha</w:t>
      </w:r>
      <w:r w:rsidRPr="004F72B7">
        <w:rPr>
          <w:rFonts w:asciiTheme="majorHAnsi" w:eastAsiaTheme="minorHAnsi" w:hAnsiTheme="majorHAnsi" w:cstheme="majorHAnsi"/>
          <w:sz w:val="22"/>
        </w:rPr>
        <w:t xml:space="preserve">ll implement </w:t>
      </w:r>
      <w:r w:rsidR="004E7222" w:rsidRPr="004F72B7">
        <w:rPr>
          <w:rFonts w:asciiTheme="majorHAnsi" w:eastAsiaTheme="minorHAnsi" w:hAnsiTheme="majorHAnsi" w:cstheme="majorHAnsi"/>
          <w:sz w:val="22"/>
        </w:rPr>
        <w:t xml:space="preserve">for </w:t>
      </w:r>
      <w:r w:rsidR="004C4361" w:rsidRPr="004F72B7">
        <w:rPr>
          <w:rFonts w:asciiTheme="majorHAnsi" w:eastAsiaTheme="minorHAnsi" w:hAnsiTheme="majorHAnsi" w:cstheme="majorHAnsi"/>
          <w:sz w:val="22"/>
        </w:rPr>
        <w:t xml:space="preserve">their suppliers and subcontractors </w:t>
      </w:r>
      <w:r w:rsidRPr="004F72B7">
        <w:rPr>
          <w:rFonts w:asciiTheme="majorHAnsi" w:eastAsiaTheme="minorHAnsi" w:hAnsiTheme="majorHAnsi" w:cstheme="majorHAnsi"/>
          <w:sz w:val="22"/>
        </w:rPr>
        <w:t xml:space="preserve">the </w:t>
      </w:r>
      <w:r w:rsidR="00D52D98" w:rsidRPr="004F72B7">
        <w:rPr>
          <w:rFonts w:asciiTheme="majorHAnsi" w:eastAsiaTheme="minorHAnsi" w:hAnsiTheme="majorHAnsi" w:cstheme="majorHAnsi"/>
          <w:sz w:val="22"/>
        </w:rPr>
        <w:t>appropriate</w:t>
      </w:r>
      <w:r w:rsidR="00B06F5D" w:rsidRPr="004F72B7">
        <w:rPr>
          <w:rFonts w:asciiTheme="majorHAnsi" w:eastAsiaTheme="minorHAnsi" w:hAnsiTheme="majorHAnsi" w:cstheme="majorHAnsi"/>
          <w:sz w:val="22"/>
        </w:rPr>
        <w:t xml:space="preserve"> selection and evaluation procedures </w:t>
      </w:r>
      <w:r w:rsidR="000274C0" w:rsidRPr="004F72B7">
        <w:rPr>
          <w:rFonts w:asciiTheme="majorHAnsi" w:eastAsiaTheme="minorHAnsi" w:hAnsiTheme="majorHAnsi" w:cstheme="majorHAnsi"/>
          <w:sz w:val="22"/>
        </w:rPr>
        <w:t>designed</w:t>
      </w:r>
      <w:r w:rsidR="00986A94" w:rsidRPr="004F72B7">
        <w:rPr>
          <w:rFonts w:asciiTheme="majorHAnsi" w:eastAsiaTheme="minorHAnsi" w:hAnsiTheme="majorHAnsi" w:cstheme="majorHAnsi"/>
          <w:sz w:val="22"/>
        </w:rPr>
        <w:t xml:space="preserve"> </w:t>
      </w:r>
      <w:r w:rsidR="00B06F5D" w:rsidRPr="004F72B7">
        <w:rPr>
          <w:rFonts w:asciiTheme="majorHAnsi" w:eastAsiaTheme="minorHAnsi" w:hAnsiTheme="majorHAnsi" w:cstheme="majorHAnsi"/>
          <w:sz w:val="22"/>
        </w:rPr>
        <w:t>to comply</w:t>
      </w:r>
      <w:r w:rsidR="00D52D98" w:rsidRPr="004F72B7">
        <w:rPr>
          <w:rFonts w:asciiTheme="majorHAnsi" w:eastAsiaTheme="minorHAnsi" w:hAnsiTheme="majorHAnsi" w:cstheme="majorHAnsi"/>
          <w:sz w:val="22"/>
        </w:rPr>
        <w:t xml:space="preserve"> with these requirements. </w:t>
      </w:r>
    </w:p>
    <w:p w14:paraId="2BB742F0" w14:textId="77777777" w:rsidR="003725BE" w:rsidRPr="004F72B7" w:rsidRDefault="00557714" w:rsidP="004F72B7">
      <w:pPr>
        <w:pStyle w:val="CM23"/>
        <w:spacing w:line="24" w:lineRule="atLeast"/>
        <w:jc w:val="both"/>
        <w:rPr>
          <w:rFonts w:asciiTheme="majorHAnsi" w:eastAsiaTheme="minorHAnsi" w:hAnsiTheme="majorHAnsi" w:cstheme="majorHAnsi"/>
          <w:sz w:val="22"/>
        </w:rPr>
      </w:pPr>
      <w:r w:rsidRPr="004F72B7">
        <w:rPr>
          <w:rFonts w:asciiTheme="majorHAnsi" w:eastAsiaTheme="minorHAnsi" w:hAnsiTheme="majorHAnsi" w:cstheme="majorHAnsi"/>
          <w:sz w:val="22"/>
        </w:rPr>
        <w:t xml:space="preserve">These requirements supplement the Sustainable Development Charter </w:t>
      </w:r>
      <w:r w:rsidR="00E136A1" w:rsidRPr="004F72B7">
        <w:rPr>
          <w:rFonts w:asciiTheme="majorHAnsi" w:eastAsiaTheme="minorHAnsi" w:hAnsiTheme="majorHAnsi" w:cstheme="majorHAnsi"/>
          <w:sz w:val="22"/>
        </w:rPr>
        <w:t xml:space="preserve">established </w:t>
      </w:r>
      <w:r w:rsidRPr="004F72B7">
        <w:rPr>
          <w:rFonts w:asciiTheme="majorHAnsi" w:eastAsiaTheme="minorHAnsi" w:hAnsiTheme="majorHAnsi" w:cstheme="majorHAnsi"/>
          <w:sz w:val="22"/>
        </w:rPr>
        <w:t xml:space="preserve">in 2006 and updated in 2014 </w:t>
      </w:r>
      <w:r w:rsidR="00CB3288" w:rsidRPr="004F72B7">
        <w:rPr>
          <w:rFonts w:asciiTheme="majorHAnsi" w:eastAsiaTheme="minorHAnsi" w:hAnsiTheme="majorHAnsi" w:cstheme="majorHAnsi"/>
          <w:sz w:val="22"/>
        </w:rPr>
        <w:t xml:space="preserve">signed by </w:t>
      </w:r>
      <w:r w:rsidRPr="004F72B7">
        <w:rPr>
          <w:rFonts w:asciiTheme="majorHAnsi" w:eastAsiaTheme="minorHAnsi" w:hAnsiTheme="majorHAnsi" w:cstheme="majorHAnsi"/>
          <w:sz w:val="22"/>
        </w:rPr>
        <w:t xml:space="preserve">EDF and its suppliers. </w:t>
      </w:r>
    </w:p>
    <w:p w14:paraId="7F7ADD51" w14:textId="77777777" w:rsidR="0051549C" w:rsidRPr="004F72B7" w:rsidRDefault="0051549C" w:rsidP="004F72B7">
      <w:pPr>
        <w:pStyle w:val="Default"/>
        <w:spacing w:line="24" w:lineRule="atLeast"/>
        <w:jc w:val="both"/>
        <w:rPr>
          <w:rFonts w:asciiTheme="majorHAnsi" w:eastAsiaTheme="minorHAnsi" w:hAnsiTheme="majorHAnsi" w:cstheme="majorHAnsi"/>
          <w:color w:val="auto"/>
          <w:sz w:val="22"/>
          <w:szCs w:val="22"/>
          <w:lang w:eastAsia="en-US"/>
        </w:rPr>
      </w:pPr>
    </w:p>
    <w:p w14:paraId="6AB0F05F" w14:textId="212D48CA" w:rsidR="00F97D65" w:rsidRPr="004F72B7" w:rsidRDefault="00CF0890" w:rsidP="004F72B7">
      <w:pPr>
        <w:autoSpaceDE w:val="0"/>
        <w:autoSpaceDN w:val="0"/>
        <w:spacing w:after="0" w:line="240" w:lineRule="auto"/>
        <w:jc w:val="both"/>
        <w:rPr>
          <w:rFonts w:asciiTheme="majorHAnsi" w:hAnsiTheme="majorHAnsi" w:cstheme="majorHAnsi"/>
        </w:rPr>
      </w:pPr>
      <w:r w:rsidRPr="004F72B7">
        <w:rPr>
          <w:rFonts w:asciiTheme="majorHAnsi" w:hAnsiTheme="majorHAnsi" w:cstheme="majorHAnsi"/>
          <w:color w:val="0D0D0D" w:themeColor="text1" w:themeTint="F2"/>
        </w:rPr>
        <w:t>The Group’s companies will promote these principles to their bidders</w:t>
      </w:r>
      <w:r w:rsidR="00D82F67" w:rsidRPr="004F72B7">
        <w:rPr>
          <w:rFonts w:asciiTheme="majorHAnsi" w:hAnsiTheme="majorHAnsi" w:cstheme="majorHAnsi"/>
          <w:color w:val="0D0D0D" w:themeColor="text1" w:themeTint="F2"/>
        </w:rPr>
        <w:t>.</w:t>
      </w:r>
    </w:p>
    <w:p w14:paraId="0D741FDA" w14:textId="77777777" w:rsidR="00597C06" w:rsidRPr="00CA693A" w:rsidRDefault="00597C06" w:rsidP="004F72B7">
      <w:pPr>
        <w:autoSpaceDE w:val="0"/>
        <w:autoSpaceDN w:val="0"/>
        <w:spacing w:after="0" w:line="240" w:lineRule="auto"/>
        <w:jc w:val="both"/>
        <w:rPr>
          <w:rFonts w:asciiTheme="majorHAnsi" w:hAnsiTheme="majorHAnsi" w:cstheme="majorHAnsi"/>
          <w:color w:val="0D0D0D" w:themeColor="text1" w:themeTint="F2"/>
        </w:rPr>
      </w:pPr>
    </w:p>
    <w:p w14:paraId="38AEDC69" w14:textId="4FCA93CB" w:rsidR="00815EAC" w:rsidRPr="004F72B7" w:rsidRDefault="00C835FE" w:rsidP="004F72B7">
      <w:pPr>
        <w:autoSpaceDE w:val="0"/>
        <w:autoSpaceDN w:val="0"/>
        <w:spacing w:after="0" w:line="240" w:lineRule="auto"/>
        <w:jc w:val="both"/>
        <w:rPr>
          <w:rFonts w:asciiTheme="majorHAnsi" w:hAnsiTheme="majorHAnsi" w:cstheme="majorHAnsi"/>
          <w:color w:val="0D0D0D" w:themeColor="text1" w:themeTint="F2"/>
        </w:rPr>
      </w:pPr>
      <w:r w:rsidRPr="00CA693A">
        <w:rPr>
          <w:rFonts w:asciiTheme="majorHAnsi" w:hAnsiTheme="majorHAnsi" w:cstheme="majorHAnsi"/>
          <w:color w:val="0D0D0D" w:themeColor="text1" w:themeTint="F2"/>
        </w:rPr>
        <w:t xml:space="preserve">In the countries and territories where it operates, the EDF Group </w:t>
      </w:r>
      <w:r w:rsidR="001A79A7" w:rsidRPr="00CA693A">
        <w:rPr>
          <w:rFonts w:asciiTheme="majorHAnsi" w:hAnsiTheme="majorHAnsi" w:cstheme="majorHAnsi"/>
          <w:color w:val="0D0D0D" w:themeColor="text1" w:themeTint="F2"/>
        </w:rPr>
        <w:t xml:space="preserve">shall </w:t>
      </w:r>
      <w:r w:rsidRPr="00CA693A">
        <w:rPr>
          <w:rFonts w:asciiTheme="majorHAnsi" w:hAnsiTheme="majorHAnsi" w:cstheme="majorHAnsi"/>
          <w:color w:val="0D0D0D" w:themeColor="text1" w:themeTint="F2"/>
        </w:rPr>
        <w:t xml:space="preserve">pay close attention to </w:t>
      </w:r>
      <w:r w:rsidR="008E205B" w:rsidRPr="00CA693A">
        <w:rPr>
          <w:rFonts w:asciiTheme="majorHAnsi" w:hAnsiTheme="majorHAnsi" w:cstheme="majorHAnsi"/>
          <w:color w:val="0D0D0D" w:themeColor="text1" w:themeTint="F2"/>
        </w:rPr>
        <w:t>strengthening its relations and business volume</w:t>
      </w:r>
      <w:r w:rsidRPr="004F72B7">
        <w:rPr>
          <w:rFonts w:asciiTheme="majorHAnsi" w:hAnsiTheme="majorHAnsi" w:cstheme="majorHAnsi"/>
          <w:color w:val="0D0D0D" w:themeColor="text1" w:themeTint="F2"/>
        </w:rPr>
        <w:t xml:space="preserve"> </w:t>
      </w:r>
      <w:r w:rsidR="00710E3E" w:rsidRPr="004F72B7">
        <w:rPr>
          <w:rFonts w:asciiTheme="majorHAnsi" w:hAnsiTheme="majorHAnsi" w:cstheme="majorHAnsi"/>
          <w:color w:val="0D0D0D" w:themeColor="text1" w:themeTint="F2"/>
        </w:rPr>
        <w:t xml:space="preserve">with </w:t>
      </w:r>
      <w:r w:rsidR="00C06A86" w:rsidRPr="004F72B7">
        <w:rPr>
          <w:rFonts w:asciiTheme="majorHAnsi" w:hAnsiTheme="majorHAnsi" w:cstheme="majorHAnsi"/>
          <w:color w:val="0D0D0D" w:themeColor="text1" w:themeTint="F2"/>
        </w:rPr>
        <w:t xml:space="preserve">local </w:t>
      </w:r>
      <w:r w:rsidR="0088224C" w:rsidRPr="004F72B7">
        <w:rPr>
          <w:rFonts w:asciiTheme="majorHAnsi" w:hAnsiTheme="majorHAnsi" w:cstheme="majorHAnsi"/>
          <w:color w:val="0D0D0D" w:themeColor="text1" w:themeTint="F2"/>
        </w:rPr>
        <w:t>small and medium enterprises (</w:t>
      </w:r>
      <w:r w:rsidR="00710E3E" w:rsidRPr="004F72B7">
        <w:rPr>
          <w:rFonts w:asciiTheme="majorHAnsi" w:hAnsiTheme="majorHAnsi" w:cstheme="majorHAnsi"/>
          <w:color w:val="0D0D0D" w:themeColor="text1" w:themeTint="F2"/>
        </w:rPr>
        <w:t>SMEs</w:t>
      </w:r>
      <w:r w:rsidR="0088224C" w:rsidRPr="004F72B7">
        <w:rPr>
          <w:rFonts w:asciiTheme="majorHAnsi" w:hAnsiTheme="majorHAnsi" w:cstheme="majorHAnsi"/>
          <w:color w:val="0D0D0D" w:themeColor="text1" w:themeTint="F2"/>
        </w:rPr>
        <w:t>)</w:t>
      </w:r>
      <w:r w:rsidR="00710E3E" w:rsidRPr="004F72B7">
        <w:rPr>
          <w:rFonts w:asciiTheme="majorHAnsi" w:hAnsiTheme="majorHAnsi" w:cstheme="majorHAnsi"/>
          <w:color w:val="0D0D0D" w:themeColor="text1" w:themeTint="F2"/>
        </w:rPr>
        <w:t xml:space="preserve">; in this capacity and </w:t>
      </w:r>
      <w:r w:rsidR="00BA0726" w:rsidRPr="004F72B7">
        <w:rPr>
          <w:rFonts w:asciiTheme="majorHAnsi" w:hAnsiTheme="majorHAnsi" w:cstheme="majorHAnsi"/>
          <w:color w:val="0D0D0D" w:themeColor="text1" w:themeTint="F2"/>
        </w:rPr>
        <w:t>consistently</w:t>
      </w:r>
      <w:r w:rsidR="00710E3E" w:rsidRPr="004F72B7">
        <w:rPr>
          <w:rFonts w:asciiTheme="majorHAnsi" w:hAnsiTheme="majorHAnsi" w:cstheme="majorHAnsi"/>
          <w:color w:val="0D0D0D" w:themeColor="text1" w:themeTint="F2"/>
        </w:rPr>
        <w:t xml:space="preserve"> with applicable regulations, </w:t>
      </w:r>
      <w:r w:rsidR="008E205B" w:rsidRPr="004F72B7">
        <w:rPr>
          <w:rFonts w:asciiTheme="majorHAnsi" w:hAnsiTheme="majorHAnsi" w:cstheme="majorHAnsi"/>
          <w:color w:val="0D0D0D" w:themeColor="text1" w:themeTint="F2"/>
        </w:rPr>
        <w:t>the Group identifies and in</w:t>
      </w:r>
      <w:r w:rsidR="00122A73" w:rsidRPr="004F72B7">
        <w:rPr>
          <w:rFonts w:asciiTheme="majorHAnsi" w:hAnsiTheme="majorHAnsi" w:cstheme="majorHAnsi"/>
          <w:color w:val="0D0D0D" w:themeColor="text1" w:themeTint="F2"/>
        </w:rPr>
        <w:t xml:space="preserve">cludes in the </w:t>
      </w:r>
      <w:r w:rsidR="00BA0726" w:rsidRPr="004F72B7">
        <w:rPr>
          <w:rFonts w:asciiTheme="majorHAnsi" w:hAnsiTheme="majorHAnsi" w:cstheme="majorHAnsi"/>
          <w:color w:val="0D0D0D" w:themeColor="text1" w:themeTint="F2"/>
        </w:rPr>
        <w:t xml:space="preserve">statement of </w:t>
      </w:r>
      <w:r w:rsidR="00F90A09" w:rsidRPr="004F72B7">
        <w:rPr>
          <w:rFonts w:asciiTheme="majorHAnsi" w:hAnsiTheme="majorHAnsi" w:cstheme="majorHAnsi"/>
          <w:color w:val="0D0D0D" w:themeColor="text1" w:themeTint="F2"/>
        </w:rPr>
        <w:t>requirements</w:t>
      </w:r>
      <w:r w:rsidR="00122A73" w:rsidRPr="004F72B7">
        <w:rPr>
          <w:rFonts w:asciiTheme="majorHAnsi" w:hAnsiTheme="majorHAnsi" w:cstheme="majorHAnsi"/>
          <w:color w:val="0D0D0D" w:themeColor="text1" w:themeTint="F2"/>
        </w:rPr>
        <w:t xml:space="preserve"> the stakes related to the development of the territories</w:t>
      </w:r>
      <w:r w:rsidR="00BA0726" w:rsidRPr="004F72B7">
        <w:rPr>
          <w:rFonts w:asciiTheme="majorHAnsi" w:hAnsiTheme="majorHAnsi" w:cstheme="majorHAnsi"/>
          <w:color w:val="0D0D0D" w:themeColor="text1" w:themeTint="F2"/>
        </w:rPr>
        <w:t>.</w:t>
      </w:r>
      <w:r w:rsidR="00122A73" w:rsidRPr="004F72B7">
        <w:rPr>
          <w:rFonts w:asciiTheme="majorHAnsi" w:hAnsiTheme="majorHAnsi" w:cstheme="majorHAnsi"/>
          <w:color w:val="0D0D0D" w:themeColor="text1" w:themeTint="F2"/>
        </w:rPr>
        <w:t xml:space="preserve"> </w:t>
      </w:r>
    </w:p>
    <w:p w14:paraId="274A73AD" w14:textId="77777777" w:rsidR="00815EAC" w:rsidRPr="00CA693A" w:rsidRDefault="00815EAC" w:rsidP="004F72B7">
      <w:pPr>
        <w:pStyle w:val="Default"/>
        <w:spacing w:line="24" w:lineRule="atLeast"/>
        <w:jc w:val="both"/>
        <w:rPr>
          <w:rFonts w:asciiTheme="majorHAnsi" w:eastAsiaTheme="minorHAnsi" w:hAnsiTheme="majorHAnsi" w:cstheme="majorHAnsi"/>
          <w:color w:val="auto"/>
          <w:sz w:val="22"/>
          <w:szCs w:val="22"/>
          <w:lang w:eastAsia="en-US"/>
        </w:rPr>
      </w:pPr>
    </w:p>
    <w:p w14:paraId="6BFBBA4A" w14:textId="6D906E29" w:rsidR="001A04F6" w:rsidRPr="004F72B7" w:rsidRDefault="00557714" w:rsidP="004F72B7">
      <w:pPr>
        <w:pStyle w:val="Default"/>
        <w:spacing w:line="24" w:lineRule="atLeast"/>
        <w:jc w:val="both"/>
        <w:rPr>
          <w:rFonts w:asciiTheme="majorHAnsi" w:eastAsiaTheme="minorHAnsi" w:hAnsiTheme="majorHAnsi" w:cstheme="majorHAnsi"/>
          <w:color w:val="auto"/>
          <w:sz w:val="22"/>
          <w:szCs w:val="22"/>
        </w:rPr>
      </w:pPr>
      <w:r w:rsidRPr="00CA693A">
        <w:rPr>
          <w:rFonts w:asciiTheme="majorHAnsi" w:eastAsiaTheme="minorHAnsi" w:hAnsiTheme="majorHAnsi" w:cstheme="majorHAnsi"/>
          <w:color w:val="auto"/>
          <w:sz w:val="22"/>
        </w:rPr>
        <w:t xml:space="preserve">The Group </w:t>
      </w:r>
      <w:r w:rsidR="0044100D" w:rsidRPr="00CA693A">
        <w:rPr>
          <w:rFonts w:asciiTheme="majorHAnsi" w:eastAsiaTheme="minorHAnsi" w:hAnsiTheme="majorHAnsi" w:cstheme="majorHAnsi"/>
          <w:color w:val="auto"/>
          <w:sz w:val="22"/>
        </w:rPr>
        <w:t>may use</w:t>
      </w:r>
      <w:r w:rsidR="00CB3288" w:rsidRPr="00CA693A">
        <w:rPr>
          <w:rFonts w:asciiTheme="majorHAnsi" w:eastAsiaTheme="minorHAnsi" w:hAnsiTheme="majorHAnsi" w:cstheme="majorHAnsi"/>
          <w:color w:val="auto"/>
          <w:sz w:val="22"/>
        </w:rPr>
        <w:t xml:space="preserve"> </w:t>
      </w:r>
      <w:r w:rsidRPr="00CA693A">
        <w:rPr>
          <w:rFonts w:asciiTheme="majorHAnsi" w:eastAsiaTheme="minorHAnsi" w:hAnsiTheme="majorHAnsi" w:cstheme="majorHAnsi"/>
          <w:color w:val="auto"/>
          <w:sz w:val="22"/>
        </w:rPr>
        <w:t>subcontractors that employ individuals with employment contract</w:t>
      </w:r>
      <w:r w:rsidR="00E136A1" w:rsidRPr="004F72B7">
        <w:rPr>
          <w:rFonts w:asciiTheme="majorHAnsi" w:eastAsiaTheme="minorHAnsi" w:hAnsiTheme="majorHAnsi" w:cstheme="majorHAnsi"/>
          <w:color w:val="auto"/>
          <w:sz w:val="22"/>
        </w:rPr>
        <w:t>s issued</w:t>
      </w:r>
      <w:r w:rsidRPr="004F72B7">
        <w:rPr>
          <w:rFonts w:asciiTheme="majorHAnsi" w:eastAsiaTheme="minorHAnsi" w:hAnsiTheme="majorHAnsi" w:cstheme="majorHAnsi"/>
          <w:color w:val="auto"/>
          <w:sz w:val="22"/>
        </w:rPr>
        <w:t xml:space="preserve"> </w:t>
      </w:r>
      <w:r w:rsidR="00605BB5" w:rsidRPr="004F72B7">
        <w:rPr>
          <w:rFonts w:asciiTheme="majorHAnsi" w:eastAsiaTheme="minorHAnsi" w:hAnsiTheme="majorHAnsi" w:cstheme="majorHAnsi"/>
          <w:color w:val="auto"/>
          <w:sz w:val="22"/>
        </w:rPr>
        <w:t>elsewhere</w:t>
      </w:r>
      <w:r w:rsidRPr="004F72B7">
        <w:rPr>
          <w:rFonts w:asciiTheme="majorHAnsi" w:eastAsiaTheme="minorHAnsi" w:hAnsiTheme="majorHAnsi" w:cstheme="majorHAnsi"/>
          <w:color w:val="auto"/>
          <w:sz w:val="22"/>
        </w:rPr>
        <w:t xml:space="preserve"> </w:t>
      </w:r>
      <w:r w:rsidR="00605BB5" w:rsidRPr="004F72B7">
        <w:rPr>
          <w:rFonts w:asciiTheme="majorHAnsi" w:eastAsiaTheme="minorHAnsi" w:hAnsiTheme="majorHAnsi" w:cstheme="majorHAnsi"/>
          <w:color w:val="auto"/>
          <w:sz w:val="22"/>
        </w:rPr>
        <w:t>than in the</w:t>
      </w:r>
      <w:r w:rsidRPr="004F72B7">
        <w:rPr>
          <w:rFonts w:asciiTheme="majorHAnsi" w:eastAsiaTheme="minorHAnsi" w:hAnsiTheme="majorHAnsi" w:cstheme="majorHAnsi"/>
          <w:color w:val="auto"/>
          <w:sz w:val="22"/>
        </w:rPr>
        <w:t xml:space="preserve"> country where the work is </w:t>
      </w:r>
      <w:r w:rsidR="00605BB5" w:rsidRPr="004F72B7">
        <w:rPr>
          <w:rFonts w:asciiTheme="majorHAnsi" w:eastAsiaTheme="minorHAnsi" w:hAnsiTheme="majorHAnsi" w:cstheme="majorHAnsi"/>
          <w:color w:val="auto"/>
          <w:sz w:val="22"/>
        </w:rPr>
        <w:t>taking place</w:t>
      </w:r>
      <w:r w:rsidRPr="004F72B7">
        <w:rPr>
          <w:rFonts w:asciiTheme="majorHAnsi" w:eastAsiaTheme="minorHAnsi" w:hAnsiTheme="majorHAnsi" w:cstheme="majorHAnsi"/>
          <w:color w:val="auto"/>
          <w:sz w:val="22"/>
        </w:rPr>
        <w:t xml:space="preserve">. In </w:t>
      </w:r>
      <w:r w:rsidR="00605BB5" w:rsidRPr="004F72B7">
        <w:rPr>
          <w:rFonts w:asciiTheme="majorHAnsi" w:eastAsiaTheme="minorHAnsi" w:hAnsiTheme="majorHAnsi" w:cstheme="majorHAnsi"/>
          <w:color w:val="auto"/>
          <w:sz w:val="22"/>
        </w:rPr>
        <w:t xml:space="preserve">such a </w:t>
      </w:r>
      <w:r w:rsidRPr="004F72B7">
        <w:rPr>
          <w:rFonts w:asciiTheme="majorHAnsi" w:eastAsiaTheme="minorHAnsi" w:hAnsiTheme="majorHAnsi" w:cstheme="majorHAnsi"/>
          <w:color w:val="auto"/>
          <w:sz w:val="22"/>
        </w:rPr>
        <w:t xml:space="preserve">case, particular care must be </w:t>
      </w:r>
      <w:r w:rsidR="00605BB5" w:rsidRPr="004F72B7">
        <w:rPr>
          <w:rFonts w:asciiTheme="majorHAnsi" w:eastAsiaTheme="minorHAnsi" w:hAnsiTheme="majorHAnsi" w:cstheme="majorHAnsi"/>
          <w:color w:val="auto"/>
          <w:sz w:val="22"/>
        </w:rPr>
        <w:lastRenderedPageBreak/>
        <w:t>taken</w:t>
      </w:r>
      <w:r w:rsidRPr="004F72B7">
        <w:rPr>
          <w:rFonts w:asciiTheme="majorHAnsi" w:eastAsiaTheme="minorHAnsi" w:hAnsiTheme="majorHAnsi" w:cstheme="majorHAnsi"/>
          <w:color w:val="auto"/>
          <w:sz w:val="22"/>
        </w:rPr>
        <w:t xml:space="preserve"> </w:t>
      </w:r>
      <w:r w:rsidR="00605BB5" w:rsidRPr="004F72B7">
        <w:rPr>
          <w:rFonts w:asciiTheme="majorHAnsi" w:eastAsiaTheme="minorHAnsi" w:hAnsiTheme="majorHAnsi" w:cstheme="majorHAnsi"/>
          <w:color w:val="auto"/>
          <w:sz w:val="22"/>
        </w:rPr>
        <w:t xml:space="preserve">with </w:t>
      </w:r>
      <w:r w:rsidR="009B7E63" w:rsidRPr="004F72B7">
        <w:rPr>
          <w:rFonts w:asciiTheme="majorHAnsi" w:eastAsiaTheme="minorHAnsi" w:hAnsiTheme="majorHAnsi" w:cstheme="majorHAnsi"/>
          <w:color w:val="auto"/>
          <w:sz w:val="22"/>
        </w:rPr>
        <w:t xml:space="preserve">the </w:t>
      </w:r>
      <w:r w:rsidR="009B7E63" w:rsidRPr="004F72B7">
        <w:rPr>
          <w:rFonts w:asciiTheme="majorHAnsi" w:eastAsiaTheme="minorHAnsi" w:hAnsiTheme="majorHAnsi" w:cstheme="majorHAnsi"/>
          <w:color w:val="auto"/>
          <w:sz w:val="22"/>
          <w:szCs w:val="22"/>
          <w:lang w:eastAsia="en-US"/>
        </w:rPr>
        <w:t xml:space="preserve">human rights, </w:t>
      </w:r>
      <w:r w:rsidRPr="004F72B7">
        <w:rPr>
          <w:rFonts w:asciiTheme="majorHAnsi" w:eastAsiaTheme="minorHAnsi" w:hAnsiTheme="majorHAnsi" w:cstheme="majorHAnsi"/>
          <w:color w:val="auto"/>
          <w:sz w:val="22"/>
        </w:rPr>
        <w:t xml:space="preserve">working </w:t>
      </w:r>
      <w:r w:rsidR="00AB047C" w:rsidRPr="004F72B7">
        <w:rPr>
          <w:rFonts w:asciiTheme="majorHAnsi" w:eastAsiaTheme="minorHAnsi" w:hAnsiTheme="majorHAnsi" w:cstheme="majorHAnsi"/>
          <w:color w:val="auto"/>
          <w:sz w:val="22"/>
        </w:rPr>
        <w:t>conditions</w:t>
      </w:r>
      <w:r w:rsidR="009B7E63" w:rsidRPr="004F72B7">
        <w:rPr>
          <w:rFonts w:asciiTheme="majorHAnsi" w:eastAsiaTheme="minorHAnsi" w:hAnsiTheme="majorHAnsi" w:cstheme="majorHAnsi"/>
          <w:color w:val="auto"/>
          <w:sz w:val="22"/>
        </w:rPr>
        <w:t>,</w:t>
      </w:r>
      <w:r w:rsidR="00AB047C" w:rsidRPr="004F72B7">
        <w:rPr>
          <w:rFonts w:asciiTheme="majorHAnsi" w:eastAsiaTheme="minorHAnsi" w:hAnsiTheme="majorHAnsi" w:cstheme="majorHAnsi"/>
          <w:color w:val="auto"/>
          <w:sz w:val="22"/>
        </w:rPr>
        <w:t xml:space="preserve"> </w:t>
      </w:r>
      <w:r w:rsidR="009B7E63" w:rsidRPr="004F72B7">
        <w:rPr>
          <w:rFonts w:asciiTheme="majorHAnsi" w:eastAsiaTheme="minorHAnsi" w:hAnsiTheme="majorHAnsi" w:cstheme="majorHAnsi"/>
          <w:color w:val="auto"/>
          <w:sz w:val="22"/>
          <w:szCs w:val="22"/>
          <w:lang w:eastAsia="en-US"/>
        </w:rPr>
        <w:t xml:space="preserve">housing </w:t>
      </w:r>
      <w:r w:rsidR="004974E3" w:rsidRPr="004F72B7">
        <w:rPr>
          <w:rFonts w:asciiTheme="majorHAnsi" w:eastAsiaTheme="minorHAnsi" w:hAnsiTheme="majorHAnsi" w:cstheme="majorHAnsi"/>
          <w:color w:val="auto"/>
          <w:sz w:val="22"/>
          <w:szCs w:val="22"/>
          <w:lang w:eastAsia="en-US"/>
        </w:rPr>
        <w:t xml:space="preserve">conditions </w:t>
      </w:r>
      <w:r w:rsidR="009B7E63" w:rsidRPr="004F72B7">
        <w:rPr>
          <w:rFonts w:asciiTheme="majorHAnsi" w:eastAsiaTheme="minorHAnsi" w:hAnsiTheme="majorHAnsi" w:cstheme="majorHAnsi"/>
          <w:color w:val="auto"/>
          <w:sz w:val="22"/>
          <w:szCs w:val="22"/>
          <w:lang w:eastAsia="en-US"/>
        </w:rPr>
        <w:t xml:space="preserve">and health &amp; safety </w:t>
      </w:r>
      <w:r w:rsidR="00AB047C" w:rsidRPr="004F72B7">
        <w:rPr>
          <w:rFonts w:asciiTheme="majorHAnsi" w:eastAsiaTheme="minorHAnsi" w:hAnsiTheme="majorHAnsi" w:cstheme="majorHAnsi"/>
          <w:color w:val="auto"/>
          <w:sz w:val="22"/>
        </w:rPr>
        <w:t>of these employees</w:t>
      </w:r>
      <w:r w:rsidR="0096696F" w:rsidRPr="004F72B7">
        <w:rPr>
          <w:rFonts w:asciiTheme="majorHAnsi" w:eastAsiaTheme="minorHAnsi" w:hAnsiTheme="majorHAnsi" w:cstheme="majorHAnsi"/>
          <w:color w:val="auto"/>
          <w:sz w:val="22"/>
        </w:rPr>
        <w:t>.</w:t>
      </w:r>
    </w:p>
    <w:p w14:paraId="33268F89" w14:textId="77777777" w:rsidR="002E0BA3" w:rsidRPr="004F72B7" w:rsidRDefault="002E0BA3" w:rsidP="004F72B7">
      <w:pPr>
        <w:pStyle w:val="Default"/>
        <w:spacing w:line="24" w:lineRule="atLeast"/>
        <w:jc w:val="both"/>
        <w:rPr>
          <w:rFonts w:asciiTheme="majorHAnsi" w:hAnsiTheme="majorHAnsi" w:cstheme="majorHAnsi"/>
          <w:sz w:val="22"/>
          <w:szCs w:val="22"/>
        </w:rPr>
      </w:pPr>
    </w:p>
    <w:p w14:paraId="695D4EE9" w14:textId="77777777" w:rsidR="00CB3288" w:rsidRPr="00CA693A" w:rsidRDefault="00605BB5" w:rsidP="004F72B7">
      <w:pPr>
        <w:pStyle w:val="Default"/>
        <w:spacing w:line="24" w:lineRule="atLeast"/>
        <w:jc w:val="both"/>
        <w:rPr>
          <w:rFonts w:asciiTheme="majorHAnsi" w:eastAsiaTheme="minorHAnsi" w:hAnsiTheme="majorHAnsi" w:cstheme="majorHAnsi"/>
          <w:color w:val="auto"/>
          <w:sz w:val="22"/>
        </w:rPr>
      </w:pPr>
      <w:r w:rsidRPr="00CA693A">
        <w:rPr>
          <w:rFonts w:asciiTheme="majorHAnsi" w:eastAsiaTheme="minorHAnsi" w:hAnsiTheme="majorHAnsi" w:cstheme="majorHAnsi"/>
          <w:color w:val="auto"/>
          <w:sz w:val="22"/>
        </w:rPr>
        <w:t>The signatories believe that the health and safety of subcontractors’ employees are just as important as those of Group staff. This issue is explored in Article 5.</w:t>
      </w:r>
      <w:r w:rsidR="00CB3288" w:rsidRPr="00CA693A">
        <w:rPr>
          <w:rFonts w:asciiTheme="majorHAnsi" w:eastAsiaTheme="minorHAnsi" w:hAnsiTheme="majorHAnsi" w:cstheme="majorHAnsi"/>
          <w:color w:val="auto"/>
          <w:sz w:val="22"/>
        </w:rPr>
        <w:t xml:space="preserve"> </w:t>
      </w:r>
    </w:p>
    <w:p w14:paraId="6105F33C" w14:textId="77777777" w:rsidR="00CB3288" w:rsidRPr="00CA693A" w:rsidRDefault="00CB3288" w:rsidP="004F72B7">
      <w:pPr>
        <w:pStyle w:val="Default"/>
        <w:spacing w:line="24" w:lineRule="atLeast"/>
        <w:jc w:val="both"/>
        <w:rPr>
          <w:rFonts w:asciiTheme="majorHAnsi" w:eastAsiaTheme="minorHAnsi" w:hAnsiTheme="majorHAnsi" w:cstheme="majorHAnsi"/>
          <w:color w:val="auto"/>
          <w:sz w:val="22"/>
        </w:rPr>
      </w:pPr>
    </w:p>
    <w:p w14:paraId="3C513604" w14:textId="35BF7CC0" w:rsidR="00335A5C" w:rsidRPr="004F72B7" w:rsidRDefault="008B5356" w:rsidP="004F72B7">
      <w:pPr>
        <w:pStyle w:val="Default"/>
        <w:spacing w:line="24" w:lineRule="atLeast"/>
        <w:jc w:val="both"/>
        <w:rPr>
          <w:rFonts w:asciiTheme="majorHAnsi" w:eastAsiaTheme="minorHAnsi" w:hAnsiTheme="majorHAnsi" w:cstheme="majorHAnsi"/>
          <w:color w:val="0D0D0D" w:themeColor="text1" w:themeTint="F2"/>
          <w:sz w:val="22"/>
        </w:rPr>
      </w:pPr>
      <w:r w:rsidRPr="00CA693A">
        <w:rPr>
          <w:rFonts w:asciiTheme="majorHAnsi" w:eastAsiaTheme="minorHAnsi" w:hAnsiTheme="majorHAnsi" w:cstheme="majorHAnsi"/>
          <w:color w:val="0D0D0D" w:themeColor="text1" w:themeTint="F2"/>
          <w:sz w:val="22"/>
        </w:rPr>
        <w:t xml:space="preserve">The EDF Group monitors the requirements </w:t>
      </w:r>
      <w:r w:rsidR="00CB3288" w:rsidRPr="00CA693A">
        <w:rPr>
          <w:rFonts w:asciiTheme="majorHAnsi" w:eastAsiaTheme="minorHAnsi" w:hAnsiTheme="majorHAnsi" w:cstheme="majorHAnsi"/>
          <w:color w:val="0D0D0D" w:themeColor="text1" w:themeTint="F2"/>
          <w:sz w:val="22"/>
        </w:rPr>
        <w:t xml:space="preserve">with </w:t>
      </w:r>
      <w:r w:rsidR="00605BB5" w:rsidRPr="00CA693A">
        <w:rPr>
          <w:rFonts w:asciiTheme="majorHAnsi" w:eastAsiaTheme="minorHAnsi" w:hAnsiTheme="majorHAnsi" w:cstheme="majorHAnsi"/>
          <w:color w:val="0D0D0D" w:themeColor="text1" w:themeTint="F2"/>
          <w:sz w:val="22"/>
        </w:rPr>
        <w:t>regard</w:t>
      </w:r>
      <w:r w:rsidR="00CB3288" w:rsidRPr="004F72B7">
        <w:rPr>
          <w:rFonts w:asciiTheme="majorHAnsi" w:eastAsiaTheme="minorHAnsi" w:hAnsiTheme="majorHAnsi" w:cstheme="majorHAnsi"/>
          <w:color w:val="0D0D0D" w:themeColor="text1" w:themeTint="F2"/>
          <w:sz w:val="22"/>
        </w:rPr>
        <w:t xml:space="preserve"> to</w:t>
      </w:r>
      <w:r w:rsidRPr="004F72B7">
        <w:rPr>
          <w:rFonts w:asciiTheme="majorHAnsi" w:eastAsiaTheme="minorHAnsi" w:hAnsiTheme="majorHAnsi" w:cstheme="majorHAnsi"/>
          <w:color w:val="0D0D0D" w:themeColor="text1" w:themeTint="F2"/>
          <w:sz w:val="22"/>
        </w:rPr>
        <w:t xml:space="preserve"> suppliers and subcontractors</w:t>
      </w:r>
      <w:r w:rsidR="00CB3288" w:rsidRPr="004F72B7">
        <w:rPr>
          <w:rFonts w:asciiTheme="majorHAnsi" w:eastAsiaTheme="minorHAnsi" w:hAnsiTheme="majorHAnsi" w:cstheme="majorHAnsi"/>
          <w:color w:val="0D0D0D" w:themeColor="text1" w:themeTint="F2"/>
          <w:sz w:val="22"/>
        </w:rPr>
        <w:t xml:space="preserve"> and</w:t>
      </w:r>
      <w:r w:rsidRPr="004F72B7">
        <w:rPr>
          <w:rFonts w:asciiTheme="majorHAnsi" w:eastAsiaTheme="minorHAnsi" w:hAnsiTheme="majorHAnsi" w:cstheme="majorHAnsi"/>
          <w:color w:val="0D0D0D" w:themeColor="text1" w:themeTint="F2"/>
          <w:sz w:val="22"/>
        </w:rPr>
        <w:t xml:space="preserve"> </w:t>
      </w:r>
      <w:r w:rsidR="00605BB5" w:rsidRPr="004F72B7">
        <w:rPr>
          <w:rFonts w:asciiTheme="majorHAnsi" w:eastAsiaTheme="minorHAnsi" w:hAnsiTheme="majorHAnsi" w:cstheme="majorHAnsi"/>
          <w:color w:val="0D0D0D" w:themeColor="text1" w:themeTint="F2"/>
          <w:sz w:val="22"/>
        </w:rPr>
        <w:t>introduces</w:t>
      </w:r>
      <w:r w:rsidRPr="004F72B7">
        <w:rPr>
          <w:rFonts w:asciiTheme="majorHAnsi" w:eastAsiaTheme="minorHAnsi" w:hAnsiTheme="majorHAnsi" w:cstheme="majorHAnsi"/>
          <w:color w:val="0D0D0D" w:themeColor="text1" w:themeTint="F2"/>
          <w:sz w:val="22"/>
        </w:rPr>
        <w:t xml:space="preserve"> a</w:t>
      </w:r>
      <w:r w:rsidR="00F97D65" w:rsidRPr="004F72B7">
        <w:rPr>
          <w:rFonts w:asciiTheme="majorHAnsi" w:eastAsiaTheme="minorHAnsi" w:hAnsiTheme="majorHAnsi" w:cstheme="majorHAnsi"/>
          <w:color w:val="0D0D0D" w:themeColor="text1" w:themeTint="F2"/>
          <w:sz w:val="22"/>
        </w:rPr>
        <w:t xml:space="preserve"> </w:t>
      </w:r>
      <w:r w:rsidRPr="004F72B7">
        <w:rPr>
          <w:rFonts w:asciiTheme="majorHAnsi" w:eastAsiaTheme="minorHAnsi" w:hAnsiTheme="majorHAnsi" w:cstheme="majorHAnsi"/>
          <w:color w:val="0D0D0D" w:themeColor="text1" w:themeTint="F2"/>
          <w:sz w:val="22"/>
        </w:rPr>
        <w:t>vigilance plan</w:t>
      </w:r>
      <w:r w:rsidR="00605BB5" w:rsidRPr="004F72B7">
        <w:rPr>
          <w:rFonts w:asciiTheme="majorHAnsi" w:eastAsiaTheme="minorHAnsi" w:hAnsiTheme="majorHAnsi" w:cstheme="majorHAnsi"/>
          <w:color w:val="0D0D0D" w:themeColor="text1" w:themeTint="F2"/>
          <w:sz w:val="22"/>
        </w:rPr>
        <w:t xml:space="preserve"> for this purpose</w:t>
      </w:r>
      <w:r w:rsidRPr="004F72B7">
        <w:rPr>
          <w:rFonts w:asciiTheme="majorHAnsi" w:eastAsiaTheme="minorHAnsi" w:hAnsiTheme="majorHAnsi" w:cstheme="majorHAnsi"/>
          <w:color w:val="0D0D0D" w:themeColor="text1" w:themeTint="F2"/>
          <w:sz w:val="22"/>
        </w:rPr>
        <w:t xml:space="preserve"> includ</w:t>
      </w:r>
      <w:r w:rsidR="00114C5A" w:rsidRPr="004F72B7">
        <w:rPr>
          <w:rFonts w:asciiTheme="majorHAnsi" w:eastAsiaTheme="minorHAnsi" w:hAnsiTheme="majorHAnsi" w:cstheme="majorHAnsi"/>
          <w:color w:val="0D0D0D" w:themeColor="text1" w:themeTint="F2"/>
          <w:sz w:val="22"/>
        </w:rPr>
        <w:t>ing</w:t>
      </w:r>
      <w:r w:rsidRPr="004F72B7">
        <w:rPr>
          <w:rFonts w:asciiTheme="majorHAnsi" w:eastAsiaTheme="minorHAnsi" w:hAnsiTheme="majorHAnsi" w:cstheme="majorHAnsi"/>
          <w:color w:val="0D0D0D" w:themeColor="text1" w:themeTint="F2"/>
          <w:sz w:val="22"/>
        </w:rPr>
        <w:t xml:space="preserve"> </w:t>
      </w:r>
      <w:r w:rsidR="00605BB5" w:rsidRPr="004F72B7">
        <w:rPr>
          <w:rFonts w:asciiTheme="majorHAnsi" w:eastAsiaTheme="minorHAnsi" w:hAnsiTheme="majorHAnsi" w:cstheme="majorHAnsi"/>
          <w:color w:val="0D0D0D" w:themeColor="text1" w:themeTint="F2"/>
          <w:sz w:val="22"/>
        </w:rPr>
        <w:t xml:space="preserve">the </w:t>
      </w:r>
      <w:r w:rsidRPr="004F72B7">
        <w:rPr>
          <w:rFonts w:asciiTheme="majorHAnsi" w:eastAsiaTheme="minorHAnsi" w:hAnsiTheme="majorHAnsi" w:cstheme="majorHAnsi"/>
          <w:color w:val="0D0D0D" w:themeColor="text1" w:themeTint="F2"/>
          <w:sz w:val="22"/>
        </w:rPr>
        <w:t xml:space="preserve">mapping of the risks identified on supplier and subcontractor sites, </w:t>
      </w:r>
      <w:r w:rsidR="00605BB5" w:rsidRPr="004F72B7">
        <w:rPr>
          <w:rFonts w:asciiTheme="majorHAnsi" w:eastAsiaTheme="minorHAnsi" w:hAnsiTheme="majorHAnsi" w:cstheme="majorHAnsi"/>
          <w:color w:val="0D0D0D" w:themeColor="text1" w:themeTint="F2"/>
          <w:sz w:val="22"/>
        </w:rPr>
        <w:t xml:space="preserve">an </w:t>
      </w:r>
      <w:r w:rsidRPr="004F72B7">
        <w:rPr>
          <w:rFonts w:asciiTheme="majorHAnsi" w:eastAsiaTheme="minorHAnsi" w:hAnsiTheme="majorHAnsi" w:cstheme="majorHAnsi"/>
          <w:color w:val="0D0D0D" w:themeColor="text1" w:themeTint="F2"/>
          <w:sz w:val="22"/>
        </w:rPr>
        <w:t>evaluation of these risks and the measures taken to prevent them (</w:t>
      </w:r>
      <w:r w:rsidR="00CB3288" w:rsidRPr="004F72B7">
        <w:rPr>
          <w:rFonts w:asciiTheme="majorHAnsi" w:eastAsiaTheme="minorHAnsi" w:hAnsiTheme="majorHAnsi" w:cstheme="majorHAnsi"/>
          <w:color w:val="0D0D0D" w:themeColor="text1" w:themeTint="F2"/>
          <w:sz w:val="22"/>
        </w:rPr>
        <w:t>see</w:t>
      </w:r>
      <w:r w:rsidRPr="004F72B7">
        <w:rPr>
          <w:rFonts w:asciiTheme="majorHAnsi" w:eastAsiaTheme="minorHAnsi" w:hAnsiTheme="majorHAnsi" w:cstheme="majorHAnsi"/>
          <w:color w:val="0D0D0D" w:themeColor="text1" w:themeTint="F2"/>
          <w:sz w:val="22"/>
        </w:rPr>
        <w:t xml:space="preserve"> Article 1 of this agreement).</w:t>
      </w:r>
    </w:p>
    <w:p w14:paraId="4D0CEC0C" w14:textId="77777777" w:rsidR="00C27523" w:rsidRPr="004F72B7" w:rsidRDefault="00C27523" w:rsidP="004F72B7">
      <w:pPr>
        <w:spacing w:after="0" w:line="24" w:lineRule="atLeast"/>
        <w:jc w:val="both"/>
        <w:rPr>
          <w:rFonts w:asciiTheme="majorHAnsi" w:hAnsiTheme="majorHAnsi" w:cstheme="majorHAnsi"/>
        </w:rPr>
      </w:pPr>
    </w:p>
    <w:p w14:paraId="11BF379B" w14:textId="0BE697C6" w:rsidR="0043014D" w:rsidRPr="004F72B7" w:rsidRDefault="00557714" w:rsidP="004F72B7">
      <w:pPr>
        <w:pStyle w:val="Default"/>
        <w:jc w:val="both"/>
        <w:rPr>
          <w:rFonts w:asciiTheme="majorHAnsi" w:eastAsiaTheme="minorHAnsi" w:hAnsiTheme="majorHAnsi" w:cstheme="majorHAnsi"/>
          <w:sz w:val="22"/>
        </w:rPr>
      </w:pPr>
      <w:r w:rsidRPr="004F72B7">
        <w:rPr>
          <w:rFonts w:asciiTheme="majorHAnsi" w:eastAsiaTheme="minorHAnsi" w:hAnsiTheme="majorHAnsi" w:cstheme="majorHAnsi"/>
          <w:sz w:val="22"/>
        </w:rPr>
        <w:t>Any</w:t>
      </w:r>
      <w:r w:rsidR="00CB3288" w:rsidRPr="004F72B7">
        <w:rPr>
          <w:rFonts w:asciiTheme="majorHAnsi" w:eastAsiaTheme="minorHAnsi" w:hAnsiTheme="majorHAnsi" w:cstheme="majorHAnsi"/>
          <w:sz w:val="22"/>
        </w:rPr>
        <w:t xml:space="preserve"> repeated</w:t>
      </w:r>
      <w:r w:rsidRPr="004F72B7">
        <w:rPr>
          <w:rFonts w:asciiTheme="majorHAnsi" w:eastAsiaTheme="minorHAnsi" w:hAnsiTheme="majorHAnsi" w:cstheme="majorHAnsi"/>
          <w:sz w:val="22"/>
        </w:rPr>
        <w:t xml:space="preserve"> breach</w:t>
      </w:r>
      <w:r w:rsidR="00605BB5" w:rsidRPr="004F72B7">
        <w:rPr>
          <w:rFonts w:asciiTheme="majorHAnsi" w:eastAsiaTheme="minorHAnsi" w:hAnsiTheme="majorHAnsi" w:cstheme="majorHAnsi"/>
          <w:sz w:val="22"/>
        </w:rPr>
        <w:t xml:space="preserve">es </w:t>
      </w:r>
      <w:r w:rsidRPr="004F72B7">
        <w:rPr>
          <w:rFonts w:asciiTheme="majorHAnsi" w:eastAsiaTheme="minorHAnsi" w:hAnsiTheme="majorHAnsi" w:cstheme="majorHAnsi"/>
          <w:sz w:val="22"/>
        </w:rPr>
        <w:t>of the provisions of this agreement,</w:t>
      </w:r>
      <w:r w:rsidR="00605BB5" w:rsidRPr="004F72B7">
        <w:rPr>
          <w:rFonts w:asciiTheme="majorHAnsi" w:eastAsiaTheme="minorHAnsi" w:hAnsiTheme="majorHAnsi" w:cstheme="majorHAnsi"/>
          <w:sz w:val="22"/>
        </w:rPr>
        <w:t xml:space="preserve"> the law</w:t>
      </w:r>
      <w:r w:rsidRPr="004F72B7">
        <w:rPr>
          <w:rFonts w:asciiTheme="majorHAnsi" w:eastAsiaTheme="minorHAnsi" w:hAnsiTheme="majorHAnsi" w:cstheme="majorHAnsi"/>
          <w:sz w:val="22"/>
        </w:rPr>
        <w:t>, the rules relating to employee health and safety, the principles governing customer relations</w:t>
      </w:r>
      <w:r w:rsidR="00CB3288" w:rsidRPr="004F72B7">
        <w:rPr>
          <w:rFonts w:asciiTheme="majorHAnsi" w:eastAsiaTheme="minorHAnsi" w:hAnsiTheme="majorHAnsi" w:cstheme="majorHAnsi"/>
          <w:sz w:val="22"/>
        </w:rPr>
        <w:t>,</w:t>
      </w:r>
      <w:r w:rsidRPr="004F72B7">
        <w:rPr>
          <w:rFonts w:asciiTheme="majorHAnsi" w:eastAsiaTheme="minorHAnsi" w:hAnsiTheme="majorHAnsi" w:cstheme="majorHAnsi"/>
          <w:sz w:val="22"/>
        </w:rPr>
        <w:t xml:space="preserve"> and</w:t>
      </w:r>
      <w:r w:rsidR="00605BB5" w:rsidRPr="004F72B7">
        <w:rPr>
          <w:rFonts w:asciiTheme="majorHAnsi" w:eastAsiaTheme="minorHAnsi" w:hAnsiTheme="majorHAnsi" w:cstheme="majorHAnsi"/>
          <w:sz w:val="22"/>
        </w:rPr>
        <w:t xml:space="preserve"> the environmental</w:t>
      </w:r>
      <w:r w:rsidRPr="004F72B7">
        <w:rPr>
          <w:rFonts w:asciiTheme="majorHAnsi" w:eastAsiaTheme="minorHAnsi" w:hAnsiTheme="majorHAnsi" w:cstheme="majorHAnsi"/>
          <w:sz w:val="22"/>
        </w:rPr>
        <w:t xml:space="preserve"> regulations in force</w:t>
      </w:r>
      <w:r w:rsidR="00CB3288" w:rsidRPr="004F72B7">
        <w:rPr>
          <w:rFonts w:asciiTheme="majorHAnsi" w:eastAsiaTheme="minorHAnsi" w:hAnsiTheme="majorHAnsi" w:cstheme="majorHAnsi"/>
          <w:sz w:val="22"/>
        </w:rPr>
        <w:t>,</w:t>
      </w:r>
      <w:r w:rsidRPr="004F72B7">
        <w:rPr>
          <w:rFonts w:asciiTheme="majorHAnsi" w:eastAsiaTheme="minorHAnsi" w:hAnsiTheme="majorHAnsi" w:cstheme="majorHAnsi"/>
          <w:sz w:val="22"/>
        </w:rPr>
        <w:t xml:space="preserve"> </w:t>
      </w:r>
      <w:r w:rsidR="00304B6A" w:rsidRPr="004F72B7">
        <w:rPr>
          <w:rFonts w:asciiTheme="majorHAnsi" w:eastAsiaTheme="minorHAnsi" w:hAnsiTheme="majorHAnsi" w:cstheme="majorHAnsi"/>
          <w:sz w:val="22"/>
        </w:rPr>
        <w:t xml:space="preserve">that </w:t>
      </w:r>
      <w:r w:rsidR="00CB3288" w:rsidRPr="004F72B7">
        <w:rPr>
          <w:rFonts w:asciiTheme="majorHAnsi" w:eastAsiaTheme="minorHAnsi" w:hAnsiTheme="majorHAnsi" w:cstheme="majorHAnsi"/>
          <w:sz w:val="22"/>
        </w:rPr>
        <w:t>are</w:t>
      </w:r>
      <w:r w:rsidR="00304B6A" w:rsidRPr="004F72B7">
        <w:rPr>
          <w:rFonts w:asciiTheme="majorHAnsi" w:eastAsiaTheme="minorHAnsi" w:hAnsiTheme="majorHAnsi" w:cstheme="majorHAnsi"/>
          <w:sz w:val="22"/>
        </w:rPr>
        <w:t xml:space="preserve"> not rectified following notification, </w:t>
      </w:r>
      <w:r w:rsidRPr="004F72B7">
        <w:rPr>
          <w:rFonts w:asciiTheme="majorHAnsi" w:eastAsiaTheme="minorHAnsi" w:hAnsiTheme="majorHAnsi" w:cstheme="majorHAnsi"/>
          <w:sz w:val="22"/>
        </w:rPr>
        <w:t xml:space="preserve">may result in </w:t>
      </w:r>
      <w:r w:rsidR="00304B6A" w:rsidRPr="004F72B7">
        <w:rPr>
          <w:rFonts w:asciiTheme="majorHAnsi" w:eastAsiaTheme="minorHAnsi" w:hAnsiTheme="majorHAnsi" w:cstheme="majorHAnsi"/>
          <w:sz w:val="22"/>
        </w:rPr>
        <w:t xml:space="preserve">the termination of </w:t>
      </w:r>
      <w:r w:rsidRPr="004F72B7">
        <w:rPr>
          <w:rFonts w:asciiTheme="majorHAnsi" w:eastAsiaTheme="minorHAnsi" w:hAnsiTheme="majorHAnsi" w:cstheme="majorHAnsi"/>
          <w:sz w:val="22"/>
        </w:rPr>
        <w:t>relations with the supplier or subcontractor, in accordanc</w:t>
      </w:r>
      <w:r w:rsidR="00710A50" w:rsidRPr="004F72B7">
        <w:rPr>
          <w:rFonts w:asciiTheme="majorHAnsi" w:eastAsiaTheme="minorHAnsi" w:hAnsiTheme="majorHAnsi" w:cstheme="majorHAnsi"/>
          <w:sz w:val="22"/>
        </w:rPr>
        <w:t>e with</w:t>
      </w:r>
      <w:r w:rsidR="00304B6A" w:rsidRPr="004F72B7">
        <w:rPr>
          <w:rFonts w:asciiTheme="majorHAnsi" w:eastAsiaTheme="minorHAnsi" w:hAnsiTheme="majorHAnsi" w:cstheme="majorHAnsi"/>
          <w:sz w:val="22"/>
        </w:rPr>
        <w:t xml:space="preserve"> the relevant</w:t>
      </w:r>
      <w:r w:rsidR="00710A50" w:rsidRPr="004F72B7">
        <w:rPr>
          <w:rFonts w:asciiTheme="majorHAnsi" w:eastAsiaTheme="minorHAnsi" w:hAnsiTheme="majorHAnsi" w:cstheme="majorHAnsi"/>
          <w:sz w:val="22"/>
        </w:rPr>
        <w:t xml:space="preserve"> contractual obligations.</w:t>
      </w:r>
    </w:p>
    <w:p w14:paraId="58DEFC3A" w14:textId="77777777" w:rsidR="009B7E63" w:rsidRPr="004F72B7" w:rsidRDefault="009B7E63" w:rsidP="004F72B7">
      <w:pPr>
        <w:pStyle w:val="Default"/>
        <w:jc w:val="both"/>
        <w:rPr>
          <w:rFonts w:asciiTheme="majorHAnsi" w:hAnsiTheme="majorHAnsi" w:cstheme="majorHAnsi"/>
        </w:rPr>
      </w:pPr>
    </w:p>
    <w:p w14:paraId="0E106A79" w14:textId="1108AA08" w:rsidR="0043014D" w:rsidRPr="004F72B7" w:rsidRDefault="00A437C0" w:rsidP="00CA693A">
      <w:pPr>
        <w:autoSpaceDE w:val="0"/>
        <w:autoSpaceDN w:val="0"/>
        <w:spacing w:after="0" w:line="240" w:lineRule="auto"/>
        <w:jc w:val="both"/>
        <w:rPr>
          <w:rFonts w:asciiTheme="majorHAnsi" w:hAnsiTheme="majorHAnsi" w:cstheme="majorHAnsi"/>
        </w:rPr>
      </w:pPr>
      <w:r w:rsidRPr="00CA693A">
        <w:rPr>
          <w:rFonts w:asciiTheme="majorHAnsi" w:hAnsiTheme="majorHAnsi" w:cstheme="majorHAnsi"/>
        </w:rPr>
        <w:t xml:space="preserve">Any report of a supplier identified by </w:t>
      </w:r>
      <w:r w:rsidR="009B7E63" w:rsidRPr="00CA693A">
        <w:rPr>
          <w:rFonts w:asciiTheme="majorHAnsi" w:hAnsiTheme="majorHAnsi" w:cstheme="majorHAnsi"/>
          <w:lang w:eastAsia="en-US"/>
        </w:rPr>
        <w:t xml:space="preserve">all trade union federations in the Group </w:t>
      </w:r>
      <w:r w:rsidRPr="00CA693A">
        <w:rPr>
          <w:rFonts w:asciiTheme="majorHAnsi" w:hAnsiTheme="majorHAnsi" w:cstheme="majorHAnsi"/>
        </w:rPr>
        <w:t xml:space="preserve">as having practices that </w:t>
      </w:r>
      <w:r w:rsidR="00373E1D" w:rsidRPr="00CA693A">
        <w:rPr>
          <w:rFonts w:asciiTheme="majorHAnsi" w:hAnsiTheme="majorHAnsi" w:cstheme="majorHAnsi"/>
        </w:rPr>
        <w:t>deviate</w:t>
      </w:r>
      <w:r w:rsidRPr="00CA693A">
        <w:rPr>
          <w:rFonts w:asciiTheme="majorHAnsi" w:hAnsiTheme="majorHAnsi" w:cstheme="majorHAnsi"/>
        </w:rPr>
        <w:t xml:space="preserve"> from the commitments described above will be subjected to analys</w:t>
      </w:r>
      <w:r w:rsidR="00F90A09" w:rsidRPr="00CA693A">
        <w:rPr>
          <w:rFonts w:asciiTheme="majorHAnsi" w:hAnsiTheme="majorHAnsi" w:cstheme="majorHAnsi"/>
        </w:rPr>
        <w:t>is</w:t>
      </w:r>
      <w:r w:rsidRPr="00CA693A">
        <w:rPr>
          <w:rFonts w:asciiTheme="majorHAnsi" w:hAnsiTheme="majorHAnsi" w:cstheme="majorHAnsi"/>
        </w:rPr>
        <w:t xml:space="preserve"> and feedback by the EDF Group. </w:t>
      </w:r>
    </w:p>
    <w:p w14:paraId="3CA6BDC9" w14:textId="77777777" w:rsidR="00C27523" w:rsidRPr="004F72B7" w:rsidRDefault="00C27523" w:rsidP="004F72B7">
      <w:pPr>
        <w:spacing w:after="0" w:line="24" w:lineRule="atLeast"/>
        <w:jc w:val="both"/>
        <w:rPr>
          <w:rFonts w:asciiTheme="majorHAnsi" w:hAnsiTheme="majorHAnsi" w:cstheme="majorHAnsi"/>
        </w:rPr>
      </w:pPr>
    </w:p>
    <w:p w14:paraId="160D4699" w14:textId="69FDE2E5" w:rsidR="00C27523" w:rsidRPr="004F72B7" w:rsidRDefault="00C27523" w:rsidP="004F72B7">
      <w:pPr>
        <w:jc w:val="both"/>
        <w:rPr>
          <w:rFonts w:asciiTheme="majorHAnsi" w:hAnsiTheme="majorHAnsi" w:cstheme="majorHAnsi"/>
        </w:rPr>
      </w:pPr>
      <w:r w:rsidRPr="004F72B7">
        <w:rPr>
          <w:rFonts w:asciiTheme="majorHAnsi" w:hAnsiTheme="majorHAnsi" w:cstheme="majorHAnsi"/>
        </w:rPr>
        <w:br w:type="page"/>
      </w:r>
    </w:p>
    <w:p w14:paraId="165A0E9C" w14:textId="03532BC0" w:rsidR="00286D79" w:rsidRPr="004F72B7" w:rsidRDefault="00286D79" w:rsidP="00AD3816">
      <w:pPr>
        <w:spacing w:after="0" w:line="24" w:lineRule="atLeast"/>
        <w:jc w:val="center"/>
        <w:rPr>
          <w:rFonts w:asciiTheme="majorHAnsi" w:eastAsia="SimSun" w:hAnsiTheme="majorHAnsi" w:cstheme="majorHAnsi"/>
          <w:b/>
          <w:bCs/>
          <w:color w:val="1F4E79" w:themeColor="accent1" w:themeShade="80"/>
          <w:kern w:val="24"/>
          <w:sz w:val="32"/>
          <w:szCs w:val="32"/>
        </w:rPr>
      </w:pPr>
      <w:r w:rsidRPr="004F72B7">
        <w:rPr>
          <w:rFonts w:asciiTheme="majorHAnsi" w:hAnsiTheme="majorHAnsi" w:cstheme="majorHAnsi"/>
          <w:b/>
          <w:color w:val="1F4E79" w:themeColor="accent1" w:themeShade="80"/>
          <w:kern w:val="24"/>
          <w:sz w:val="32"/>
        </w:rPr>
        <w:lastRenderedPageBreak/>
        <w:t>DEVELOPMENT</w:t>
      </w:r>
      <w:r w:rsidR="00A61682" w:rsidRPr="004F72B7">
        <w:rPr>
          <w:rFonts w:asciiTheme="majorHAnsi" w:hAnsiTheme="majorHAnsi" w:cstheme="majorHAnsi"/>
          <w:b/>
          <w:color w:val="1F4E79" w:themeColor="accent1" w:themeShade="80"/>
          <w:kern w:val="24"/>
          <w:sz w:val="32"/>
        </w:rPr>
        <w:t xml:space="preserve"> OF PEOPLE</w:t>
      </w:r>
    </w:p>
    <w:p w14:paraId="17EF44E6" w14:textId="77777777" w:rsidR="0043681A" w:rsidRPr="004F72B7" w:rsidRDefault="0043681A" w:rsidP="00AD3816">
      <w:pPr>
        <w:spacing w:after="0" w:line="24" w:lineRule="atLeast"/>
        <w:rPr>
          <w:rFonts w:asciiTheme="majorHAnsi" w:eastAsia="SimSun" w:hAnsiTheme="majorHAnsi" w:cstheme="majorHAnsi"/>
          <w:b/>
          <w:bCs/>
          <w:color w:val="FFA02F"/>
          <w:kern w:val="24"/>
          <w:sz w:val="24"/>
          <w:szCs w:val="24"/>
        </w:rPr>
      </w:pPr>
    </w:p>
    <w:p w14:paraId="5132F74E" w14:textId="174A231F" w:rsidR="00CD67BC" w:rsidRPr="004F72B7" w:rsidRDefault="00CD67BC" w:rsidP="00873D7F">
      <w:pPr>
        <w:spacing w:after="0" w:line="24" w:lineRule="atLeast"/>
        <w:jc w:val="both"/>
        <w:rPr>
          <w:rFonts w:asciiTheme="majorHAnsi" w:eastAsia="SimSun" w:hAnsiTheme="majorHAnsi" w:cstheme="majorHAnsi"/>
          <w:b/>
          <w:bCs/>
          <w:color w:val="C45911" w:themeColor="accent2" w:themeShade="BF"/>
          <w:kern w:val="24"/>
          <w:sz w:val="24"/>
          <w:szCs w:val="24"/>
        </w:rPr>
      </w:pPr>
      <w:r w:rsidRPr="004F72B7">
        <w:rPr>
          <w:rFonts w:asciiTheme="majorHAnsi" w:hAnsiTheme="majorHAnsi" w:cstheme="majorHAnsi"/>
          <w:b/>
          <w:color w:val="C45911" w:themeColor="accent2" w:themeShade="BF"/>
          <w:kern w:val="24"/>
          <w:sz w:val="24"/>
        </w:rPr>
        <w:t xml:space="preserve">5- </w:t>
      </w:r>
      <w:r w:rsidR="00304B6A" w:rsidRPr="004F72B7">
        <w:rPr>
          <w:rFonts w:asciiTheme="majorHAnsi" w:hAnsiTheme="majorHAnsi" w:cstheme="majorHAnsi"/>
          <w:b/>
          <w:color w:val="C45911" w:themeColor="accent2" w:themeShade="BF"/>
          <w:kern w:val="24"/>
          <w:sz w:val="24"/>
        </w:rPr>
        <w:t>Being a benchmark for</w:t>
      </w:r>
      <w:r w:rsidR="0099119B" w:rsidRPr="004F72B7">
        <w:rPr>
          <w:rFonts w:asciiTheme="majorHAnsi" w:hAnsiTheme="majorHAnsi" w:cstheme="majorHAnsi"/>
          <w:b/>
          <w:color w:val="C45911" w:themeColor="accent2" w:themeShade="BF"/>
          <w:kern w:val="24"/>
          <w:sz w:val="24"/>
        </w:rPr>
        <w:t xml:space="preserve"> occupational</w:t>
      </w:r>
      <w:r w:rsidR="00304B6A" w:rsidRPr="004F72B7">
        <w:rPr>
          <w:rFonts w:asciiTheme="majorHAnsi" w:hAnsiTheme="majorHAnsi" w:cstheme="majorHAnsi"/>
          <w:b/>
          <w:color w:val="C45911" w:themeColor="accent2" w:themeShade="BF"/>
          <w:kern w:val="24"/>
          <w:sz w:val="24"/>
        </w:rPr>
        <w:t xml:space="preserve"> health and safety </w:t>
      </w:r>
    </w:p>
    <w:p w14:paraId="2B465DAE" w14:textId="77777777" w:rsidR="00DD1878" w:rsidRPr="004F72B7" w:rsidRDefault="00DD1878" w:rsidP="00AD3816">
      <w:pPr>
        <w:spacing w:after="0" w:line="24" w:lineRule="atLeast"/>
        <w:jc w:val="both"/>
        <w:rPr>
          <w:rFonts w:asciiTheme="majorHAnsi" w:eastAsia="SimSun" w:hAnsiTheme="majorHAnsi" w:cstheme="majorHAnsi"/>
          <w:b/>
          <w:bCs/>
          <w:color w:val="FFA02F"/>
          <w:kern w:val="24"/>
          <w:sz w:val="24"/>
          <w:szCs w:val="24"/>
        </w:rPr>
      </w:pPr>
    </w:p>
    <w:p w14:paraId="458496BB" w14:textId="17327C50" w:rsidR="00473C56" w:rsidRPr="004F72B7" w:rsidRDefault="00AC19C7" w:rsidP="002516E7">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b/>
          <w:sz w:val="22"/>
          <w:szCs w:val="22"/>
        </w:rPr>
        <w:t xml:space="preserve">The EDF Group considers </w:t>
      </w:r>
      <w:r w:rsidR="00654B39" w:rsidRPr="004F72B7">
        <w:rPr>
          <w:rFonts w:asciiTheme="majorHAnsi" w:eastAsiaTheme="minorHAnsi" w:hAnsiTheme="majorHAnsi" w:cstheme="majorHAnsi"/>
          <w:b/>
          <w:sz w:val="22"/>
          <w:szCs w:val="22"/>
        </w:rPr>
        <w:t xml:space="preserve">occupational </w:t>
      </w:r>
      <w:r w:rsidRPr="004F72B7">
        <w:rPr>
          <w:rFonts w:asciiTheme="majorHAnsi" w:eastAsiaTheme="minorHAnsi" w:hAnsiTheme="majorHAnsi" w:cstheme="majorHAnsi"/>
          <w:b/>
          <w:sz w:val="22"/>
          <w:szCs w:val="22"/>
        </w:rPr>
        <w:t xml:space="preserve">health and safety </w:t>
      </w:r>
      <w:r w:rsidR="00304B6A" w:rsidRPr="004F72B7">
        <w:rPr>
          <w:rFonts w:asciiTheme="majorHAnsi" w:eastAsiaTheme="minorHAnsi" w:hAnsiTheme="majorHAnsi" w:cstheme="majorHAnsi"/>
          <w:b/>
          <w:sz w:val="22"/>
          <w:szCs w:val="22"/>
        </w:rPr>
        <w:t xml:space="preserve">to be </w:t>
      </w:r>
      <w:r w:rsidRPr="004F72B7">
        <w:rPr>
          <w:rFonts w:asciiTheme="majorHAnsi" w:eastAsiaTheme="minorHAnsi" w:hAnsiTheme="majorHAnsi" w:cstheme="majorHAnsi"/>
          <w:b/>
          <w:sz w:val="22"/>
          <w:szCs w:val="22"/>
        </w:rPr>
        <w:t>a priority</w:t>
      </w:r>
      <w:r w:rsidR="00304B6A" w:rsidRPr="004F72B7">
        <w:rPr>
          <w:rFonts w:asciiTheme="majorHAnsi" w:eastAsiaTheme="minorHAnsi" w:hAnsiTheme="majorHAnsi" w:cstheme="majorHAnsi"/>
          <w:b/>
          <w:sz w:val="22"/>
          <w:szCs w:val="22"/>
        </w:rPr>
        <w:t xml:space="preserve"> and</w:t>
      </w:r>
      <w:r w:rsidRPr="004F72B7">
        <w:rPr>
          <w:rFonts w:asciiTheme="majorHAnsi" w:eastAsiaTheme="minorHAnsi" w:hAnsiTheme="majorHAnsi" w:cstheme="majorHAnsi"/>
          <w:b/>
          <w:sz w:val="22"/>
          <w:szCs w:val="22"/>
        </w:rPr>
        <w:t xml:space="preserve"> </w:t>
      </w:r>
      <w:r w:rsidR="00873D7F" w:rsidRPr="004F72B7">
        <w:rPr>
          <w:rFonts w:asciiTheme="majorHAnsi" w:eastAsiaTheme="minorHAnsi" w:hAnsiTheme="majorHAnsi" w:cstheme="majorHAnsi"/>
          <w:b/>
          <w:sz w:val="22"/>
          <w:szCs w:val="22"/>
        </w:rPr>
        <w:t xml:space="preserve">will continue its </w:t>
      </w:r>
      <w:r w:rsidR="00CB3288" w:rsidRPr="004F72B7">
        <w:rPr>
          <w:rFonts w:asciiTheme="majorHAnsi" w:eastAsiaTheme="minorHAnsi" w:hAnsiTheme="majorHAnsi" w:cstheme="majorHAnsi"/>
          <w:b/>
          <w:sz w:val="22"/>
          <w:szCs w:val="22"/>
        </w:rPr>
        <w:t xml:space="preserve">endeavours </w:t>
      </w:r>
      <w:r w:rsidRPr="004F72B7">
        <w:rPr>
          <w:rFonts w:asciiTheme="majorHAnsi" w:eastAsiaTheme="minorHAnsi" w:hAnsiTheme="majorHAnsi" w:cstheme="majorHAnsi"/>
          <w:b/>
          <w:sz w:val="22"/>
          <w:szCs w:val="22"/>
        </w:rPr>
        <w:t xml:space="preserve">to </w:t>
      </w:r>
      <w:r w:rsidR="00304B6A" w:rsidRPr="004F72B7">
        <w:rPr>
          <w:rFonts w:asciiTheme="majorHAnsi" w:eastAsiaTheme="minorHAnsi" w:hAnsiTheme="majorHAnsi" w:cstheme="majorHAnsi"/>
          <w:b/>
          <w:sz w:val="22"/>
          <w:szCs w:val="22"/>
        </w:rPr>
        <w:t>be</w:t>
      </w:r>
      <w:r w:rsidRPr="004F72B7">
        <w:rPr>
          <w:rFonts w:asciiTheme="majorHAnsi" w:eastAsiaTheme="minorHAnsi" w:hAnsiTheme="majorHAnsi" w:cstheme="majorHAnsi"/>
          <w:b/>
          <w:sz w:val="22"/>
          <w:szCs w:val="22"/>
        </w:rPr>
        <w:t xml:space="preserve"> </w:t>
      </w:r>
      <w:r w:rsidR="00CB3288" w:rsidRPr="004F72B7">
        <w:rPr>
          <w:rFonts w:asciiTheme="majorHAnsi" w:eastAsiaTheme="minorHAnsi" w:hAnsiTheme="majorHAnsi" w:cstheme="majorHAnsi"/>
          <w:b/>
          <w:sz w:val="22"/>
          <w:szCs w:val="22"/>
        </w:rPr>
        <w:t>a</w:t>
      </w:r>
      <w:r w:rsidR="0044100D" w:rsidRPr="004F72B7">
        <w:rPr>
          <w:rFonts w:asciiTheme="majorHAnsi" w:eastAsiaTheme="minorHAnsi" w:hAnsiTheme="majorHAnsi" w:cstheme="majorHAnsi"/>
          <w:b/>
          <w:sz w:val="22"/>
          <w:szCs w:val="22"/>
        </w:rPr>
        <w:t xml:space="preserve"> benchmark</w:t>
      </w:r>
      <w:r w:rsidR="00654B39" w:rsidRPr="004F72B7">
        <w:rPr>
          <w:rFonts w:asciiTheme="majorHAnsi" w:eastAsiaTheme="minorHAnsi" w:hAnsiTheme="majorHAnsi" w:cstheme="majorHAnsi"/>
          <w:b/>
          <w:sz w:val="22"/>
          <w:szCs w:val="22"/>
        </w:rPr>
        <w:t xml:space="preserve"> in this field</w:t>
      </w:r>
      <w:r w:rsidRPr="004F72B7">
        <w:rPr>
          <w:rFonts w:asciiTheme="majorHAnsi" w:eastAsiaTheme="minorHAnsi" w:hAnsiTheme="majorHAnsi" w:cstheme="majorHAnsi"/>
          <w:b/>
          <w:sz w:val="22"/>
          <w:szCs w:val="22"/>
        </w:rPr>
        <w:t>.</w:t>
      </w:r>
      <w:r w:rsidRPr="004F72B7">
        <w:rPr>
          <w:rFonts w:asciiTheme="majorHAnsi" w:eastAsiaTheme="minorHAnsi" w:hAnsiTheme="majorHAnsi" w:cstheme="majorHAnsi"/>
          <w:sz w:val="22"/>
          <w:szCs w:val="22"/>
        </w:rPr>
        <w:t xml:space="preserve"> </w:t>
      </w:r>
      <w:r w:rsidR="00654B39" w:rsidRPr="004F72B7">
        <w:rPr>
          <w:rFonts w:asciiTheme="majorHAnsi" w:eastAsiaTheme="minorHAnsi" w:hAnsiTheme="majorHAnsi" w:cstheme="majorHAnsi"/>
          <w:b/>
          <w:sz w:val="22"/>
          <w:szCs w:val="22"/>
        </w:rPr>
        <w:t xml:space="preserve"> </w:t>
      </w:r>
      <w:r w:rsidR="00DE5874" w:rsidRPr="004F72B7">
        <w:rPr>
          <w:rFonts w:asciiTheme="majorHAnsi" w:eastAsiaTheme="minorHAnsi" w:hAnsiTheme="majorHAnsi" w:cstheme="majorHAnsi"/>
          <w:b/>
          <w:sz w:val="22"/>
          <w:szCs w:val="22"/>
        </w:rPr>
        <w:t>All i</w:t>
      </w:r>
      <w:r w:rsidR="00654B39" w:rsidRPr="004F72B7">
        <w:rPr>
          <w:rFonts w:asciiTheme="majorHAnsi" w:eastAsiaTheme="minorHAnsi" w:hAnsiTheme="majorHAnsi" w:cstheme="majorHAnsi"/>
          <w:b/>
          <w:sz w:val="22"/>
          <w:szCs w:val="22"/>
        </w:rPr>
        <w:t>ts w</w:t>
      </w:r>
      <w:r w:rsidR="00DE5874" w:rsidRPr="004F72B7">
        <w:rPr>
          <w:rFonts w:asciiTheme="majorHAnsi" w:eastAsiaTheme="minorHAnsi" w:hAnsiTheme="majorHAnsi" w:cstheme="majorHAnsi"/>
          <w:b/>
          <w:sz w:val="22"/>
          <w:szCs w:val="22"/>
        </w:rPr>
        <w:t xml:space="preserve">orkers </w:t>
      </w:r>
      <w:r w:rsidR="00654B39" w:rsidRPr="004F72B7">
        <w:rPr>
          <w:rFonts w:asciiTheme="majorHAnsi" w:eastAsiaTheme="minorHAnsi" w:hAnsiTheme="majorHAnsi" w:cstheme="majorHAnsi"/>
          <w:b/>
          <w:sz w:val="22"/>
          <w:szCs w:val="22"/>
        </w:rPr>
        <w:t xml:space="preserve">must be enabled to </w:t>
      </w:r>
      <w:r w:rsidR="00304B6A" w:rsidRPr="004F72B7">
        <w:rPr>
          <w:rFonts w:asciiTheme="majorHAnsi" w:eastAsiaTheme="minorHAnsi" w:hAnsiTheme="majorHAnsi" w:cstheme="majorHAnsi"/>
          <w:b/>
          <w:sz w:val="22"/>
          <w:szCs w:val="22"/>
        </w:rPr>
        <w:t>complete</w:t>
      </w:r>
      <w:r w:rsidRPr="004F72B7">
        <w:rPr>
          <w:rFonts w:asciiTheme="majorHAnsi" w:eastAsiaTheme="minorHAnsi" w:hAnsiTheme="majorHAnsi" w:cstheme="majorHAnsi"/>
          <w:b/>
          <w:sz w:val="22"/>
          <w:szCs w:val="22"/>
        </w:rPr>
        <w:t xml:space="preserve"> their </w:t>
      </w:r>
      <w:r w:rsidR="00304B6A" w:rsidRPr="004F72B7">
        <w:rPr>
          <w:rFonts w:asciiTheme="majorHAnsi" w:eastAsiaTheme="minorHAnsi" w:hAnsiTheme="majorHAnsi" w:cstheme="majorHAnsi"/>
          <w:b/>
          <w:sz w:val="22"/>
          <w:szCs w:val="22"/>
        </w:rPr>
        <w:t>task</w:t>
      </w:r>
      <w:r w:rsidRPr="004F72B7">
        <w:rPr>
          <w:rFonts w:asciiTheme="majorHAnsi" w:eastAsiaTheme="minorHAnsi" w:hAnsiTheme="majorHAnsi" w:cstheme="majorHAnsi"/>
          <w:b/>
          <w:sz w:val="22"/>
          <w:szCs w:val="22"/>
        </w:rPr>
        <w:t xml:space="preserve">s </w:t>
      </w:r>
      <w:r w:rsidR="00654B39" w:rsidRPr="004F72B7">
        <w:rPr>
          <w:rFonts w:asciiTheme="majorHAnsi" w:eastAsiaTheme="minorHAnsi" w:hAnsiTheme="majorHAnsi" w:cstheme="majorHAnsi"/>
          <w:b/>
          <w:sz w:val="22"/>
          <w:szCs w:val="22"/>
        </w:rPr>
        <w:t xml:space="preserve">under </w:t>
      </w:r>
      <w:r w:rsidRPr="004F72B7">
        <w:rPr>
          <w:rFonts w:asciiTheme="majorHAnsi" w:eastAsiaTheme="minorHAnsi" w:hAnsiTheme="majorHAnsi" w:cstheme="majorHAnsi"/>
          <w:b/>
          <w:sz w:val="22"/>
          <w:szCs w:val="22"/>
        </w:rPr>
        <w:t xml:space="preserve">the best possible working conditions, with the </w:t>
      </w:r>
      <w:r w:rsidR="00ED409E" w:rsidRPr="004F72B7">
        <w:rPr>
          <w:rFonts w:asciiTheme="majorHAnsi" w:eastAsiaTheme="minorHAnsi" w:hAnsiTheme="majorHAnsi" w:cstheme="majorHAnsi"/>
          <w:b/>
          <w:sz w:val="22"/>
          <w:szCs w:val="22"/>
        </w:rPr>
        <w:t xml:space="preserve">sole acceptable </w:t>
      </w:r>
      <w:r w:rsidR="00AB047C" w:rsidRPr="004F72B7">
        <w:rPr>
          <w:rFonts w:asciiTheme="majorHAnsi" w:eastAsiaTheme="minorHAnsi" w:hAnsiTheme="majorHAnsi" w:cstheme="majorHAnsi"/>
          <w:b/>
          <w:sz w:val="22"/>
          <w:szCs w:val="22"/>
        </w:rPr>
        <w:t>objective of "zero accidents</w:t>
      </w:r>
      <w:r w:rsidR="00ED489E" w:rsidRPr="004F72B7">
        <w:rPr>
          <w:rFonts w:asciiTheme="majorHAnsi" w:eastAsiaTheme="minorHAnsi" w:hAnsiTheme="majorHAnsi" w:cstheme="majorHAnsi"/>
          <w:b/>
          <w:sz w:val="22"/>
          <w:szCs w:val="22"/>
        </w:rPr>
        <w:t>”</w:t>
      </w:r>
      <w:r w:rsidR="00304B6A" w:rsidRPr="004F72B7">
        <w:rPr>
          <w:rFonts w:asciiTheme="majorHAnsi" w:eastAsiaTheme="minorHAnsi" w:hAnsiTheme="majorHAnsi" w:cstheme="majorHAnsi"/>
          <w:b/>
          <w:sz w:val="22"/>
          <w:szCs w:val="22"/>
        </w:rPr>
        <w:t xml:space="preserve"> and</w:t>
      </w:r>
      <w:r w:rsidR="00F36BE5" w:rsidRPr="004F72B7">
        <w:rPr>
          <w:rFonts w:asciiTheme="majorHAnsi" w:eastAsiaTheme="minorHAnsi" w:hAnsiTheme="majorHAnsi" w:cstheme="majorHAnsi"/>
          <w:b/>
          <w:sz w:val="22"/>
          <w:szCs w:val="22"/>
        </w:rPr>
        <w:t xml:space="preserve"> </w:t>
      </w:r>
      <w:r w:rsidR="00EF7274" w:rsidRPr="004F72B7">
        <w:rPr>
          <w:rFonts w:asciiTheme="majorHAnsi" w:eastAsiaTheme="minorHAnsi" w:hAnsiTheme="majorHAnsi" w:cstheme="majorHAnsi"/>
          <w:b/>
          <w:sz w:val="22"/>
          <w:szCs w:val="22"/>
        </w:rPr>
        <w:t>the protection of every employee's health</w:t>
      </w:r>
      <w:r w:rsidR="00747C01" w:rsidRPr="004F72B7">
        <w:rPr>
          <w:rFonts w:asciiTheme="majorHAnsi" w:eastAsiaTheme="minorHAnsi" w:hAnsiTheme="majorHAnsi" w:cstheme="majorHAnsi"/>
          <w:b/>
          <w:sz w:val="22"/>
          <w:szCs w:val="22"/>
        </w:rPr>
        <w:t xml:space="preserve"> and safety</w:t>
      </w:r>
      <w:r w:rsidRPr="004F72B7">
        <w:rPr>
          <w:rFonts w:asciiTheme="majorHAnsi" w:eastAsiaTheme="minorHAnsi" w:hAnsiTheme="majorHAnsi" w:cstheme="majorHAnsi"/>
          <w:b/>
          <w:sz w:val="22"/>
          <w:szCs w:val="22"/>
        </w:rPr>
        <w:t>.</w:t>
      </w:r>
    </w:p>
    <w:p w14:paraId="0A975875" w14:textId="1610DB5D" w:rsidR="006F21E9" w:rsidRPr="004F72B7" w:rsidRDefault="006F21E9" w:rsidP="004F72B7">
      <w:pPr>
        <w:pStyle w:val="Default"/>
        <w:spacing w:line="24" w:lineRule="atLeast"/>
        <w:jc w:val="both"/>
        <w:rPr>
          <w:rFonts w:asciiTheme="majorHAnsi" w:hAnsiTheme="majorHAnsi" w:cstheme="majorHAnsi"/>
          <w:sz w:val="22"/>
          <w:szCs w:val="22"/>
        </w:rPr>
      </w:pPr>
    </w:p>
    <w:p w14:paraId="15E5CB0B" w14:textId="77777777" w:rsidR="00747C01" w:rsidRPr="00CA693A" w:rsidRDefault="00747C01" w:rsidP="002516E7">
      <w:pPr>
        <w:pStyle w:val="CM23"/>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 xml:space="preserve">It is the duty and responsibility of EDF Group to provide a safe working environment for all members of staff and contractors. </w:t>
      </w:r>
    </w:p>
    <w:p w14:paraId="1FBC3FE6" w14:textId="77777777" w:rsidR="00747C01" w:rsidRPr="004F72B7" w:rsidRDefault="00747C01" w:rsidP="004F72B7">
      <w:pPr>
        <w:pStyle w:val="Default"/>
        <w:spacing w:line="24" w:lineRule="atLeast"/>
        <w:jc w:val="both"/>
        <w:rPr>
          <w:rFonts w:asciiTheme="majorHAnsi" w:hAnsiTheme="majorHAnsi" w:cstheme="majorHAnsi"/>
          <w:sz w:val="22"/>
          <w:szCs w:val="22"/>
        </w:rPr>
      </w:pPr>
    </w:p>
    <w:p w14:paraId="6B292FC8" w14:textId="5228DA6D" w:rsidR="00CD67BC" w:rsidRPr="004F72B7" w:rsidRDefault="00304B6A" w:rsidP="002516E7">
      <w:pPr>
        <w:pStyle w:val="CM23"/>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T</w:t>
      </w:r>
      <w:r w:rsidR="00AC19C7" w:rsidRPr="00CA693A">
        <w:rPr>
          <w:rFonts w:asciiTheme="majorHAnsi" w:eastAsiaTheme="minorHAnsi" w:hAnsiTheme="majorHAnsi" w:cstheme="majorHAnsi"/>
          <w:sz w:val="22"/>
          <w:szCs w:val="22"/>
        </w:rPr>
        <w:t xml:space="preserve">he </w:t>
      </w:r>
      <w:r w:rsidR="002D7965" w:rsidRPr="00CA693A">
        <w:rPr>
          <w:rFonts w:asciiTheme="majorHAnsi" w:eastAsiaTheme="minorHAnsi" w:hAnsiTheme="majorHAnsi" w:cstheme="majorHAnsi"/>
          <w:sz w:val="22"/>
          <w:szCs w:val="22"/>
        </w:rPr>
        <w:t xml:space="preserve">priority </w:t>
      </w:r>
      <w:r w:rsidR="00AC19C7" w:rsidRPr="00CA693A">
        <w:rPr>
          <w:rFonts w:asciiTheme="majorHAnsi" w:eastAsiaTheme="minorHAnsi" w:hAnsiTheme="majorHAnsi" w:cstheme="majorHAnsi"/>
          <w:sz w:val="22"/>
          <w:szCs w:val="22"/>
        </w:rPr>
        <w:t>is to eradicate fatal accidents</w:t>
      </w:r>
      <w:r w:rsidRPr="00CA693A">
        <w:rPr>
          <w:rFonts w:asciiTheme="majorHAnsi" w:eastAsiaTheme="minorHAnsi" w:hAnsiTheme="majorHAnsi" w:cstheme="majorHAnsi"/>
          <w:sz w:val="22"/>
          <w:szCs w:val="22"/>
        </w:rPr>
        <w:t xml:space="preserve"> in order to reach this target</w:t>
      </w:r>
      <w:r w:rsidR="00AC19C7" w:rsidRPr="00CA693A">
        <w:rPr>
          <w:rFonts w:asciiTheme="majorHAnsi" w:eastAsiaTheme="minorHAnsi" w:hAnsiTheme="majorHAnsi" w:cstheme="majorHAnsi"/>
          <w:sz w:val="22"/>
          <w:szCs w:val="22"/>
        </w:rPr>
        <w:t>. The signatories acknowledge that protectin</w:t>
      </w:r>
      <w:r w:rsidRPr="00CA693A">
        <w:rPr>
          <w:rFonts w:asciiTheme="majorHAnsi" w:eastAsiaTheme="minorHAnsi" w:hAnsiTheme="majorHAnsi" w:cstheme="majorHAnsi"/>
          <w:sz w:val="22"/>
          <w:szCs w:val="22"/>
        </w:rPr>
        <w:t>g</w:t>
      </w:r>
      <w:r w:rsidR="00AC19C7" w:rsidRPr="004F72B7">
        <w:rPr>
          <w:rFonts w:asciiTheme="majorHAnsi" w:eastAsiaTheme="minorHAnsi" w:hAnsiTheme="majorHAnsi" w:cstheme="majorHAnsi"/>
          <w:sz w:val="22"/>
          <w:szCs w:val="22"/>
        </w:rPr>
        <w:t xml:space="preserve"> employee health and safety </w:t>
      </w:r>
      <w:r w:rsidRPr="004F72B7">
        <w:rPr>
          <w:rFonts w:asciiTheme="majorHAnsi" w:eastAsiaTheme="minorHAnsi" w:hAnsiTheme="majorHAnsi" w:cstheme="majorHAnsi"/>
          <w:sz w:val="22"/>
          <w:szCs w:val="22"/>
        </w:rPr>
        <w:t>requires</w:t>
      </w:r>
      <w:r w:rsidR="00AC19C7" w:rsidRPr="004F72B7">
        <w:rPr>
          <w:rFonts w:asciiTheme="majorHAnsi" w:eastAsiaTheme="minorHAnsi" w:hAnsiTheme="majorHAnsi" w:cstheme="majorHAnsi"/>
          <w:sz w:val="22"/>
          <w:szCs w:val="22"/>
        </w:rPr>
        <w:t xml:space="preserve"> effective prevention systems based on respect for </w:t>
      </w:r>
      <w:r w:rsidRPr="004F72B7">
        <w:rPr>
          <w:rFonts w:asciiTheme="majorHAnsi" w:eastAsiaTheme="minorHAnsi" w:hAnsiTheme="majorHAnsi" w:cstheme="majorHAnsi"/>
          <w:sz w:val="22"/>
          <w:szCs w:val="22"/>
        </w:rPr>
        <w:t>three</w:t>
      </w:r>
      <w:r w:rsidR="00AC19C7" w:rsidRPr="004F72B7">
        <w:rPr>
          <w:rFonts w:asciiTheme="majorHAnsi" w:eastAsiaTheme="minorHAnsi" w:hAnsiTheme="majorHAnsi" w:cstheme="majorHAnsi"/>
          <w:sz w:val="22"/>
          <w:szCs w:val="22"/>
        </w:rPr>
        <w:t xml:space="preserve"> fundamental rights relating to occupational health and safety:</w:t>
      </w:r>
    </w:p>
    <w:p w14:paraId="261AFD19" w14:textId="77777777" w:rsidR="00C27D4F" w:rsidRPr="004F72B7" w:rsidRDefault="009D48B9">
      <w:pPr>
        <w:pStyle w:val="Default"/>
        <w:numPr>
          <w:ilvl w:val="0"/>
          <w:numId w:val="10"/>
        </w:numPr>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 xml:space="preserve">the right to be informed of occupational risks and to receive </w:t>
      </w:r>
      <w:r w:rsidR="00304B6A" w:rsidRPr="004F72B7">
        <w:rPr>
          <w:rFonts w:asciiTheme="majorHAnsi" w:eastAsiaTheme="minorHAnsi" w:hAnsiTheme="majorHAnsi" w:cstheme="majorHAnsi"/>
          <w:color w:val="auto"/>
          <w:sz w:val="22"/>
          <w:szCs w:val="22"/>
        </w:rPr>
        <w:t>the appropriate</w:t>
      </w:r>
      <w:r w:rsidRPr="004F72B7">
        <w:rPr>
          <w:rFonts w:asciiTheme="majorHAnsi" w:eastAsiaTheme="minorHAnsi" w:hAnsiTheme="majorHAnsi" w:cstheme="majorHAnsi"/>
          <w:color w:val="auto"/>
          <w:sz w:val="22"/>
          <w:szCs w:val="22"/>
        </w:rPr>
        <w:t xml:space="preserve"> </w:t>
      </w:r>
      <w:r w:rsidR="00304B6A" w:rsidRPr="004F72B7">
        <w:rPr>
          <w:rFonts w:asciiTheme="majorHAnsi" w:eastAsiaTheme="minorHAnsi" w:hAnsiTheme="majorHAnsi" w:cstheme="majorHAnsi"/>
          <w:color w:val="auto"/>
          <w:sz w:val="22"/>
          <w:szCs w:val="22"/>
        </w:rPr>
        <w:t>tutoring</w:t>
      </w:r>
      <w:r w:rsidRPr="004F72B7">
        <w:rPr>
          <w:rFonts w:asciiTheme="majorHAnsi" w:eastAsiaTheme="minorHAnsi" w:hAnsiTheme="majorHAnsi" w:cstheme="majorHAnsi"/>
          <w:color w:val="auto"/>
          <w:sz w:val="22"/>
          <w:szCs w:val="22"/>
        </w:rPr>
        <w:t xml:space="preserve"> and training on how to work safely;</w:t>
      </w:r>
    </w:p>
    <w:p w14:paraId="746C8238" w14:textId="315F7490" w:rsidR="00C27D4F" w:rsidRPr="004F72B7" w:rsidRDefault="009D48B9">
      <w:pPr>
        <w:pStyle w:val="Default"/>
        <w:numPr>
          <w:ilvl w:val="0"/>
          <w:numId w:val="10"/>
        </w:numPr>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 xml:space="preserve">the right to refuse or stop work </w:t>
      </w:r>
      <w:r w:rsidR="002B1E14" w:rsidRPr="004F72B7">
        <w:rPr>
          <w:rFonts w:asciiTheme="majorHAnsi" w:eastAsiaTheme="minorHAnsi" w:hAnsiTheme="majorHAnsi" w:cstheme="majorHAnsi"/>
          <w:color w:val="auto"/>
          <w:sz w:val="22"/>
          <w:szCs w:val="22"/>
        </w:rPr>
        <w:t>in case of serious and imminent danger</w:t>
      </w:r>
      <w:r w:rsidR="001924EF" w:rsidRPr="004F72B7">
        <w:rPr>
          <w:rFonts w:asciiTheme="majorHAnsi" w:eastAsiaTheme="minorHAnsi" w:hAnsiTheme="majorHAnsi" w:cstheme="majorHAnsi"/>
          <w:color w:val="auto"/>
          <w:sz w:val="22"/>
          <w:szCs w:val="22"/>
        </w:rPr>
        <w:t>;</w:t>
      </w:r>
    </w:p>
    <w:p w14:paraId="56D1FF1D" w14:textId="174CB7E9" w:rsidR="0001116E" w:rsidRPr="004F72B7" w:rsidRDefault="0099119B">
      <w:pPr>
        <w:pStyle w:val="Default"/>
        <w:numPr>
          <w:ilvl w:val="0"/>
          <w:numId w:val="10"/>
        </w:numPr>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the right to</w:t>
      </w:r>
      <w:r w:rsidR="0001588E" w:rsidRPr="004F72B7">
        <w:rPr>
          <w:rFonts w:asciiTheme="majorHAnsi" w:eastAsiaTheme="minorHAnsi" w:hAnsiTheme="majorHAnsi" w:cstheme="majorHAnsi"/>
          <w:color w:val="auto"/>
          <w:sz w:val="22"/>
          <w:szCs w:val="22"/>
        </w:rPr>
        <w:t xml:space="preserve"> </w:t>
      </w:r>
      <w:r w:rsidR="005A278B" w:rsidRPr="004F72B7">
        <w:rPr>
          <w:rFonts w:asciiTheme="majorHAnsi" w:eastAsiaTheme="minorHAnsi" w:hAnsiTheme="majorHAnsi" w:cstheme="majorHAnsi"/>
          <w:color w:val="auto"/>
          <w:sz w:val="22"/>
          <w:szCs w:val="22"/>
        </w:rPr>
        <w:t xml:space="preserve">actively participate </w:t>
      </w:r>
      <w:r w:rsidRPr="004F72B7">
        <w:rPr>
          <w:rFonts w:asciiTheme="majorHAnsi" w:eastAsiaTheme="minorHAnsi" w:hAnsiTheme="majorHAnsi" w:cstheme="majorHAnsi"/>
          <w:color w:val="auto"/>
          <w:sz w:val="22"/>
          <w:szCs w:val="22"/>
        </w:rPr>
        <w:t>in occupational health and safety discussions and programmes</w:t>
      </w:r>
      <w:r w:rsidR="009E1620" w:rsidRPr="004F72B7">
        <w:rPr>
          <w:rFonts w:asciiTheme="majorHAnsi" w:eastAsiaTheme="minorHAnsi" w:hAnsiTheme="majorHAnsi" w:cstheme="majorHAnsi"/>
          <w:color w:val="auto"/>
          <w:sz w:val="22"/>
          <w:szCs w:val="22"/>
        </w:rPr>
        <w:t>, including via the es</w:t>
      </w:r>
      <w:r w:rsidR="006F5A4B" w:rsidRPr="004F72B7">
        <w:rPr>
          <w:rFonts w:asciiTheme="majorHAnsi" w:eastAsiaTheme="minorHAnsi" w:hAnsiTheme="majorHAnsi" w:cstheme="majorHAnsi"/>
          <w:color w:val="auto"/>
          <w:sz w:val="22"/>
          <w:szCs w:val="22"/>
        </w:rPr>
        <w:t>tablishment of health and safety</w:t>
      </w:r>
      <w:r w:rsidR="00421114" w:rsidRPr="004F72B7">
        <w:rPr>
          <w:rFonts w:asciiTheme="majorHAnsi" w:eastAsiaTheme="minorHAnsi" w:hAnsiTheme="majorHAnsi" w:cstheme="majorHAnsi"/>
          <w:color w:val="auto"/>
          <w:sz w:val="22"/>
          <w:szCs w:val="22"/>
        </w:rPr>
        <w:t xml:space="preserve"> committees in the </w:t>
      </w:r>
      <w:r w:rsidR="009F181D" w:rsidRPr="004F72B7">
        <w:rPr>
          <w:rFonts w:asciiTheme="majorHAnsi" w:eastAsiaTheme="minorHAnsi" w:hAnsiTheme="majorHAnsi" w:cstheme="majorHAnsi"/>
          <w:color w:val="auto"/>
          <w:sz w:val="22"/>
          <w:szCs w:val="22"/>
        </w:rPr>
        <w:t>workplaces of the Group</w:t>
      </w:r>
    </w:p>
    <w:p w14:paraId="2F080A88" w14:textId="32E2F0F3" w:rsidR="0001116E" w:rsidRPr="004F72B7" w:rsidRDefault="0001116E">
      <w:pPr>
        <w:pStyle w:val="Default"/>
        <w:spacing w:line="24" w:lineRule="atLeast"/>
        <w:jc w:val="both"/>
        <w:rPr>
          <w:rFonts w:asciiTheme="majorHAnsi" w:eastAsiaTheme="minorHAnsi" w:hAnsiTheme="majorHAnsi" w:cstheme="majorHAnsi"/>
          <w:color w:val="auto"/>
          <w:sz w:val="22"/>
          <w:szCs w:val="22"/>
        </w:rPr>
      </w:pPr>
    </w:p>
    <w:p w14:paraId="148725C4" w14:textId="75381692" w:rsidR="00177614" w:rsidRPr="004F72B7" w:rsidRDefault="00177614">
      <w:pPr>
        <w:pStyle w:val="Default"/>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 xml:space="preserve">The parties agree to cooperate </w:t>
      </w:r>
      <w:r w:rsidR="0099119B" w:rsidRPr="004F72B7">
        <w:rPr>
          <w:rFonts w:asciiTheme="majorHAnsi" w:eastAsiaTheme="minorHAnsi" w:hAnsiTheme="majorHAnsi" w:cstheme="majorHAnsi"/>
          <w:color w:val="auto"/>
          <w:sz w:val="22"/>
          <w:szCs w:val="22"/>
        </w:rPr>
        <w:t xml:space="preserve">so as </w:t>
      </w:r>
      <w:r w:rsidRPr="004F72B7">
        <w:rPr>
          <w:rFonts w:asciiTheme="majorHAnsi" w:eastAsiaTheme="minorHAnsi" w:hAnsiTheme="majorHAnsi" w:cstheme="majorHAnsi"/>
          <w:color w:val="auto"/>
          <w:sz w:val="22"/>
          <w:szCs w:val="22"/>
        </w:rPr>
        <w:t xml:space="preserve">to develop, implement and promote joint </w:t>
      </w:r>
      <w:r w:rsidR="0099119B" w:rsidRPr="004F72B7">
        <w:rPr>
          <w:rFonts w:asciiTheme="majorHAnsi" w:eastAsiaTheme="minorHAnsi" w:hAnsiTheme="majorHAnsi" w:cstheme="majorHAnsi"/>
          <w:color w:val="auto"/>
          <w:sz w:val="22"/>
          <w:szCs w:val="22"/>
        </w:rPr>
        <w:t xml:space="preserve">occupational health and safety </w:t>
      </w:r>
      <w:r w:rsidRPr="004F72B7">
        <w:rPr>
          <w:rFonts w:asciiTheme="majorHAnsi" w:eastAsiaTheme="minorHAnsi" w:hAnsiTheme="majorHAnsi" w:cstheme="majorHAnsi"/>
          <w:color w:val="auto"/>
          <w:sz w:val="22"/>
          <w:szCs w:val="22"/>
        </w:rPr>
        <w:t xml:space="preserve">initiatives, such as </w:t>
      </w:r>
      <w:r w:rsidR="0099119B" w:rsidRPr="004F72B7">
        <w:rPr>
          <w:rFonts w:asciiTheme="majorHAnsi" w:eastAsiaTheme="minorHAnsi" w:hAnsiTheme="majorHAnsi" w:cstheme="majorHAnsi"/>
          <w:color w:val="auto"/>
          <w:sz w:val="22"/>
          <w:szCs w:val="22"/>
        </w:rPr>
        <w:t xml:space="preserve">the </w:t>
      </w:r>
      <w:r w:rsidRPr="004F72B7">
        <w:rPr>
          <w:rFonts w:asciiTheme="majorHAnsi" w:eastAsiaTheme="minorHAnsi" w:hAnsiTheme="majorHAnsi" w:cstheme="majorHAnsi"/>
          <w:color w:val="auto"/>
          <w:sz w:val="22"/>
          <w:szCs w:val="22"/>
        </w:rPr>
        <w:t>identification</w:t>
      </w:r>
      <w:r w:rsidR="0099119B" w:rsidRPr="004F72B7">
        <w:rPr>
          <w:rFonts w:asciiTheme="majorHAnsi" w:eastAsiaTheme="minorHAnsi" w:hAnsiTheme="majorHAnsi" w:cstheme="majorHAnsi"/>
          <w:color w:val="auto"/>
          <w:sz w:val="22"/>
          <w:szCs w:val="22"/>
        </w:rPr>
        <w:t xml:space="preserve"> and</w:t>
      </w:r>
      <w:r w:rsidRPr="004F72B7">
        <w:rPr>
          <w:rFonts w:asciiTheme="majorHAnsi" w:eastAsiaTheme="minorHAnsi" w:hAnsiTheme="majorHAnsi" w:cstheme="majorHAnsi"/>
          <w:color w:val="auto"/>
          <w:sz w:val="22"/>
          <w:szCs w:val="22"/>
        </w:rPr>
        <w:t xml:space="preserve"> circulation of best practices and support for innovative </w:t>
      </w:r>
      <w:r w:rsidR="003265D6" w:rsidRPr="004F72B7">
        <w:rPr>
          <w:rFonts w:asciiTheme="majorHAnsi" w:eastAsiaTheme="minorHAnsi" w:hAnsiTheme="majorHAnsi" w:cstheme="majorHAnsi"/>
          <w:color w:val="auto"/>
          <w:sz w:val="22"/>
          <w:szCs w:val="22"/>
        </w:rPr>
        <w:t xml:space="preserve">measures </w:t>
      </w:r>
      <w:r w:rsidRPr="004F72B7">
        <w:rPr>
          <w:rFonts w:asciiTheme="majorHAnsi" w:eastAsiaTheme="minorHAnsi" w:hAnsiTheme="majorHAnsi" w:cstheme="majorHAnsi"/>
          <w:color w:val="auto"/>
          <w:sz w:val="22"/>
          <w:szCs w:val="22"/>
        </w:rPr>
        <w:t xml:space="preserve">throughout the EDF Group. </w:t>
      </w:r>
      <w:r w:rsidR="002C1AA1" w:rsidRPr="004F72B7">
        <w:rPr>
          <w:rFonts w:asciiTheme="majorHAnsi" w:eastAsiaTheme="minorHAnsi" w:hAnsiTheme="majorHAnsi" w:cstheme="majorHAnsi"/>
          <w:color w:val="auto"/>
          <w:sz w:val="22"/>
          <w:szCs w:val="22"/>
        </w:rPr>
        <w:t>This includes initiatives regarding quality of life at work</w:t>
      </w:r>
      <w:r w:rsidR="00733F04" w:rsidRPr="004F72B7">
        <w:rPr>
          <w:rFonts w:asciiTheme="majorHAnsi" w:eastAsiaTheme="minorHAnsi" w:hAnsiTheme="majorHAnsi" w:cstheme="majorHAnsi"/>
          <w:color w:val="auto"/>
          <w:sz w:val="22"/>
          <w:szCs w:val="22"/>
        </w:rPr>
        <w:t xml:space="preserve"> on </w:t>
      </w:r>
      <w:r w:rsidR="002C1AA1" w:rsidRPr="004F72B7">
        <w:rPr>
          <w:rFonts w:asciiTheme="majorHAnsi" w:eastAsiaTheme="minorHAnsi" w:hAnsiTheme="majorHAnsi" w:cstheme="majorHAnsi"/>
          <w:color w:val="auto"/>
          <w:sz w:val="22"/>
          <w:szCs w:val="22"/>
        </w:rPr>
        <w:t xml:space="preserve">work organisation, </w:t>
      </w:r>
      <w:r w:rsidR="00733F04" w:rsidRPr="004F72B7">
        <w:rPr>
          <w:rFonts w:asciiTheme="majorHAnsi" w:eastAsiaTheme="minorHAnsi" w:hAnsiTheme="majorHAnsi" w:cstheme="majorHAnsi"/>
          <w:color w:val="auto"/>
          <w:sz w:val="22"/>
          <w:szCs w:val="22"/>
        </w:rPr>
        <w:t>design</w:t>
      </w:r>
      <w:r w:rsidR="002C1AA1" w:rsidRPr="004F72B7">
        <w:rPr>
          <w:rFonts w:asciiTheme="majorHAnsi" w:eastAsiaTheme="minorHAnsi" w:hAnsiTheme="majorHAnsi" w:cstheme="majorHAnsi"/>
          <w:color w:val="auto"/>
          <w:sz w:val="22"/>
          <w:szCs w:val="22"/>
        </w:rPr>
        <w:t xml:space="preserve"> of workplaces and </w:t>
      </w:r>
      <w:r w:rsidR="00D3784E" w:rsidRPr="004F72B7">
        <w:rPr>
          <w:rFonts w:asciiTheme="majorHAnsi" w:eastAsiaTheme="minorHAnsi" w:hAnsiTheme="majorHAnsi" w:cstheme="majorHAnsi"/>
          <w:color w:val="auto"/>
          <w:sz w:val="22"/>
          <w:szCs w:val="22"/>
        </w:rPr>
        <w:t xml:space="preserve">the </w:t>
      </w:r>
      <w:r w:rsidR="002C1AA1" w:rsidRPr="004F72B7">
        <w:rPr>
          <w:rFonts w:asciiTheme="majorHAnsi" w:eastAsiaTheme="minorHAnsi" w:hAnsiTheme="majorHAnsi" w:cstheme="majorHAnsi"/>
          <w:color w:val="auto"/>
          <w:sz w:val="22"/>
          <w:szCs w:val="22"/>
        </w:rPr>
        <w:t>work environment</w:t>
      </w:r>
      <w:r w:rsidR="00D3784E" w:rsidRPr="004F72B7">
        <w:rPr>
          <w:rFonts w:asciiTheme="majorHAnsi" w:eastAsiaTheme="minorHAnsi" w:hAnsiTheme="majorHAnsi" w:cstheme="majorHAnsi"/>
          <w:color w:val="auto"/>
          <w:sz w:val="22"/>
          <w:szCs w:val="22"/>
        </w:rPr>
        <w:t>.</w:t>
      </w:r>
      <w:r w:rsidR="002C1AA1" w:rsidRPr="004F72B7">
        <w:rPr>
          <w:rFonts w:asciiTheme="majorHAnsi" w:eastAsiaTheme="minorHAnsi" w:hAnsiTheme="majorHAnsi" w:cstheme="majorHAnsi"/>
          <w:color w:val="auto"/>
          <w:sz w:val="22"/>
          <w:szCs w:val="22"/>
        </w:rPr>
        <w:t xml:space="preserve"> </w:t>
      </w:r>
      <w:r w:rsidR="0099119B" w:rsidRPr="004F72B7">
        <w:rPr>
          <w:rFonts w:asciiTheme="majorHAnsi" w:eastAsiaTheme="minorHAnsi" w:hAnsiTheme="majorHAnsi" w:cstheme="majorHAnsi"/>
          <w:color w:val="auto"/>
          <w:sz w:val="22"/>
          <w:szCs w:val="22"/>
        </w:rPr>
        <w:t xml:space="preserve">This work </w:t>
      </w:r>
      <w:r w:rsidR="00D3784E" w:rsidRPr="004F72B7">
        <w:rPr>
          <w:rFonts w:asciiTheme="majorHAnsi" w:eastAsiaTheme="minorHAnsi" w:hAnsiTheme="majorHAnsi" w:cstheme="majorHAnsi"/>
          <w:color w:val="auto"/>
          <w:sz w:val="22"/>
          <w:szCs w:val="22"/>
        </w:rPr>
        <w:t>is carried out within the framework of health and safety</w:t>
      </w:r>
      <w:r w:rsidR="002C1AA1" w:rsidRPr="004F72B7">
        <w:rPr>
          <w:rFonts w:asciiTheme="majorHAnsi" w:eastAsiaTheme="minorHAnsi" w:hAnsiTheme="majorHAnsi" w:cstheme="majorHAnsi"/>
          <w:color w:val="auto"/>
          <w:sz w:val="22"/>
          <w:szCs w:val="22"/>
        </w:rPr>
        <w:t xml:space="preserve"> committees</w:t>
      </w:r>
      <w:r w:rsidR="0099119B" w:rsidRPr="004F72B7">
        <w:rPr>
          <w:rFonts w:asciiTheme="majorHAnsi" w:eastAsiaTheme="minorHAnsi" w:hAnsiTheme="majorHAnsi" w:cstheme="majorHAnsi"/>
          <w:color w:val="auto"/>
          <w:sz w:val="22"/>
          <w:szCs w:val="22"/>
        </w:rPr>
        <w:t xml:space="preserve">. </w:t>
      </w:r>
    </w:p>
    <w:p w14:paraId="51DAC5DE" w14:textId="77777777" w:rsidR="00F377E7" w:rsidRPr="004F72B7" w:rsidRDefault="00F377E7">
      <w:pPr>
        <w:pStyle w:val="Default"/>
        <w:spacing w:line="24" w:lineRule="atLeast"/>
        <w:jc w:val="both"/>
        <w:rPr>
          <w:rFonts w:asciiTheme="majorHAnsi" w:eastAsiaTheme="minorHAnsi" w:hAnsiTheme="majorHAnsi" w:cstheme="majorHAnsi"/>
          <w:color w:val="auto"/>
          <w:sz w:val="22"/>
          <w:szCs w:val="22"/>
        </w:rPr>
      </w:pPr>
    </w:p>
    <w:p w14:paraId="3B45B0D1" w14:textId="22311D1C" w:rsidR="0099119B" w:rsidRPr="004F72B7" w:rsidRDefault="00C27D4F">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The EDF Group </w:t>
      </w:r>
      <w:r w:rsidR="006D5C80" w:rsidRPr="004F72B7">
        <w:rPr>
          <w:rFonts w:asciiTheme="majorHAnsi" w:eastAsiaTheme="minorHAnsi" w:hAnsiTheme="majorHAnsi" w:cstheme="majorHAnsi"/>
          <w:sz w:val="22"/>
          <w:szCs w:val="22"/>
        </w:rPr>
        <w:t>complies with</w:t>
      </w:r>
      <w:r w:rsidR="00065B98" w:rsidRPr="004F72B7">
        <w:rPr>
          <w:rFonts w:asciiTheme="majorHAnsi" w:eastAsiaTheme="minorHAnsi" w:hAnsiTheme="majorHAnsi" w:cstheme="majorHAnsi"/>
          <w:sz w:val="22"/>
          <w:szCs w:val="22"/>
        </w:rPr>
        <w:t xml:space="preserve"> </w:t>
      </w:r>
      <w:r w:rsidRPr="004F72B7">
        <w:rPr>
          <w:rFonts w:asciiTheme="majorHAnsi" w:eastAsiaTheme="minorHAnsi" w:hAnsiTheme="majorHAnsi" w:cstheme="majorHAnsi"/>
          <w:sz w:val="22"/>
          <w:szCs w:val="22"/>
        </w:rPr>
        <w:t xml:space="preserve">a health and safety reference </w:t>
      </w:r>
      <w:r w:rsidR="0099119B" w:rsidRPr="004F72B7">
        <w:rPr>
          <w:rFonts w:asciiTheme="majorHAnsi" w:eastAsiaTheme="minorHAnsi" w:hAnsiTheme="majorHAnsi" w:cstheme="majorHAnsi"/>
          <w:sz w:val="22"/>
          <w:szCs w:val="22"/>
        </w:rPr>
        <w:t xml:space="preserve">framework applicable within Group companies, in accordance with the law of the country in question. This framework was </w:t>
      </w:r>
      <w:r w:rsidRPr="004F72B7">
        <w:rPr>
          <w:rFonts w:asciiTheme="majorHAnsi" w:eastAsiaTheme="minorHAnsi" w:hAnsiTheme="majorHAnsi" w:cstheme="majorHAnsi"/>
          <w:sz w:val="22"/>
          <w:szCs w:val="22"/>
        </w:rPr>
        <w:t>established</w:t>
      </w:r>
      <w:r w:rsidR="00065B98" w:rsidRPr="004F72B7">
        <w:rPr>
          <w:rFonts w:asciiTheme="majorHAnsi" w:eastAsiaTheme="minorHAnsi" w:hAnsiTheme="majorHAnsi" w:cstheme="majorHAnsi"/>
          <w:sz w:val="22"/>
          <w:szCs w:val="22"/>
        </w:rPr>
        <w:t xml:space="preserve"> </w:t>
      </w:r>
      <w:r w:rsidR="00731413" w:rsidRPr="004F72B7">
        <w:rPr>
          <w:rFonts w:asciiTheme="majorHAnsi" w:eastAsiaTheme="minorHAnsi" w:hAnsiTheme="majorHAnsi" w:cstheme="majorHAnsi"/>
          <w:sz w:val="22"/>
          <w:szCs w:val="22"/>
        </w:rPr>
        <w:t xml:space="preserve"> </w:t>
      </w:r>
      <w:r w:rsidRPr="004F72B7">
        <w:rPr>
          <w:rFonts w:asciiTheme="majorHAnsi" w:eastAsiaTheme="minorHAnsi" w:hAnsiTheme="majorHAnsi" w:cstheme="majorHAnsi"/>
          <w:sz w:val="22"/>
          <w:szCs w:val="22"/>
        </w:rPr>
        <w:t xml:space="preserve"> according to ILO </w:t>
      </w:r>
      <w:r w:rsidR="004D4E65" w:rsidRPr="004F72B7">
        <w:rPr>
          <w:rFonts w:asciiTheme="majorHAnsi" w:eastAsiaTheme="minorHAnsi" w:hAnsiTheme="majorHAnsi" w:cstheme="majorHAnsi"/>
          <w:sz w:val="22"/>
          <w:szCs w:val="22"/>
        </w:rPr>
        <w:t>standards, the</w:t>
      </w:r>
      <w:r w:rsidR="006D230E" w:rsidRPr="004F72B7">
        <w:rPr>
          <w:rFonts w:asciiTheme="majorHAnsi" w:eastAsiaTheme="minorHAnsi" w:hAnsiTheme="majorHAnsi" w:cstheme="majorHAnsi"/>
          <w:sz w:val="22"/>
          <w:szCs w:val="22"/>
        </w:rPr>
        <w:t xml:space="preserve"> principles of prevention of the European Framework Directive on Safety and Health at Work of 1989</w:t>
      </w:r>
      <w:r w:rsidR="00815EAC" w:rsidRPr="004F72B7">
        <w:rPr>
          <w:rFonts w:asciiTheme="majorHAnsi" w:eastAsiaTheme="minorHAnsi" w:hAnsiTheme="majorHAnsi" w:cstheme="majorHAnsi"/>
          <w:sz w:val="22"/>
          <w:szCs w:val="22"/>
        </w:rPr>
        <w:t xml:space="preserve"> </w:t>
      </w:r>
      <w:r w:rsidRPr="004F72B7">
        <w:rPr>
          <w:rFonts w:asciiTheme="majorHAnsi" w:eastAsiaTheme="minorHAnsi" w:hAnsiTheme="majorHAnsi" w:cstheme="majorHAnsi"/>
          <w:sz w:val="22"/>
          <w:szCs w:val="22"/>
        </w:rPr>
        <w:t>and the best managerial practices of large industrial groups.</w:t>
      </w:r>
    </w:p>
    <w:p w14:paraId="70D19CEC" w14:textId="77777777" w:rsidR="00825A82" w:rsidRPr="004F72B7" w:rsidRDefault="00825A82" w:rsidP="004F72B7">
      <w:pPr>
        <w:pStyle w:val="Default"/>
        <w:jc w:val="both"/>
        <w:rPr>
          <w:rFonts w:asciiTheme="majorHAnsi" w:hAnsiTheme="majorHAnsi" w:cstheme="majorHAnsi"/>
          <w:sz w:val="22"/>
          <w:szCs w:val="22"/>
        </w:rPr>
      </w:pPr>
    </w:p>
    <w:p w14:paraId="7B9D2414" w14:textId="0FA7C97D" w:rsidR="00C27D4F" w:rsidRPr="004F72B7" w:rsidRDefault="003265D6" w:rsidP="002516E7">
      <w:pPr>
        <w:pStyle w:val="CM23"/>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H</w:t>
      </w:r>
      <w:r w:rsidR="0099119B" w:rsidRPr="00CA693A">
        <w:rPr>
          <w:rFonts w:asciiTheme="majorHAnsi" w:eastAsiaTheme="minorHAnsi" w:hAnsiTheme="majorHAnsi" w:cstheme="majorHAnsi"/>
          <w:sz w:val="22"/>
          <w:szCs w:val="22"/>
        </w:rPr>
        <w:t>ealth and safety results are measured using appropriate indicators</w:t>
      </w:r>
      <w:r w:rsidRPr="00CA693A">
        <w:rPr>
          <w:rFonts w:asciiTheme="majorHAnsi" w:eastAsiaTheme="minorHAnsi" w:hAnsiTheme="majorHAnsi" w:cstheme="majorHAnsi"/>
          <w:sz w:val="22"/>
          <w:szCs w:val="22"/>
        </w:rPr>
        <w:t>,</w:t>
      </w:r>
      <w:r w:rsidR="0099119B" w:rsidRPr="00CA693A">
        <w:rPr>
          <w:rFonts w:asciiTheme="majorHAnsi" w:eastAsiaTheme="minorHAnsi" w:hAnsiTheme="majorHAnsi" w:cstheme="majorHAnsi"/>
          <w:sz w:val="22"/>
          <w:szCs w:val="22"/>
        </w:rPr>
        <w:t xml:space="preserve"> </w:t>
      </w:r>
      <w:r w:rsidRPr="00CA693A">
        <w:rPr>
          <w:rFonts w:asciiTheme="majorHAnsi" w:eastAsiaTheme="minorHAnsi" w:hAnsiTheme="majorHAnsi" w:cstheme="majorHAnsi"/>
          <w:sz w:val="22"/>
          <w:szCs w:val="22"/>
        </w:rPr>
        <w:t xml:space="preserve">as part of a continuous improvement process, </w:t>
      </w:r>
      <w:r w:rsidR="0099119B" w:rsidRPr="00CA693A">
        <w:rPr>
          <w:rFonts w:asciiTheme="majorHAnsi" w:eastAsiaTheme="minorHAnsi" w:hAnsiTheme="majorHAnsi" w:cstheme="majorHAnsi"/>
          <w:sz w:val="22"/>
          <w:szCs w:val="22"/>
        </w:rPr>
        <w:t>and every employee is informed of them</w:t>
      </w:r>
      <w:r w:rsidR="008C20DE">
        <w:rPr>
          <w:rFonts w:asciiTheme="majorHAnsi" w:eastAsiaTheme="minorHAnsi" w:hAnsiTheme="majorHAnsi" w:cstheme="majorHAnsi"/>
          <w:sz w:val="22"/>
          <w:szCs w:val="22"/>
        </w:rPr>
        <w:t>.</w:t>
      </w:r>
    </w:p>
    <w:p w14:paraId="567E1185" w14:textId="77777777" w:rsidR="00465A9E" w:rsidRPr="004F72B7" w:rsidRDefault="00465A9E">
      <w:pPr>
        <w:pStyle w:val="CM23"/>
        <w:spacing w:line="24" w:lineRule="atLeast"/>
        <w:jc w:val="both"/>
        <w:rPr>
          <w:rFonts w:asciiTheme="majorHAnsi" w:eastAsiaTheme="minorHAnsi" w:hAnsiTheme="majorHAnsi" w:cstheme="majorHAnsi"/>
          <w:sz w:val="22"/>
          <w:szCs w:val="22"/>
        </w:rPr>
      </w:pPr>
    </w:p>
    <w:p w14:paraId="3D72F7B4" w14:textId="1068C5E7" w:rsidR="003F5DB0" w:rsidRPr="00CA693A" w:rsidRDefault="003F5DB0">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Action is taken to prevent occupational ha</w:t>
      </w:r>
      <w:r w:rsidR="00373E1D" w:rsidRPr="004F72B7">
        <w:rPr>
          <w:rFonts w:asciiTheme="majorHAnsi" w:eastAsiaTheme="minorHAnsi" w:hAnsiTheme="majorHAnsi" w:cstheme="majorHAnsi"/>
          <w:sz w:val="22"/>
          <w:szCs w:val="22"/>
        </w:rPr>
        <w:t>zards that may adversely affect</w:t>
      </w:r>
      <w:r w:rsidR="006D5C80" w:rsidRPr="004F72B7">
        <w:rPr>
          <w:rFonts w:asciiTheme="majorHAnsi" w:hAnsiTheme="majorHAnsi" w:cstheme="majorHAnsi"/>
          <w:sz w:val="22"/>
          <w:szCs w:val="22"/>
        </w:rPr>
        <w:t xml:space="preserve"> </w:t>
      </w:r>
      <w:r w:rsidR="001924EF" w:rsidRPr="004F72B7">
        <w:rPr>
          <w:rFonts w:asciiTheme="majorHAnsi" w:hAnsiTheme="majorHAnsi" w:cstheme="majorHAnsi"/>
          <w:sz w:val="22"/>
          <w:szCs w:val="22"/>
        </w:rPr>
        <w:t xml:space="preserve">the </w:t>
      </w:r>
      <w:r w:rsidR="006D5C80" w:rsidRPr="004F72B7">
        <w:rPr>
          <w:rFonts w:asciiTheme="majorHAnsi" w:hAnsiTheme="majorHAnsi" w:cstheme="majorHAnsi"/>
          <w:sz w:val="22"/>
          <w:szCs w:val="22"/>
        </w:rPr>
        <w:t xml:space="preserve">employees' physical or </w:t>
      </w:r>
      <w:r w:rsidR="00672F0C" w:rsidRPr="004F72B7">
        <w:rPr>
          <w:rFonts w:asciiTheme="majorHAnsi" w:hAnsiTheme="majorHAnsi" w:cstheme="majorHAnsi"/>
          <w:sz w:val="22"/>
          <w:szCs w:val="22"/>
        </w:rPr>
        <w:t>psychological</w:t>
      </w:r>
      <w:r w:rsidR="006D5C80" w:rsidRPr="004F72B7">
        <w:rPr>
          <w:rFonts w:asciiTheme="majorHAnsi" w:hAnsiTheme="majorHAnsi" w:cstheme="majorHAnsi"/>
          <w:color w:val="FF0000"/>
          <w:sz w:val="22"/>
          <w:szCs w:val="22"/>
        </w:rPr>
        <w:t xml:space="preserve"> </w:t>
      </w:r>
      <w:r w:rsidR="006D5C80" w:rsidRPr="004F72B7">
        <w:rPr>
          <w:rFonts w:asciiTheme="majorHAnsi" w:hAnsiTheme="majorHAnsi" w:cstheme="majorHAnsi"/>
          <w:sz w:val="22"/>
          <w:szCs w:val="22"/>
        </w:rPr>
        <w:t xml:space="preserve">health, but also </w:t>
      </w:r>
      <w:r w:rsidR="008B54B8" w:rsidRPr="004F72B7">
        <w:rPr>
          <w:rFonts w:asciiTheme="majorHAnsi" w:hAnsiTheme="majorHAnsi" w:cstheme="majorHAnsi"/>
          <w:sz w:val="22"/>
          <w:szCs w:val="22"/>
        </w:rPr>
        <w:t>to preserve</w:t>
      </w:r>
      <w:r w:rsidR="006D5C80" w:rsidRPr="004F72B7">
        <w:rPr>
          <w:rFonts w:asciiTheme="majorHAnsi" w:hAnsiTheme="majorHAnsi" w:cstheme="majorHAnsi"/>
          <w:sz w:val="22"/>
          <w:szCs w:val="22"/>
        </w:rPr>
        <w:t xml:space="preserve"> their health</w:t>
      </w:r>
      <w:r w:rsidR="008B54B8" w:rsidRPr="004F72B7">
        <w:rPr>
          <w:rFonts w:asciiTheme="majorHAnsi" w:hAnsiTheme="majorHAnsi" w:cstheme="majorHAnsi"/>
          <w:sz w:val="22"/>
          <w:szCs w:val="22"/>
        </w:rPr>
        <w:t>, particularly with regard to public health issues</w:t>
      </w:r>
      <w:r w:rsidRPr="00CA693A">
        <w:rPr>
          <w:rFonts w:asciiTheme="majorHAnsi" w:eastAsiaTheme="minorHAnsi" w:hAnsiTheme="majorHAnsi" w:cstheme="majorHAnsi"/>
          <w:sz w:val="22"/>
          <w:szCs w:val="22"/>
        </w:rPr>
        <w:t>. Special attention is paid to job-related accidents.</w:t>
      </w:r>
    </w:p>
    <w:p w14:paraId="7E958CCD" w14:textId="77777777" w:rsidR="003F5DB0" w:rsidRPr="00CA693A" w:rsidRDefault="003F5DB0" w:rsidP="004F72B7">
      <w:pPr>
        <w:pStyle w:val="Default"/>
        <w:spacing w:line="24" w:lineRule="atLeast"/>
        <w:jc w:val="both"/>
        <w:rPr>
          <w:rFonts w:asciiTheme="majorHAnsi" w:eastAsiaTheme="minorHAnsi" w:hAnsiTheme="majorHAnsi" w:cstheme="majorHAnsi"/>
          <w:color w:val="auto"/>
          <w:sz w:val="22"/>
          <w:szCs w:val="22"/>
        </w:rPr>
      </w:pPr>
    </w:p>
    <w:p w14:paraId="474267C1" w14:textId="35874F43" w:rsidR="006D230E" w:rsidRPr="004F72B7" w:rsidRDefault="00EF03C8" w:rsidP="002516E7">
      <w:pPr>
        <w:autoSpaceDE w:val="0"/>
        <w:autoSpaceDN w:val="0"/>
        <w:spacing w:after="0" w:line="240" w:lineRule="auto"/>
        <w:jc w:val="both"/>
        <w:rPr>
          <w:rFonts w:asciiTheme="majorHAnsi" w:hAnsiTheme="majorHAnsi" w:cstheme="majorHAnsi"/>
        </w:rPr>
      </w:pPr>
      <w:r w:rsidRPr="00CA693A">
        <w:rPr>
          <w:rFonts w:asciiTheme="majorHAnsi" w:hAnsiTheme="majorHAnsi" w:cstheme="majorHAnsi"/>
          <w:color w:val="0D0D0D" w:themeColor="text1" w:themeTint="F2"/>
        </w:rPr>
        <w:t>The Group will foster training of its subcontractors in the field of occupational health and safety.</w:t>
      </w:r>
      <w:r w:rsidR="006D230E" w:rsidRPr="004F72B7">
        <w:rPr>
          <w:rFonts w:asciiTheme="majorHAnsi" w:hAnsiTheme="majorHAnsi" w:cstheme="majorHAnsi"/>
        </w:rPr>
        <w:t xml:space="preserve"> </w:t>
      </w:r>
      <w:r w:rsidR="00373E1D" w:rsidRPr="004F72B7">
        <w:rPr>
          <w:rFonts w:asciiTheme="majorHAnsi" w:hAnsiTheme="majorHAnsi" w:cstheme="majorHAnsi"/>
        </w:rPr>
        <w:t>All necessary mean</w:t>
      </w:r>
      <w:r w:rsidR="00F06076" w:rsidRPr="004F72B7">
        <w:rPr>
          <w:rFonts w:asciiTheme="majorHAnsi" w:hAnsiTheme="majorHAnsi" w:cstheme="majorHAnsi"/>
        </w:rPr>
        <w:t xml:space="preserve">s </w:t>
      </w:r>
      <w:r w:rsidR="001924EF" w:rsidRPr="004F72B7">
        <w:rPr>
          <w:rFonts w:asciiTheme="majorHAnsi" w:hAnsiTheme="majorHAnsi" w:cstheme="majorHAnsi"/>
        </w:rPr>
        <w:t>shall</w:t>
      </w:r>
      <w:r w:rsidR="00F06076" w:rsidRPr="004F72B7">
        <w:rPr>
          <w:rFonts w:asciiTheme="majorHAnsi" w:hAnsiTheme="majorHAnsi" w:cstheme="majorHAnsi"/>
        </w:rPr>
        <w:t xml:space="preserve"> be deployed to ensure </w:t>
      </w:r>
      <w:r w:rsidR="001924EF" w:rsidRPr="004F72B7">
        <w:rPr>
          <w:rFonts w:asciiTheme="majorHAnsi" w:hAnsiTheme="majorHAnsi" w:cstheme="majorHAnsi"/>
        </w:rPr>
        <w:t xml:space="preserve">that </w:t>
      </w:r>
      <w:r w:rsidR="00F06076" w:rsidRPr="004F72B7">
        <w:rPr>
          <w:rFonts w:asciiTheme="majorHAnsi" w:hAnsiTheme="majorHAnsi" w:cstheme="majorHAnsi"/>
        </w:rPr>
        <w:t>all employees</w:t>
      </w:r>
      <w:r w:rsidR="00373E1D" w:rsidRPr="004F72B7">
        <w:rPr>
          <w:rFonts w:asciiTheme="majorHAnsi" w:hAnsiTheme="majorHAnsi" w:cstheme="majorHAnsi"/>
        </w:rPr>
        <w:t xml:space="preserve"> </w:t>
      </w:r>
      <w:r w:rsidR="007F4A3F" w:rsidRPr="004F72B7">
        <w:rPr>
          <w:rFonts w:asciiTheme="majorHAnsi" w:hAnsiTheme="majorHAnsi" w:cstheme="majorHAnsi"/>
        </w:rPr>
        <w:t>perfectly</w:t>
      </w:r>
      <w:r w:rsidR="001924EF" w:rsidRPr="004F72B7">
        <w:rPr>
          <w:rFonts w:asciiTheme="majorHAnsi" w:hAnsiTheme="majorHAnsi" w:cstheme="majorHAnsi"/>
        </w:rPr>
        <w:t xml:space="preserve"> </w:t>
      </w:r>
      <w:r w:rsidR="00373E1D" w:rsidRPr="004F72B7">
        <w:rPr>
          <w:rFonts w:asciiTheme="majorHAnsi" w:hAnsiTheme="majorHAnsi" w:cstheme="majorHAnsi"/>
        </w:rPr>
        <w:t>understand</w:t>
      </w:r>
      <w:r w:rsidR="00F06076" w:rsidRPr="004F72B7">
        <w:rPr>
          <w:rFonts w:asciiTheme="majorHAnsi" w:hAnsiTheme="majorHAnsi" w:cstheme="majorHAnsi"/>
        </w:rPr>
        <w:t xml:space="preserve"> the</w:t>
      </w:r>
      <w:r w:rsidR="00373E1D" w:rsidRPr="004F72B7">
        <w:rPr>
          <w:rFonts w:asciiTheme="majorHAnsi" w:hAnsiTheme="majorHAnsi" w:cstheme="majorHAnsi"/>
        </w:rPr>
        <w:t xml:space="preserve"> safety and work instructions</w:t>
      </w:r>
      <w:r w:rsidR="00F06076" w:rsidRPr="004F72B7">
        <w:rPr>
          <w:rFonts w:asciiTheme="majorHAnsi" w:hAnsiTheme="majorHAnsi" w:cstheme="majorHAnsi"/>
        </w:rPr>
        <w:t xml:space="preserve"> at their work</w:t>
      </w:r>
      <w:r w:rsidR="001924EF" w:rsidRPr="004F72B7">
        <w:rPr>
          <w:rFonts w:asciiTheme="majorHAnsi" w:hAnsiTheme="majorHAnsi" w:cstheme="majorHAnsi"/>
        </w:rPr>
        <w:t>places</w:t>
      </w:r>
      <w:r w:rsidR="00F06076" w:rsidRPr="004F72B7">
        <w:rPr>
          <w:rFonts w:asciiTheme="majorHAnsi" w:hAnsiTheme="majorHAnsi" w:cstheme="majorHAnsi"/>
        </w:rPr>
        <w:t>.</w:t>
      </w:r>
    </w:p>
    <w:p w14:paraId="536D078A" w14:textId="77777777" w:rsidR="007F4A3F" w:rsidRPr="00CA693A" w:rsidRDefault="007F4A3F">
      <w:pPr>
        <w:pStyle w:val="CM23"/>
        <w:spacing w:line="24" w:lineRule="atLeast"/>
        <w:jc w:val="both"/>
        <w:rPr>
          <w:rFonts w:asciiTheme="majorHAnsi" w:eastAsiaTheme="minorHAnsi" w:hAnsiTheme="majorHAnsi" w:cstheme="majorHAnsi"/>
          <w:sz w:val="22"/>
          <w:szCs w:val="22"/>
        </w:rPr>
      </w:pPr>
    </w:p>
    <w:p w14:paraId="4A47A190" w14:textId="31884287" w:rsidR="00CD67BC" w:rsidRPr="004F72B7" w:rsidRDefault="0099119B">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Every Group company must</w:t>
      </w:r>
      <w:r w:rsidR="003265D6" w:rsidRPr="004F72B7">
        <w:rPr>
          <w:rFonts w:asciiTheme="majorHAnsi" w:eastAsiaTheme="minorHAnsi" w:hAnsiTheme="majorHAnsi" w:cstheme="majorHAnsi"/>
          <w:sz w:val="22"/>
          <w:szCs w:val="22"/>
        </w:rPr>
        <w:t xml:space="preserve"> have</w:t>
      </w:r>
      <w:r w:rsidRPr="004F72B7">
        <w:rPr>
          <w:rFonts w:asciiTheme="majorHAnsi" w:eastAsiaTheme="minorHAnsi" w:hAnsiTheme="majorHAnsi" w:cstheme="majorHAnsi"/>
          <w:sz w:val="22"/>
          <w:szCs w:val="22"/>
        </w:rPr>
        <w:t xml:space="preserve"> </w:t>
      </w:r>
      <w:r w:rsidR="007762E8" w:rsidRPr="004F72B7">
        <w:rPr>
          <w:rFonts w:asciiTheme="majorHAnsi" w:eastAsiaTheme="minorHAnsi" w:hAnsiTheme="majorHAnsi" w:cstheme="majorHAnsi"/>
          <w:sz w:val="22"/>
          <w:szCs w:val="22"/>
        </w:rPr>
        <w:t>awareness-raising and</w:t>
      </w:r>
      <w:r w:rsidRPr="004F72B7">
        <w:rPr>
          <w:rFonts w:asciiTheme="majorHAnsi" w:eastAsiaTheme="minorHAnsi" w:hAnsiTheme="majorHAnsi" w:cstheme="majorHAnsi"/>
          <w:sz w:val="22"/>
          <w:szCs w:val="22"/>
        </w:rPr>
        <w:t xml:space="preserve"> </w:t>
      </w:r>
      <w:r w:rsidR="007762E8" w:rsidRPr="004F72B7">
        <w:rPr>
          <w:rFonts w:asciiTheme="majorHAnsi" w:eastAsiaTheme="minorHAnsi" w:hAnsiTheme="majorHAnsi" w:cstheme="majorHAnsi"/>
          <w:sz w:val="22"/>
          <w:szCs w:val="22"/>
        </w:rPr>
        <w:t>t</w:t>
      </w:r>
      <w:r w:rsidR="00D43476" w:rsidRPr="004F72B7">
        <w:rPr>
          <w:rFonts w:asciiTheme="majorHAnsi" w:eastAsiaTheme="minorHAnsi" w:hAnsiTheme="majorHAnsi" w:cstheme="majorHAnsi"/>
          <w:sz w:val="22"/>
          <w:szCs w:val="22"/>
        </w:rPr>
        <w:t>raining program</w:t>
      </w:r>
      <w:r w:rsidR="007762E8" w:rsidRPr="004F72B7">
        <w:rPr>
          <w:rFonts w:asciiTheme="majorHAnsi" w:eastAsiaTheme="minorHAnsi" w:hAnsiTheme="majorHAnsi" w:cstheme="majorHAnsi"/>
          <w:sz w:val="22"/>
          <w:szCs w:val="22"/>
        </w:rPr>
        <w:t>me</w:t>
      </w:r>
      <w:r w:rsidR="00D43476" w:rsidRPr="004F72B7">
        <w:rPr>
          <w:rFonts w:asciiTheme="majorHAnsi" w:eastAsiaTheme="minorHAnsi" w:hAnsiTheme="majorHAnsi" w:cstheme="majorHAnsi"/>
          <w:sz w:val="22"/>
          <w:szCs w:val="22"/>
        </w:rPr>
        <w:t>s</w:t>
      </w:r>
      <w:r w:rsidR="00CD53D6" w:rsidRPr="004F72B7">
        <w:rPr>
          <w:rFonts w:asciiTheme="majorHAnsi" w:eastAsiaTheme="minorHAnsi" w:hAnsiTheme="majorHAnsi" w:cstheme="majorHAnsi"/>
          <w:sz w:val="22"/>
          <w:szCs w:val="22"/>
        </w:rPr>
        <w:t xml:space="preserve"> in place covering all workers</w:t>
      </w:r>
      <w:r w:rsidR="00D43476" w:rsidRPr="004F72B7">
        <w:rPr>
          <w:rFonts w:asciiTheme="majorHAnsi" w:eastAsiaTheme="minorHAnsi" w:hAnsiTheme="majorHAnsi" w:cstheme="majorHAnsi"/>
          <w:sz w:val="22"/>
          <w:szCs w:val="22"/>
        </w:rPr>
        <w:t xml:space="preserve">. Employees must have access </w:t>
      </w:r>
      <w:r w:rsidR="00911C00" w:rsidRPr="004F72B7">
        <w:rPr>
          <w:rFonts w:asciiTheme="majorHAnsi" w:eastAsiaTheme="minorHAnsi" w:hAnsiTheme="majorHAnsi" w:cstheme="majorHAnsi"/>
          <w:sz w:val="22"/>
          <w:szCs w:val="22"/>
        </w:rPr>
        <w:t xml:space="preserve">at all time </w:t>
      </w:r>
      <w:r w:rsidR="00D43476" w:rsidRPr="004F72B7">
        <w:rPr>
          <w:rFonts w:asciiTheme="majorHAnsi" w:eastAsiaTheme="minorHAnsi" w:hAnsiTheme="majorHAnsi" w:cstheme="majorHAnsi"/>
          <w:sz w:val="22"/>
          <w:szCs w:val="22"/>
        </w:rPr>
        <w:t xml:space="preserve">to safety equipment appropriate to their activity and be informed of the rules. </w:t>
      </w:r>
      <w:r w:rsidR="007762E8" w:rsidRPr="004F72B7">
        <w:rPr>
          <w:rFonts w:asciiTheme="majorHAnsi" w:eastAsiaTheme="minorHAnsi" w:hAnsiTheme="majorHAnsi" w:cstheme="majorHAnsi"/>
          <w:sz w:val="22"/>
          <w:szCs w:val="22"/>
        </w:rPr>
        <w:t xml:space="preserve">New entities entering the Group’s scope must be </w:t>
      </w:r>
      <w:r w:rsidR="008A54E1" w:rsidRPr="004F72B7">
        <w:rPr>
          <w:rFonts w:asciiTheme="majorHAnsi" w:eastAsiaTheme="minorHAnsi" w:hAnsiTheme="majorHAnsi" w:cstheme="majorHAnsi"/>
          <w:sz w:val="22"/>
          <w:szCs w:val="22"/>
        </w:rPr>
        <w:t xml:space="preserve">proactively </w:t>
      </w:r>
      <w:r w:rsidR="007762E8" w:rsidRPr="004F72B7">
        <w:rPr>
          <w:rFonts w:asciiTheme="majorHAnsi" w:eastAsiaTheme="minorHAnsi" w:hAnsiTheme="majorHAnsi" w:cstheme="majorHAnsi"/>
          <w:sz w:val="22"/>
          <w:szCs w:val="22"/>
        </w:rPr>
        <w:t>support</w:t>
      </w:r>
      <w:r w:rsidR="008A54E1" w:rsidRPr="004F72B7">
        <w:rPr>
          <w:rFonts w:asciiTheme="majorHAnsi" w:eastAsiaTheme="minorHAnsi" w:hAnsiTheme="majorHAnsi" w:cstheme="majorHAnsi"/>
          <w:sz w:val="22"/>
          <w:szCs w:val="22"/>
        </w:rPr>
        <w:t xml:space="preserve">ed, to </w:t>
      </w:r>
      <w:r w:rsidR="007762E8" w:rsidRPr="004F72B7">
        <w:rPr>
          <w:rFonts w:asciiTheme="majorHAnsi" w:eastAsiaTheme="minorHAnsi" w:hAnsiTheme="majorHAnsi" w:cstheme="majorHAnsi"/>
          <w:sz w:val="22"/>
          <w:szCs w:val="22"/>
        </w:rPr>
        <w:t>meet the Group’s requirements</w:t>
      </w:r>
      <w:r w:rsidR="002C0649" w:rsidRPr="004F72B7">
        <w:rPr>
          <w:rFonts w:asciiTheme="majorHAnsi" w:eastAsiaTheme="minorHAnsi" w:hAnsiTheme="majorHAnsi" w:cstheme="majorHAnsi"/>
          <w:sz w:val="22"/>
          <w:szCs w:val="22"/>
        </w:rPr>
        <w:t xml:space="preserve"> in a mutually agreed timescale</w:t>
      </w:r>
      <w:r w:rsidR="007762E8" w:rsidRPr="004F72B7">
        <w:rPr>
          <w:rFonts w:asciiTheme="majorHAnsi" w:eastAsiaTheme="minorHAnsi" w:hAnsiTheme="majorHAnsi" w:cstheme="majorHAnsi"/>
          <w:sz w:val="22"/>
          <w:szCs w:val="22"/>
        </w:rPr>
        <w:t>.</w:t>
      </w:r>
    </w:p>
    <w:p w14:paraId="390DEC5A" w14:textId="77777777" w:rsidR="00741FF3" w:rsidRPr="004F72B7" w:rsidRDefault="00741FF3" w:rsidP="004F72B7">
      <w:pPr>
        <w:pStyle w:val="Default"/>
        <w:jc w:val="both"/>
        <w:rPr>
          <w:rFonts w:asciiTheme="majorHAnsi" w:hAnsiTheme="majorHAnsi" w:cstheme="majorHAnsi"/>
          <w:sz w:val="22"/>
          <w:szCs w:val="22"/>
        </w:rPr>
      </w:pPr>
    </w:p>
    <w:p w14:paraId="409EC105" w14:textId="77777777" w:rsidR="002516E7" w:rsidRPr="00CA693A" w:rsidRDefault="002516E7" w:rsidP="002516E7">
      <w:pPr>
        <w:spacing w:after="0" w:line="24" w:lineRule="atLeast"/>
        <w:jc w:val="both"/>
        <w:rPr>
          <w:rFonts w:asciiTheme="majorHAnsi" w:hAnsiTheme="majorHAnsi" w:cstheme="majorHAnsi"/>
        </w:rPr>
      </w:pPr>
    </w:p>
    <w:p w14:paraId="255FB323" w14:textId="77777777" w:rsidR="002516E7" w:rsidRPr="00CA693A" w:rsidRDefault="002516E7">
      <w:pPr>
        <w:spacing w:after="0" w:line="24" w:lineRule="atLeast"/>
        <w:jc w:val="both"/>
        <w:rPr>
          <w:rFonts w:asciiTheme="majorHAnsi" w:hAnsiTheme="majorHAnsi" w:cstheme="majorHAnsi"/>
        </w:rPr>
      </w:pPr>
    </w:p>
    <w:p w14:paraId="636802C8" w14:textId="77777777" w:rsidR="002516E7" w:rsidRPr="00CA693A" w:rsidRDefault="002516E7">
      <w:pPr>
        <w:spacing w:after="0" w:line="24" w:lineRule="atLeast"/>
        <w:jc w:val="both"/>
        <w:rPr>
          <w:rFonts w:asciiTheme="majorHAnsi" w:hAnsiTheme="majorHAnsi" w:cstheme="majorHAnsi"/>
        </w:rPr>
      </w:pPr>
    </w:p>
    <w:p w14:paraId="58BB7071" w14:textId="2C504A50" w:rsidR="00CD67BC" w:rsidRPr="004F72B7" w:rsidRDefault="00CD67BC">
      <w:pPr>
        <w:spacing w:after="0" w:line="24" w:lineRule="atLeast"/>
        <w:jc w:val="both"/>
        <w:rPr>
          <w:rFonts w:asciiTheme="majorHAnsi" w:hAnsiTheme="majorHAnsi" w:cstheme="majorHAnsi"/>
        </w:rPr>
      </w:pPr>
      <w:r w:rsidRPr="00CA693A">
        <w:rPr>
          <w:rFonts w:asciiTheme="majorHAnsi" w:hAnsiTheme="majorHAnsi" w:cstheme="majorHAnsi"/>
        </w:rPr>
        <w:lastRenderedPageBreak/>
        <w:t>EDF Group</w:t>
      </w:r>
      <w:r w:rsidR="007762E8" w:rsidRPr="00CA693A">
        <w:rPr>
          <w:rFonts w:asciiTheme="majorHAnsi" w:hAnsiTheme="majorHAnsi" w:cstheme="majorHAnsi"/>
        </w:rPr>
        <w:t xml:space="preserve"> companies must</w:t>
      </w:r>
      <w:r w:rsidRPr="004F72B7">
        <w:rPr>
          <w:rFonts w:asciiTheme="majorHAnsi" w:hAnsiTheme="majorHAnsi" w:cstheme="majorHAnsi"/>
        </w:rPr>
        <w:t xml:space="preserve"> also ensure that their </w:t>
      </w:r>
      <w:r w:rsidR="00911C00" w:rsidRPr="004F72B7">
        <w:rPr>
          <w:rFonts w:asciiTheme="majorHAnsi" w:hAnsiTheme="majorHAnsi" w:cstheme="majorHAnsi"/>
        </w:rPr>
        <w:t xml:space="preserve">investment and restructuring </w:t>
      </w:r>
      <w:r w:rsidRPr="004F72B7">
        <w:rPr>
          <w:rFonts w:asciiTheme="majorHAnsi" w:hAnsiTheme="majorHAnsi" w:cstheme="majorHAnsi"/>
        </w:rPr>
        <w:t xml:space="preserve">projects </w:t>
      </w:r>
      <w:r w:rsidR="00F90722" w:rsidRPr="004F72B7">
        <w:rPr>
          <w:rFonts w:asciiTheme="majorHAnsi" w:hAnsiTheme="majorHAnsi" w:cstheme="majorHAnsi"/>
        </w:rPr>
        <w:t>will</w:t>
      </w:r>
      <w:r w:rsidR="00911C00" w:rsidRPr="004F72B7">
        <w:rPr>
          <w:rFonts w:asciiTheme="majorHAnsi" w:hAnsiTheme="majorHAnsi" w:cstheme="majorHAnsi"/>
        </w:rPr>
        <w:t xml:space="preserve"> not </w:t>
      </w:r>
      <w:r w:rsidRPr="004F72B7">
        <w:rPr>
          <w:rFonts w:asciiTheme="majorHAnsi" w:hAnsiTheme="majorHAnsi" w:cstheme="majorHAnsi"/>
        </w:rPr>
        <w:t>compromis</w:t>
      </w:r>
      <w:r w:rsidR="007762E8" w:rsidRPr="004F72B7">
        <w:rPr>
          <w:rFonts w:asciiTheme="majorHAnsi" w:hAnsiTheme="majorHAnsi" w:cstheme="majorHAnsi"/>
        </w:rPr>
        <w:t>e</w:t>
      </w:r>
      <w:r w:rsidRPr="004F72B7">
        <w:rPr>
          <w:rFonts w:asciiTheme="majorHAnsi" w:hAnsiTheme="majorHAnsi" w:cstheme="majorHAnsi"/>
        </w:rPr>
        <w:t xml:space="preserve"> the health and safety of </w:t>
      </w:r>
      <w:r w:rsidR="007762E8" w:rsidRPr="004F72B7">
        <w:rPr>
          <w:rFonts w:asciiTheme="majorHAnsi" w:hAnsiTheme="majorHAnsi" w:cstheme="majorHAnsi"/>
        </w:rPr>
        <w:t>workers or local residents, from the design phase</w:t>
      </w:r>
      <w:r w:rsidR="009A2D9E" w:rsidRPr="004F72B7">
        <w:rPr>
          <w:rFonts w:asciiTheme="majorHAnsi" w:hAnsiTheme="majorHAnsi" w:cstheme="majorHAnsi"/>
        </w:rPr>
        <w:t xml:space="preserve"> and throughout the lifecycle of these projects</w:t>
      </w:r>
      <w:r w:rsidRPr="004F72B7">
        <w:rPr>
          <w:rFonts w:asciiTheme="majorHAnsi" w:hAnsiTheme="majorHAnsi" w:cstheme="majorHAnsi"/>
        </w:rPr>
        <w:t xml:space="preserve">. </w:t>
      </w:r>
    </w:p>
    <w:p w14:paraId="4FECC129" w14:textId="77777777" w:rsidR="00D71531" w:rsidRPr="004F72B7" w:rsidRDefault="00D71531" w:rsidP="004F72B7">
      <w:pPr>
        <w:spacing w:after="0" w:line="24" w:lineRule="atLeast"/>
        <w:jc w:val="both"/>
        <w:rPr>
          <w:rFonts w:asciiTheme="majorHAnsi" w:hAnsiTheme="majorHAnsi" w:cstheme="majorHAnsi"/>
        </w:rPr>
      </w:pPr>
    </w:p>
    <w:p w14:paraId="29D5919E" w14:textId="0B20229A" w:rsidR="00944A1C" w:rsidRPr="004F72B7" w:rsidRDefault="007762E8" w:rsidP="002516E7">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lang w:eastAsia="en-US"/>
        </w:rPr>
        <w:t xml:space="preserve">EDF </w:t>
      </w:r>
      <w:r w:rsidR="00FA180D" w:rsidRPr="004F72B7">
        <w:rPr>
          <w:rFonts w:asciiTheme="majorHAnsi" w:eastAsiaTheme="minorHAnsi" w:hAnsiTheme="majorHAnsi" w:cstheme="majorHAnsi"/>
          <w:sz w:val="22"/>
          <w:szCs w:val="22"/>
          <w:lang w:eastAsia="en-US"/>
        </w:rPr>
        <w:t xml:space="preserve">Group </w:t>
      </w:r>
      <w:r w:rsidR="001924EF" w:rsidRPr="004F72B7">
        <w:rPr>
          <w:rFonts w:asciiTheme="majorHAnsi" w:eastAsiaTheme="minorHAnsi" w:hAnsiTheme="majorHAnsi" w:cstheme="majorHAnsi"/>
          <w:sz w:val="22"/>
          <w:szCs w:val="22"/>
          <w:lang w:eastAsia="en-US"/>
        </w:rPr>
        <w:t>require</w:t>
      </w:r>
      <w:r w:rsidR="001A79A7" w:rsidRPr="004F72B7">
        <w:rPr>
          <w:rFonts w:asciiTheme="majorHAnsi" w:eastAsiaTheme="minorHAnsi" w:hAnsiTheme="majorHAnsi" w:cstheme="majorHAnsi"/>
          <w:sz w:val="22"/>
          <w:szCs w:val="22"/>
          <w:lang w:eastAsia="en-US"/>
        </w:rPr>
        <w:t>s</w:t>
      </w:r>
      <w:r w:rsidR="00471285" w:rsidRPr="004F72B7">
        <w:rPr>
          <w:rFonts w:asciiTheme="majorHAnsi" w:eastAsiaTheme="minorHAnsi" w:hAnsiTheme="majorHAnsi" w:cstheme="majorHAnsi"/>
          <w:sz w:val="22"/>
          <w:szCs w:val="22"/>
          <w:lang w:eastAsia="en-US"/>
        </w:rPr>
        <w:t xml:space="preserve"> </w:t>
      </w:r>
      <w:r w:rsidRPr="004F72B7">
        <w:rPr>
          <w:rFonts w:asciiTheme="majorHAnsi" w:eastAsiaTheme="minorHAnsi" w:hAnsiTheme="majorHAnsi" w:cstheme="majorHAnsi"/>
          <w:sz w:val="22"/>
          <w:szCs w:val="22"/>
          <w:lang w:eastAsia="en-US"/>
        </w:rPr>
        <w:t>its employees, suppliers and subcontractors</w:t>
      </w:r>
      <w:r w:rsidR="003265D6" w:rsidRPr="004F72B7">
        <w:rPr>
          <w:rFonts w:asciiTheme="majorHAnsi" w:eastAsiaTheme="minorHAnsi" w:hAnsiTheme="majorHAnsi" w:cstheme="majorHAnsi"/>
          <w:sz w:val="22"/>
          <w:szCs w:val="22"/>
          <w:lang w:eastAsia="en-US"/>
        </w:rPr>
        <w:t xml:space="preserve"> that</w:t>
      </w:r>
      <w:r w:rsidRPr="004F72B7">
        <w:rPr>
          <w:rFonts w:asciiTheme="majorHAnsi" w:eastAsiaTheme="minorHAnsi" w:hAnsiTheme="majorHAnsi" w:cstheme="majorHAnsi"/>
          <w:sz w:val="22"/>
          <w:szCs w:val="22"/>
          <w:lang w:eastAsia="en-US"/>
        </w:rPr>
        <w:t xml:space="preserve"> work on its sites and under its management to work safely, while protecting themselves and their colleagues through a shared </w:t>
      </w:r>
      <w:r w:rsidR="003265D6" w:rsidRPr="004F72B7">
        <w:rPr>
          <w:rFonts w:asciiTheme="majorHAnsi" w:eastAsiaTheme="minorHAnsi" w:hAnsiTheme="majorHAnsi" w:cstheme="majorHAnsi"/>
          <w:sz w:val="22"/>
          <w:szCs w:val="22"/>
          <w:lang w:eastAsia="en-US"/>
        </w:rPr>
        <w:t>concern for</w:t>
      </w:r>
      <w:r w:rsidRPr="004F72B7">
        <w:rPr>
          <w:rFonts w:asciiTheme="majorHAnsi" w:eastAsiaTheme="minorHAnsi" w:hAnsiTheme="majorHAnsi" w:cstheme="majorHAnsi"/>
          <w:sz w:val="22"/>
          <w:szCs w:val="22"/>
          <w:lang w:eastAsia="en-US"/>
        </w:rPr>
        <w:t xml:space="preserve"> vigilance. </w:t>
      </w:r>
      <w:r w:rsidR="00B66916" w:rsidRPr="004F72B7">
        <w:rPr>
          <w:rFonts w:asciiTheme="majorHAnsi" w:eastAsiaTheme="minorHAnsi" w:hAnsiTheme="majorHAnsi" w:cstheme="majorHAnsi"/>
          <w:sz w:val="22"/>
        </w:rPr>
        <w:t xml:space="preserve">Work accidents shall be analysed with a view to </w:t>
      </w:r>
      <w:r w:rsidR="00F42D87" w:rsidRPr="004F72B7">
        <w:rPr>
          <w:rFonts w:asciiTheme="majorHAnsi" w:eastAsiaTheme="minorHAnsi" w:hAnsiTheme="majorHAnsi" w:cstheme="majorHAnsi"/>
          <w:sz w:val="22"/>
        </w:rPr>
        <w:t>defining</w:t>
      </w:r>
      <w:r w:rsidR="00635064" w:rsidRPr="004F72B7">
        <w:rPr>
          <w:rFonts w:asciiTheme="majorHAnsi" w:eastAsiaTheme="minorHAnsi" w:hAnsiTheme="majorHAnsi" w:cstheme="majorHAnsi"/>
          <w:sz w:val="22"/>
        </w:rPr>
        <w:t xml:space="preserve"> </w:t>
      </w:r>
      <w:r w:rsidR="00B66916" w:rsidRPr="004F72B7">
        <w:rPr>
          <w:rFonts w:asciiTheme="majorHAnsi" w:eastAsiaTheme="minorHAnsi" w:hAnsiTheme="majorHAnsi" w:cstheme="majorHAnsi"/>
          <w:sz w:val="22"/>
        </w:rPr>
        <w:t xml:space="preserve">corrective </w:t>
      </w:r>
      <w:r w:rsidR="00F42D87" w:rsidRPr="004F72B7">
        <w:rPr>
          <w:rFonts w:asciiTheme="majorHAnsi" w:eastAsiaTheme="minorHAnsi" w:hAnsiTheme="majorHAnsi" w:cstheme="majorHAnsi"/>
          <w:sz w:val="22"/>
        </w:rPr>
        <w:t>measures</w:t>
      </w:r>
      <w:r w:rsidR="00B66916" w:rsidRPr="004F72B7">
        <w:rPr>
          <w:rFonts w:asciiTheme="majorHAnsi" w:eastAsiaTheme="minorHAnsi" w:hAnsiTheme="majorHAnsi" w:cstheme="majorHAnsi"/>
          <w:sz w:val="22"/>
        </w:rPr>
        <w:t xml:space="preserve">. </w:t>
      </w:r>
      <w:r w:rsidRPr="004F72B7">
        <w:rPr>
          <w:rFonts w:asciiTheme="majorHAnsi" w:eastAsiaTheme="minorHAnsi" w:hAnsiTheme="majorHAnsi" w:cstheme="majorHAnsi"/>
          <w:sz w:val="22"/>
          <w:szCs w:val="22"/>
          <w:lang w:eastAsia="en-US"/>
        </w:rPr>
        <w:t xml:space="preserve">EDF Group </w:t>
      </w:r>
      <w:r w:rsidR="0066116B" w:rsidRPr="004F72B7">
        <w:rPr>
          <w:rFonts w:asciiTheme="majorHAnsi" w:eastAsiaTheme="minorHAnsi" w:hAnsiTheme="majorHAnsi" w:cstheme="majorHAnsi"/>
          <w:sz w:val="22"/>
          <w:szCs w:val="22"/>
          <w:lang w:eastAsia="en-US"/>
        </w:rPr>
        <w:t xml:space="preserve">companies </w:t>
      </w:r>
      <w:r w:rsidR="00944A1C" w:rsidRPr="004F72B7">
        <w:rPr>
          <w:rFonts w:asciiTheme="majorHAnsi" w:eastAsiaTheme="minorHAnsi" w:hAnsiTheme="majorHAnsi" w:cstheme="majorHAnsi"/>
          <w:sz w:val="22"/>
          <w:szCs w:val="22"/>
          <w:lang w:eastAsia="en-US"/>
        </w:rPr>
        <w:t>require</w:t>
      </w:r>
      <w:r w:rsidR="0066116B" w:rsidRPr="004F72B7">
        <w:rPr>
          <w:rFonts w:asciiTheme="majorHAnsi" w:eastAsiaTheme="minorHAnsi" w:hAnsiTheme="majorHAnsi" w:cstheme="majorHAnsi"/>
          <w:sz w:val="22"/>
          <w:szCs w:val="22"/>
          <w:lang w:eastAsia="en-US"/>
        </w:rPr>
        <w:t xml:space="preserve"> service providers and subcontractors to</w:t>
      </w:r>
      <w:r w:rsidR="001E6934" w:rsidRPr="004F72B7">
        <w:rPr>
          <w:rFonts w:asciiTheme="majorHAnsi" w:eastAsiaTheme="minorHAnsi" w:hAnsiTheme="majorHAnsi" w:cstheme="majorHAnsi"/>
          <w:sz w:val="22"/>
          <w:szCs w:val="22"/>
          <w:lang w:eastAsia="en-US"/>
        </w:rPr>
        <w:t xml:space="preserve"> </w:t>
      </w:r>
      <w:r w:rsidR="0066116B" w:rsidRPr="004F72B7">
        <w:rPr>
          <w:rFonts w:asciiTheme="majorHAnsi" w:eastAsiaTheme="minorHAnsi" w:hAnsiTheme="majorHAnsi" w:cstheme="majorHAnsi"/>
          <w:sz w:val="22"/>
          <w:szCs w:val="22"/>
          <w:lang w:eastAsia="en-US"/>
        </w:rPr>
        <w:t xml:space="preserve">inform them </w:t>
      </w:r>
      <w:r w:rsidR="00E71867" w:rsidRPr="004F72B7">
        <w:rPr>
          <w:rFonts w:asciiTheme="majorHAnsi" w:eastAsiaTheme="minorHAnsi" w:hAnsiTheme="majorHAnsi" w:cstheme="majorHAnsi"/>
          <w:sz w:val="22"/>
          <w:szCs w:val="22"/>
          <w:lang w:eastAsia="en-US"/>
        </w:rPr>
        <w:t xml:space="preserve">within a reasonable timeframe </w:t>
      </w:r>
      <w:r w:rsidR="0066116B" w:rsidRPr="004F72B7">
        <w:rPr>
          <w:rFonts w:asciiTheme="majorHAnsi" w:eastAsiaTheme="minorHAnsi" w:hAnsiTheme="majorHAnsi" w:cstheme="majorHAnsi"/>
          <w:sz w:val="22"/>
          <w:szCs w:val="22"/>
          <w:lang w:eastAsia="en-US"/>
        </w:rPr>
        <w:t>if an accident occurs on a worksite or one of their sites during the provision of a service on their behalf</w:t>
      </w:r>
      <w:r w:rsidRPr="004F72B7">
        <w:rPr>
          <w:rFonts w:asciiTheme="majorHAnsi" w:eastAsiaTheme="minorHAnsi" w:hAnsiTheme="majorHAnsi" w:cstheme="majorHAnsi"/>
          <w:sz w:val="22"/>
          <w:szCs w:val="22"/>
          <w:lang w:eastAsia="en-US"/>
        </w:rPr>
        <w:t>.</w:t>
      </w:r>
    </w:p>
    <w:p w14:paraId="15914BD0" w14:textId="77777777" w:rsidR="00741FF3" w:rsidRPr="004F72B7" w:rsidRDefault="00741FF3" w:rsidP="00944A1C">
      <w:pPr>
        <w:pStyle w:val="Default"/>
        <w:spacing w:line="24" w:lineRule="atLeast"/>
        <w:jc w:val="both"/>
        <w:rPr>
          <w:rFonts w:asciiTheme="majorHAnsi" w:eastAsiaTheme="minorHAnsi" w:hAnsiTheme="majorHAnsi" w:cstheme="majorHAnsi"/>
          <w:color w:val="auto"/>
          <w:sz w:val="22"/>
          <w:szCs w:val="22"/>
          <w:lang w:eastAsia="en-US"/>
        </w:rPr>
      </w:pPr>
    </w:p>
    <w:p w14:paraId="1E3219E0" w14:textId="77777777" w:rsidR="002516E7" w:rsidRPr="004F72B7" w:rsidRDefault="002516E7" w:rsidP="00944A1C">
      <w:pPr>
        <w:pStyle w:val="Default"/>
        <w:spacing w:line="24" w:lineRule="atLeast"/>
        <w:jc w:val="both"/>
        <w:rPr>
          <w:rFonts w:asciiTheme="majorHAnsi" w:eastAsiaTheme="minorHAnsi" w:hAnsiTheme="majorHAnsi" w:cstheme="majorHAnsi"/>
          <w:color w:val="auto"/>
          <w:sz w:val="22"/>
          <w:szCs w:val="22"/>
          <w:lang w:eastAsia="en-US"/>
        </w:rPr>
      </w:pPr>
    </w:p>
    <w:p w14:paraId="02161AF9" w14:textId="77777777" w:rsidR="0054188F" w:rsidRPr="004F72B7" w:rsidRDefault="0054188F" w:rsidP="00AD3816">
      <w:pPr>
        <w:spacing w:after="0" w:line="24" w:lineRule="atLeast"/>
        <w:jc w:val="both"/>
        <w:rPr>
          <w:rFonts w:asciiTheme="majorHAnsi" w:eastAsia="SimSun" w:hAnsiTheme="majorHAnsi" w:cstheme="majorHAnsi"/>
          <w:b/>
          <w:bCs/>
          <w:color w:val="C45911" w:themeColor="accent2" w:themeShade="BF"/>
          <w:kern w:val="24"/>
          <w:sz w:val="24"/>
          <w:szCs w:val="24"/>
        </w:rPr>
      </w:pPr>
      <w:r w:rsidRPr="004F72B7">
        <w:rPr>
          <w:rFonts w:asciiTheme="majorHAnsi" w:hAnsiTheme="majorHAnsi" w:cstheme="majorHAnsi"/>
          <w:b/>
          <w:color w:val="C45911" w:themeColor="accent2" w:themeShade="BF"/>
          <w:kern w:val="24"/>
          <w:sz w:val="24"/>
        </w:rPr>
        <w:t>6- Promot</w:t>
      </w:r>
      <w:r w:rsidR="0066116B" w:rsidRPr="004F72B7">
        <w:rPr>
          <w:rFonts w:asciiTheme="majorHAnsi" w:hAnsiTheme="majorHAnsi" w:cstheme="majorHAnsi"/>
          <w:b/>
          <w:color w:val="C45911" w:themeColor="accent2" w:themeShade="BF"/>
          <w:kern w:val="24"/>
          <w:sz w:val="24"/>
        </w:rPr>
        <w:t>ing</w:t>
      </w:r>
      <w:r w:rsidRPr="004F72B7">
        <w:rPr>
          <w:rFonts w:asciiTheme="majorHAnsi" w:hAnsiTheme="majorHAnsi" w:cstheme="majorHAnsi"/>
          <w:b/>
          <w:color w:val="C45911" w:themeColor="accent2" w:themeShade="BF"/>
          <w:kern w:val="24"/>
          <w:sz w:val="24"/>
        </w:rPr>
        <w:t xml:space="preserve"> </w:t>
      </w:r>
      <w:r w:rsidR="000F2390" w:rsidRPr="004F72B7">
        <w:rPr>
          <w:rFonts w:asciiTheme="majorHAnsi" w:hAnsiTheme="majorHAnsi" w:cstheme="majorHAnsi"/>
          <w:b/>
          <w:color w:val="C45911" w:themeColor="accent2" w:themeShade="BF"/>
          <w:kern w:val="24"/>
          <w:sz w:val="24"/>
        </w:rPr>
        <w:t xml:space="preserve">and realising </w:t>
      </w:r>
      <w:r w:rsidRPr="004F72B7">
        <w:rPr>
          <w:rFonts w:asciiTheme="majorHAnsi" w:hAnsiTheme="majorHAnsi" w:cstheme="majorHAnsi"/>
          <w:b/>
          <w:color w:val="C45911" w:themeColor="accent2" w:themeShade="BF"/>
          <w:kern w:val="24"/>
          <w:sz w:val="24"/>
        </w:rPr>
        <w:t>gender equality</w:t>
      </w:r>
    </w:p>
    <w:p w14:paraId="2515681C" w14:textId="77777777" w:rsidR="00C27D4F" w:rsidRPr="004F72B7" w:rsidRDefault="00C27D4F" w:rsidP="00D5671E">
      <w:pPr>
        <w:tabs>
          <w:tab w:val="left" w:pos="3235"/>
        </w:tabs>
        <w:spacing w:after="0" w:line="24" w:lineRule="atLeast"/>
        <w:jc w:val="both"/>
        <w:rPr>
          <w:rFonts w:asciiTheme="majorHAnsi" w:eastAsia="SimSun" w:hAnsiTheme="majorHAnsi" w:cstheme="majorHAnsi"/>
          <w:b/>
          <w:bCs/>
          <w:color w:val="FFA02F"/>
          <w:kern w:val="24"/>
          <w:sz w:val="24"/>
          <w:szCs w:val="24"/>
        </w:rPr>
      </w:pPr>
    </w:p>
    <w:p w14:paraId="4147CB5C" w14:textId="3D8771F4" w:rsidR="0066116B" w:rsidRPr="004F72B7" w:rsidRDefault="00ED2A4E" w:rsidP="00ED2A4E">
      <w:pPr>
        <w:pStyle w:val="Paragraphedeliste"/>
        <w:spacing w:after="0" w:line="24" w:lineRule="atLeast"/>
        <w:ind w:left="0"/>
        <w:jc w:val="both"/>
        <w:rPr>
          <w:rFonts w:asciiTheme="majorHAnsi" w:hAnsiTheme="majorHAnsi" w:cstheme="majorHAnsi"/>
        </w:rPr>
      </w:pPr>
      <w:r w:rsidRPr="004F72B7">
        <w:rPr>
          <w:rFonts w:asciiTheme="majorHAnsi" w:hAnsiTheme="majorHAnsi" w:cstheme="majorHAnsi"/>
          <w:b/>
        </w:rPr>
        <w:t xml:space="preserve">EDF Group </w:t>
      </w:r>
      <w:r w:rsidR="0066116B" w:rsidRPr="004F72B7">
        <w:rPr>
          <w:rFonts w:asciiTheme="majorHAnsi" w:hAnsiTheme="majorHAnsi" w:cstheme="majorHAnsi"/>
          <w:b/>
        </w:rPr>
        <w:t xml:space="preserve">must take </w:t>
      </w:r>
      <w:r w:rsidR="000C2D01" w:rsidRPr="004F72B7">
        <w:rPr>
          <w:rFonts w:asciiTheme="majorHAnsi" w:hAnsiTheme="majorHAnsi" w:cstheme="majorHAnsi"/>
          <w:b/>
        </w:rPr>
        <w:t xml:space="preserve">a global </w:t>
      </w:r>
      <w:r w:rsidR="0066116B" w:rsidRPr="004F72B7">
        <w:rPr>
          <w:rFonts w:asciiTheme="majorHAnsi" w:hAnsiTheme="majorHAnsi" w:cstheme="majorHAnsi"/>
          <w:b/>
        </w:rPr>
        <w:t xml:space="preserve">approach to measures to ensure </w:t>
      </w:r>
      <w:r w:rsidR="000C2D01" w:rsidRPr="004F72B7">
        <w:rPr>
          <w:rFonts w:asciiTheme="majorHAnsi" w:hAnsiTheme="majorHAnsi" w:cstheme="majorHAnsi"/>
          <w:b/>
        </w:rPr>
        <w:t xml:space="preserve">gender equality in the workplace and encourage </w:t>
      </w:r>
      <w:r w:rsidR="003D1EC2" w:rsidRPr="004F72B7">
        <w:rPr>
          <w:rFonts w:asciiTheme="majorHAnsi" w:hAnsiTheme="majorHAnsi" w:cstheme="majorHAnsi"/>
          <w:b/>
        </w:rPr>
        <w:t>it i</w:t>
      </w:r>
      <w:r w:rsidR="00D53027" w:rsidRPr="004F72B7">
        <w:rPr>
          <w:rFonts w:asciiTheme="majorHAnsi" w:hAnsiTheme="majorHAnsi" w:cstheme="majorHAnsi"/>
          <w:b/>
        </w:rPr>
        <w:t xml:space="preserve">n all work teams and </w:t>
      </w:r>
      <w:r w:rsidR="00764290" w:rsidRPr="004F72B7">
        <w:rPr>
          <w:rFonts w:asciiTheme="majorHAnsi" w:hAnsiTheme="majorHAnsi" w:cstheme="majorHAnsi"/>
          <w:b/>
        </w:rPr>
        <w:t>throughout all levels of its businesses</w:t>
      </w:r>
      <w:r w:rsidR="00A6251A" w:rsidRPr="004F72B7">
        <w:rPr>
          <w:rFonts w:asciiTheme="majorHAnsi" w:hAnsiTheme="majorHAnsi" w:cstheme="majorHAnsi"/>
          <w:b/>
        </w:rPr>
        <w:t>.</w:t>
      </w:r>
      <w:r w:rsidR="00D53027" w:rsidRPr="004F72B7">
        <w:rPr>
          <w:rFonts w:asciiTheme="majorHAnsi" w:hAnsiTheme="majorHAnsi" w:cstheme="majorHAnsi"/>
          <w:b/>
        </w:rPr>
        <w:t xml:space="preserve"> </w:t>
      </w:r>
      <w:r w:rsidR="000C2D01" w:rsidRPr="004F72B7">
        <w:rPr>
          <w:rFonts w:asciiTheme="majorHAnsi" w:hAnsiTheme="majorHAnsi" w:cstheme="majorHAnsi"/>
        </w:rPr>
        <w:t xml:space="preserve"> </w:t>
      </w:r>
    </w:p>
    <w:p w14:paraId="700C0A69" w14:textId="77777777" w:rsidR="00471285" w:rsidRPr="004F72B7" w:rsidRDefault="00471285" w:rsidP="00ED2A4E">
      <w:pPr>
        <w:pStyle w:val="Paragraphedeliste"/>
        <w:spacing w:after="0" w:line="24" w:lineRule="atLeast"/>
        <w:ind w:left="0"/>
        <w:jc w:val="both"/>
        <w:rPr>
          <w:rFonts w:asciiTheme="majorHAnsi" w:hAnsiTheme="majorHAnsi" w:cstheme="majorHAnsi"/>
        </w:rPr>
      </w:pPr>
    </w:p>
    <w:p w14:paraId="7A515EB3" w14:textId="4936E288" w:rsidR="000C2D01" w:rsidRPr="004F72B7" w:rsidRDefault="00A52B12" w:rsidP="00A52B12">
      <w:pPr>
        <w:pStyle w:val="Paragraphedeliste"/>
        <w:spacing w:after="0" w:line="24" w:lineRule="atLeast"/>
        <w:ind w:left="0"/>
        <w:jc w:val="both"/>
        <w:rPr>
          <w:rFonts w:asciiTheme="majorHAnsi" w:hAnsiTheme="majorHAnsi" w:cstheme="majorHAnsi"/>
        </w:rPr>
      </w:pPr>
      <w:r w:rsidRPr="004F72B7">
        <w:rPr>
          <w:rFonts w:asciiTheme="majorHAnsi" w:hAnsiTheme="majorHAnsi" w:cstheme="majorHAnsi"/>
        </w:rPr>
        <w:t xml:space="preserve">It </w:t>
      </w:r>
      <w:r w:rsidR="0066116B" w:rsidRPr="004F72B7">
        <w:rPr>
          <w:rFonts w:asciiTheme="majorHAnsi" w:hAnsiTheme="majorHAnsi" w:cstheme="majorHAnsi"/>
        </w:rPr>
        <w:t xml:space="preserve">must </w:t>
      </w:r>
      <w:r w:rsidR="000C2D01" w:rsidRPr="004F72B7">
        <w:rPr>
          <w:rFonts w:asciiTheme="majorHAnsi" w:hAnsiTheme="majorHAnsi" w:cstheme="majorHAnsi"/>
        </w:rPr>
        <w:t xml:space="preserve">base </w:t>
      </w:r>
      <w:r w:rsidRPr="004F72B7">
        <w:rPr>
          <w:rFonts w:asciiTheme="majorHAnsi" w:hAnsiTheme="majorHAnsi" w:cstheme="majorHAnsi"/>
        </w:rPr>
        <w:t xml:space="preserve">itself </w:t>
      </w:r>
      <w:r w:rsidR="000C2D01" w:rsidRPr="004F72B7">
        <w:rPr>
          <w:rFonts w:asciiTheme="majorHAnsi" w:hAnsiTheme="majorHAnsi" w:cstheme="majorHAnsi"/>
        </w:rPr>
        <w:t>on the universal principles of equal rights and non-discrimination between the sexes</w:t>
      </w:r>
      <w:r w:rsidR="00A371D3" w:rsidRPr="004F72B7">
        <w:rPr>
          <w:rFonts w:asciiTheme="majorHAnsi" w:hAnsiTheme="majorHAnsi" w:cstheme="majorHAnsi"/>
        </w:rPr>
        <w:t xml:space="preserve"> and of equal pay for work of equal value</w:t>
      </w:r>
      <w:r w:rsidR="000C2D01" w:rsidRPr="004F72B7">
        <w:rPr>
          <w:rFonts w:asciiTheme="majorHAnsi" w:hAnsiTheme="majorHAnsi" w:cstheme="majorHAnsi"/>
        </w:rPr>
        <w:t>. This commitment</w:t>
      </w:r>
      <w:r w:rsidR="0066116B" w:rsidRPr="004F72B7">
        <w:rPr>
          <w:rFonts w:asciiTheme="majorHAnsi" w:hAnsiTheme="majorHAnsi" w:cstheme="majorHAnsi"/>
        </w:rPr>
        <w:t xml:space="preserve"> should be founded </w:t>
      </w:r>
      <w:r w:rsidR="000C2D01" w:rsidRPr="004F72B7">
        <w:rPr>
          <w:rFonts w:asciiTheme="majorHAnsi" w:hAnsiTheme="majorHAnsi" w:cstheme="majorHAnsi"/>
        </w:rPr>
        <w:t xml:space="preserve">on the </w:t>
      </w:r>
      <w:r w:rsidR="0066116B" w:rsidRPr="004F72B7">
        <w:rPr>
          <w:rFonts w:asciiTheme="majorHAnsi" w:hAnsiTheme="majorHAnsi" w:cstheme="majorHAnsi"/>
        </w:rPr>
        <w:t>belief</w:t>
      </w:r>
      <w:r w:rsidR="000C2D01" w:rsidRPr="004F72B7">
        <w:rPr>
          <w:rFonts w:asciiTheme="majorHAnsi" w:hAnsiTheme="majorHAnsi" w:cstheme="majorHAnsi"/>
        </w:rPr>
        <w:t xml:space="preserve"> that practical </w:t>
      </w:r>
      <w:r w:rsidR="0066116B" w:rsidRPr="004F72B7">
        <w:rPr>
          <w:rFonts w:asciiTheme="majorHAnsi" w:hAnsiTheme="majorHAnsi" w:cstheme="majorHAnsi"/>
        </w:rPr>
        <w:t xml:space="preserve">initiatives </w:t>
      </w:r>
      <w:r w:rsidR="000C2D01" w:rsidRPr="004F72B7">
        <w:rPr>
          <w:rFonts w:asciiTheme="majorHAnsi" w:hAnsiTheme="majorHAnsi" w:cstheme="majorHAnsi"/>
        </w:rPr>
        <w:t>are ne</w:t>
      </w:r>
      <w:r w:rsidR="0066116B" w:rsidRPr="004F72B7">
        <w:rPr>
          <w:rFonts w:asciiTheme="majorHAnsi" w:hAnsiTheme="majorHAnsi" w:cstheme="majorHAnsi"/>
        </w:rPr>
        <w:t>eded</w:t>
      </w:r>
      <w:r w:rsidR="000C2D01" w:rsidRPr="004F72B7">
        <w:rPr>
          <w:rFonts w:asciiTheme="majorHAnsi" w:hAnsiTheme="majorHAnsi" w:cstheme="majorHAnsi"/>
        </w:rPr>
        <w:t xml:space="preserve"> to enable </w:t>
      </w:r>
      <w:r w:rsidR="0066116B" w:rsidRPr="004F72B7">
        <w:rPr>
          <w:rFonts w:asciiTheme="majorHAnsi" w:hAnsiTheme="majorHAnsi" w:cstheme="majorHAnsi"/>
        </w:rPr>
        <w:t>true</w:t>
      </w:r>
      <w:r w:rsidR="000C2D01" w:rsidRPr="004F72B7">
        <w:rPr>
          <w:rFonts w:asciiTheme="majorHAnsi" w:hAnsiTheme="majorHAnsi" w:cstheme="majorHAnsi"/>
        </w:rPr>
        <w:t xml:space="preserve"> equality </w:t>
      </w:r>
      <w:r w:rsidR="0066116B" w:rsidRPr="004F72B7">
        <w:rPr>
          <w:rFonts w:asciiTheme="majorHAnsi" w:hAnsiTheme="majorHAnsi" w:cstheme="majorHAnsi"/>
        </w:rPr>
        <w:t>with</w:t>
      </w:r>
      <w:r w:rsidR="000C2D01" w:rsidRPr="004F72B7">
        <w:rPr>
          <w:rFonts w:asciiTheme="majorHAnsi" w:hAnsiTheme="majorHAnsi" w:cstheme="majorHAnsi"/>
        </w:rPr>
        <w:t xml:space="preserve">in Group companies and that </w:t>
      </w:r>
      <w:r w:rsidR="003265D6" w:rsidRPr="004F72B7">
        <w:rPr>
          <w:rFonts w:asciiTheme="majorHAnsi" w:hAnsiTheme="majorHAnsi" w:cstheme="majorHAnsi"/>
        </w:rPr>
        <w:t xml:space="preserve">this </w:t>
      </w:r>
      <w:r w:rsidR="000C2D01" w:rsidRPr="004F72B7">
        <w:rPr>
          <w:rFonts w:asciiTheme="majorHAnsi" w:hAnsiTheme="majorHAnsi" w:cstheme="majorHAnsi"/>
        </w:rPr>
        <w:t>equality is a source of</w:t>
      </w:r>
      <w:r w:rsidR="0066116B" w:rsidRPr="004F72B7">
        <w:rPr>
          <w:rFonts w:asciiTheme="majorHAnsi" w:hAnsiTheme="majorHAnsi" w:cstheme="majorHAnsi"/>
        </w:rPr>
        <w:t xml:space="preserve"> </w:t>
      </w:r>
      <w:r w:rsidR="00C30E32" w:rsidRPr="004F72B7">
        <w:rPr>
          <w:rFonts w:asciiTheme="majorHAnsi" w:hAnsiTheme="majorHAnsi" w:cstheme="majorHAnsi"/>
        </w:rPr>
        <w:t xml:space="preserve">social progress </w:t>
      </w:r>
      <w:r w:rsidR="000C2D01" w:rsidRPr="004F72B7">
        <w:rPr>
          <w:rFonts w:asciiTheme="majorHAnsi" w:hAnsiTheme="majorHAnsi" w:cstheme="majorHAnsi"/>
        </w:rPr>
        <w:t>and economic performance.</w:t>
      </w:r>
    </w:p>
    <w:p w14:paraId="1EAAEC1F" w14:textId="77777777" w:rsidR="000C2D01" w:rsidRPr="004F72B7" w:rsidRDefault="000C2D01" w:rsidP="00AD3816">
      <w:pPr>
        <w:pStyle w:val="Paragraphedeliste"/>
        <w:spacing w:after="0" w:line="24" w:lineRule="atLeast"/>
        <w:ind w:left="0"/>
        <w:jc w:val="both"/>
        <w:rPr>
          <w:rFonts w:asciiTheme="majorHAnsi" w:hAnsiTheme="majorHAnsi" w:cstheme="majorHAnsi"/>
          <w:b/>
          <w:color w:val="000000"/>
        </w:rPr>
      </w:pPr>
    </w:p>
    <w:p w14:paraId="1E3114BD" w14:textId="2F718703" w:rsidR="000C2D01" w:rsidRPr="004F72B7" w:rsidRDefault="00DB7A5E" w:rsidP="000C17DC">
      <w:pPr>
        <w:pStyle w:val="Paragraphedeliste"/>
        <w:spacing w:after="0" w:line="24" w:lineRule="atLeast"/>
        <w:ind w:left="0"/>
        <w:jc w:val="both"/>
        <w:rPr>
          <w:rFonts w:asciiTheme="majorHAnsi" w:hAnsiTheme="majorHAnsi" w:cstheme="majorHAnsi"/>
          <w:b/>
          <w:color w:val="000000" w:themeColor="text1"/>
        </w:rPr>
      </w:pPr>
      <w:r w:rsidRPr="004F72B7">
        <w:rPr>
          <w:rFonts w:asciiTheme="majorHAnsi" w:hAnsiTheme="majorHAnsi" w:cstheme="majorHAnsi"/>
        </w:rPr>
        <w:t>Th</w:t>
      </w:r>
      <w:r w:rsidR="00D71531" w:rsidRPr="004F72B7">
        <w:rPr>
          <w:rFonts w:asciiTheme="majorHAnsi" w:hAnsiTheme="majorHAnsi" w:cstheme="majorHAnsi"/>
        </w:rPr>
        <w:t>e Group</w:t>
      </w:r>
      <w:r w:rsidR="00337E94" w:rsidRPr="004F72B7">
        <w:rPr>
          <w:rFonts w:asciiTheme="majorHAnsi" w:hAnsiTheme="majorHAnsi" w:cstheme="majorHAnsi"/>
        </w:rPr>
        <w:t xml:space="preserve"> is dedicated to eliminating</w:t>
      </w:r>
      <w:r w:rsidRPr="004F72B7">
        <w:rPr>
          <w:rFonts w:asciiTheme="majorHAnsi" w:hAnsiTheme="majorHAnsi" w:cstheme="majorHAnsi"/>
        </w:rPr>
        <w:t xml:space="preserve"> </w:t>
      </w:r>
      <w:r w:rsidR="00A52B12" w:rsidRPr="00CA693A">
        <w:rPr>
          <w:rFonts w:asciiTheme="majorHAnsi" w:hAnsiTheme="majorHAnsi" w:cstheme="majorHAnsi"/>
          <w:color w:val="000000" w:themeColor="text1"/>
        </w:rPr>
        <w:t xml:space="preserve">the gender gap </w:t>
      </w:r>
      <w:r w:rsidR="00AB69E8" w:rsidRPr="00CA693A">
        <w:rPr>
          <w:rFonts w:asciiTheme="majorHAnsi" w:hAnsiTheme="majorHAnsi" w:cstheme="majorHAnsi"/>
          <w:color w:val="000000" w:themeColor="text1"/>
        </w:rPr>
        <w:t>at each company site</w:t>
      </w:r>
      <w:r w:rsidR="000C2D01" w:rsidRPr="00CA693A">
        <w:rPr>
          <w:rFonts w:asciiTheme="majorHAnsi" w:hAnsiTheme="majorHAnsi" w:cstheme="majorHAnsi"/>
          <w:color w:val="000000" w:themeColor="text1"/>
        </w:rPr>
        <w:t xml:space="preserve">, paying particular attention to career </w:t>
      </w:r>
      <w:r w:rsidR="0066116B" w:rsidRPr="00CA693A">
        <w:rPr>
          <w:rFonts w:asciiTheme="majorHAnsi" w:hAnsiTheme="majorHAnsi" w:cstheme="majorHAnsi"/>
          <w:color w:val="000000" w:themeColor="text1"/>
        </w:rPr>
        <w:t>path</w:t>
      </w:r>
      <w:r w:rsidR="000C2D01" w:rsidRPr="00CA693A">
        <w:rPr>
          <w:rFonts w:asciiTheme="majorHAnsi" w:hAnsiTheme="majorHAnsi" w:cstheme="majorHAnsi"/>
          <w:color w:val="000000" w:themeColor="text1"/>
        </w:rPr>
        <w:t xml:space="preserve">s, training, access to positions of responsibility and remuneration. </w:t>
      </w:r>
      <w:r w:rsidR="00B436CE" w:rsidRPr="00CA693A">
        <w:rPr>
          <w:rFonts w:asciiTheme="majorHAnsi" w:hAnsiTheme="majorHAnsi" w:cstheme="majorHAnsi"/>
          <w:color w:val="000000" w:themeColor="text1"/>
        </w:rPr>
        <w:t xml:space="preserve">Progress </w:t>
      </w:r>
      <w:r w:rsidR="00B863B2" w:rsidRPr="00CA693A">
        <w:rPr>
          <w:rFonts w:asciiTheme="majorHAnsi" w:hAnsiTheme="majorHAnsi" w:cstheme="majorHAnsi"/>
          <w:color w:val="000000" w:themeColor="text1"/>
        </w:rPr>
        <w:t>are</w:t>
      </w:r>
      <w:r w:rsidR="007B1D83" w:rsidRPr="00CA693A">
        <w:rPr>
          <w:rFonts w:asciiTheme="majorHAnsi" w:hAnsiTheme="majorHAnsi" w:cstheme="majorHAnsi"/>
          <w:color w:val="000000" w:themeColor="text1"/>
        </w:rPr>
        <w:t xml:space="preserve"> measured</w:t>
      </w:r>
      <w:r w:rsidR="00B436CE" w:rsidRPr="004F72B7">
        <w:rPr>
          <w:rFonts w:asciiTheme="majorHAnsi" w:hAnsiTheme="majorHAnsi" w:cstheme="majorHAnsi"/>
          <w:color w:val="000000" w:themeColor="text1"/>
        </w:rPr>
        <w:t xml:space="preserve"> through indicators common to all group companies</w:t>
      </w:r>
      <w:r w:rsidR="004C16EB" w:rsidRPr="004F72B7">
        <w:rPr>
          <w:rFonts w:asciiTheme="majorHAnsi" w:hAnsiTheme="majorHAnsi" w:cstheme="majorHAnsi"/>
          <w:color w:val="000000" w:themeColor="text1"/>
        </w:rPr>
        <w:t xml:space="preserve"> </w:t>
      </w:r>
      <w:r w:rsidR="00540101" w:rsidRPr="004F72B7">
        <w:rPr>
          <w:rFonts w:asciiTheme="majorHAnsi" w:hAnsiTheme="majorHAnsi" w:cstheme="majorHAnsi"/>
          <w:color w:val="000000" w:themeColor="text1"/>
        </w:rPr>
        <w:t>and a</w:t>
      </w:r>
      <w:r w:rsidR="00B1243D" w:rsidRPr="004F72B7">
        <w:rPr>
          <w:rFonts w:asciiTheme="majorHAnsi" w:hAnsiTheme="majorHAnsi" w:cstheme="majorHAnsi"/>
          <w:color w:val="000000" w:themeColor="text1"/>
        </w:rPr>
        <w:t xml:space="preserve"> status</w:t>
      </w:r>
      <w:r w:rsidR="00540101" w:rsidRPr="004F72B7">
        <w:rPr>
          <w:rFonts w:asciiTheme="majorHAnsi" w:hAnsiTheme="majorHAnsi" w:cstheme="majorHAnsi"/>
          <w:color w:val="000000" w:themeColor="text1"/>
        </w:rPr>
        <w:t xml:space="preserve"> assessment is regularly</w:t>
      </w:r>
      <w:r w:rsidR="004C16EB" w:rsidRPr="004F72B7">
        <w:rPr>
          <w:rFonts w:asciiTheme="majorHAnsi" w:hAnsiTheme="majorHAnsi" w:cstheme="majorHAnsi"/>
          <w:color w:val="000000" w:themeColor="text1"/>
        </w:rPr>
        <w:t xml:space="preserve"> </w:t>
      </w:r>
      <w:r w:rsidR="00264709" w:rsidRPr="004F72B7">
        <w:rPr>
          <w:rFonts w:asciiTheme="majorHAnsi" w:hAnsiTheme="majorHAnsi" w:cstheme="majorHAnsi"/>
          <w:color w:val="000000" w:themeColor="text1"/>
        </w:rPr>
        <w:t>carried out</w:t>
      </w:r>
      <w:r w:rsidR="00B436CE" w:rsidRPr="004F72B7">
        <w:rPr>
          <w:rFonts w:asciiTheme="majorHAnsi" w:hAnsiTheme="majorHAnsi" w:cstheme="majorHAnsi"/>
          <w:color w:val="000000" w:themeColor="text1"/>
        </w:rPr>
        <w:t>.</w:t>
      </w:r>
    </w:p>
    <w:p w14:paraId="5BF56855" w14:textId="77777777" w:rsidR="00023D72" w:rsidRPr="004F72B7" w:rsidRDefault="00023D72" w:rsidP="00AD3816">
      <w:pPr>
        <w:pStyle w:val="Paragraphedeliste"/>
        <w:spacing w:after="0" w:line="24" w:lineRule="atLeast"/>
        <w:ind w:left="0"/>
        <w:jc w:val="both"/>
        <w:rPr>
          <w:rFonts w:asciiTheme="majorHAnsi" w:hAnsiTheme="majorHAnsi" w:cstheme="majorHAnsi"/>
          <w:color w:val="000000" w:themeColor="text1"/>
        </w:rPr>
      </w:pPr>
    </w:p>
    <w:p w14:paraId="70B05E44" w14:textId="77777777" w:rsidR="000C2D01" w:rsidRPr="004F72B7" w:rsidRDefault="0013740F" w:rsidP="00AD3816">
      <w:pPr>
        <w:pStyle w:val="Paragraphedeliste"/>
        <w:spacing w:after="0" w:line="24" w:lineRule="atLeast"/>
        <w:ind w:left="0"/>
        <w:jc w:val="both"/>
        <w:rPr>
          <w:rFonts w:asciiTheme="majorHAnsi" w:hAnsiTheme="majorHAnsi" w:cstheme="majorHAnsi"/>
        </w:rPr>
      </w:pPr>
      <w:r w:rsidRPr="004F72B7">
        <w:rPr>
          <w:rFonts w:asciiTheme="majorHAnsi" w:hAnsiTheme="majorHAnsi" w:cstheme="majorHAnsi"/>
          <w:color w:val="000000" w:themeColor="text1"/>
        </w:rPr>
        <w:t>The s</w:t>
      </w:r>
      <w:r w:rsidR="0066116B" w:rsidRPr="004F72B7">
        <w:rPr>
          <w:rFonts w:asciiTheme="majorHAnsi" w:hAnsiTheme="majorHAnsi" w:cstheme="majorHAnsi"/>
          <w:color w:val="000000" w:themeColor="text1"/>
        </w:rPr>
        <w:t>ignatories</w:t>
      </w:r>
      <w:r w:rsidR="000C2D01" w:rsidRPr="004F72B7">
        <w:rPr>
          <w:rFonts w:asciiTheme="majorHAnsi" w:hAnsiTheme="majorHAnsi" w:cstheme="majorHAnsi"/>
          <w:color w:val="000000" w:themeColor="text1"/>
        </w:rPr>
        <w:t xml:space="preserve"> </w:t>
      </w:r>
      <w:r w:rsidR="0066116B" w:rsidRPr="004F72B7">
        <w:rPr>
          <w:rFonts w:asciiTheme="majorHAnsi" w:hAnsiTheme="majorHAnsi" w:cstheme="majorHAnsi"/>
          <w:color w:val="000000" w:themeColor="text1"/>
        </w:rPr>
        <w:t xml:space="preserve">must also </w:t>
      </w:r>
      <w:r w:rsidR="000C2D01" w:rsidRPr="004F72B7">
        <w:rPr>
          <w:rFonts w:asciiTheme="majorHAnsi" w:hAnsiTheme="majorHAnsi" w:cstheme="majorHAnsi"/>
          <w:color w:val="000000" w:themeColor="text1"/>
        </w:rPr>
        <w:t xml:space="preserve">help to change people's attitudes and combat </w:t>
      </w:r>
      <w:r w:rsidR="000C2D01" w:rsidRPr="004F72B7">
        <w:rPr>
          <w:rFonts w:asciiTheme="majorHAnsi" w:hAnsiTheme="majorHAnsi" w:cstheme="majorHAnsi"/>
        </w:rPr>
        <w:t xml:space="preserve">stereotypes. They </w:t>
      </w:r>
      <w:r w:rsidR="0066116B" w:rsidRPr="004F72B7">
        <w:rPr>
          <w:rFonts w:asciiTheme="majorHAnsi" w:hAnsiTheme="majorHAnsi" w:cstheme="majorHAnsi"/>
        </w:rPr>
        <w:t xml:space="preserve">must </w:t>
      </w:r>
      <w:r w:rsidR="000C2D01" w:rsidRPr="004F72B7">
        <w:rPr>
          <w:rFonts w:asciiTheme="majorHAnsi" w:hAnsiTheme="majorHAnsi" w:cstheme="majorHAnsi"/>
        </w:rPr>
        <w:t>promote practices designed to guarantee a good work-life balance for all Group employees.</w:t>
      </w:r>
    </w:p>
    <w:p w14:paraId="33DE4800" w14:textId="77777777" w:rsidR="00C27D4F" w:rsidRPr="004F72B7" w:rsidRDefault="00C27D4F" w:rsidP="00AD3816">
      <w:pPr>
        <w:spacing w:after="0" w:line="24" w:lineRule="atLeast"/>
        <w:jc w:val="both"/>
        <w:rPr>
          <w:rFonts w:asciiTheme="majorHAnsi" w:hAnsiTheme="majorHAnsi" w:cstheme="majorHAnsi"/>
        </w:rPr>
      </w:pPr>
    </w:p>
    <w:p w14:paraId="4597931A" w14:textId="77777777" w:rsidR="002516E7" w:rsidRPr="004F72B7" w:rsidRDefault="002516E7" w:rsidP="00AD3816">
      <w:pPr>
        <w:spacing w:after="0" w:line="24" w:lineRule="atLeast"/>
        <w:jc w:val="both"/>
        <w:rPr>
          <w:rFonts w:asciiTheme="majorHAnsi" w:hAnsiTheme="majorHAnsi" w:cstheme="majorHAnsi"/>
        </w:rPr>
      </w:pPr>
    </w:p>
    <w:p w14:paraId="717CF3F9" w14:textId="77777777" w:rsidR="0054188F" w:rsidRPr="004F72B7" w:rsidRDefault="0054188F" w:rsidP="00AD3816">
      <w:pPr>
        <w:spacing w:after="0" w:line="24" w:lineRule="atLeast"/>
        <w:jc w:val="both"/>
        <w:rPr>
          <w:rFonts w:asciiTheme="majorHAnsi" w:eastAsia="SimSun" w:hAnsiTheme="majorHAnsi" w:cstheme="majorHAnsi"/>
          <w:b/>
          <w:bCs/>
          <w:color w:val="C45911" w:themeColor="accent2" w:themeShade="BF"/>
          <w:kern w:val="24"/>
          <w:sz w:val="24"/>
          <w:szCs w:val="24"/>
        </w:rPr>
      </w:pPr>
      <w:r w:rsidRPr="004F72B7">
        <w:rPr>
          <w:rFonts w:asciiTheme="majorHAnsi" w:hAnsiTheme="majorHAnsi" w:cstheme="majorHAnsi"/>
          <w:b/>
          <w:color w:val="C45911" w:themeColor="accent2" w:themeShade="BF"/>
          <w:kern w:val="24"/>
          <w:sz w:val="24"/>
        </w:rPr>
        <w:t>7- Guarantee</w:t>
      </w:r>
      <w:r w:rsidR="0066116B" w:rsidRPr="004F72B7">
        <w:rPr>
          <w:rFonts w:asciiTheme="majorHAnsi" w:hAnsiTheme="majorHAnsi" w:cstheme="majorHAnsi"/>
          <w:b/>
          <w:color w:val="C45911" w:themeColor="accent2" w:themeShade="BF"/>
          <w:kern w:val="24"/>
          <w:sz w:val="24"/>
        </w:rPr>
        <w:t>ing</w:t>
      </w:r>
      <w:r w:rsidRPr="004F72B7">
        <w:rPr>
          <w:rFonts w:asciiTheme="majorHAnsi" w:hAnsiTheme="majorHAnsi" w:cstheme="majorHAnsi"/>
          <w:b/>
          <w:color w:val="C45911" w:themeColor="accent2" w:themeShade="BF"/>
          <w:kern w:val="24"/>
          <w:sz w:val="24"/>
        </w:rPr>
        <w:t xml:space="preserve"> </w:t>
      </w:r>
      <w:r w:rsidR="0066116B" w:rsidRPr="004F72B7">
        <w:rPr>
          <w:rFonts w:asciiTheme="majorHAnsi" w:hAnsiTheme="majorHAnsi" w:cstheme="majorHAnsi"/>
          <w:b/>
          <w:color w:val="C45911" w:themeColor="accent2" w:themeShade="BF"/>
          <w:kern w:val="24"/>
          <w:sz w:val="24"/>
        </w:rPr>
        <w:t>equal</w:t>
      </w:r>
      <w:r w:rsidRPr="004F72B7">
        <w:rPr>
          <w:rFonts w:asciiTheme="majorHAnsi" w:hAnsiTheme="majorHAnsi" w:cstheme="majorHAnsi"/>
          <w:b/>
          <w:color w:val="C45911" w:themeColor="accent2" w:themeShade="BF"/>
          <w:kern w:val="24"/>
          <w:sz w:val="24"/>
        </w:rPr>
        <w:t xml:space="preserve"> treatment and combat</w:t>
      </w:r>
      <w:r w:rsidR="0066116B" w:rsidRPr="004F72B7">
        <w:rPr>
          <w:rFonts w:asciiTheme="majorHAnsi" w:hAnsiTheme="majorHAnsi" w:cstheme="majorHAnsi"/>
          <w:b/>
          <w:color w:val="C45911" w:themeColor="accent2" w:themeShade="BF"/>
          <w:kern w:val="24"/>
          <w:sz w:val="24"/>
        </w:rPr>
        <w:t>ing</w:t>
      </w:r>
      <w:r w:rsidRPr="004F72B7">
        <w:rPr>
          <w:rFonts w:asciiTheme="majorHAnsi" w:hAnsiTheme="majorHAnsi" w:cstheme="majorHAnsi"/>
          <w:b/>
          <w:color w:val="C45911" w:themeColor="accent2" w:themeShade="BF"/>
          <w:kern w:val="24"/>
          <w:sz w:val="24"/>
        </w:rPr>
        <w:t xml:space="preserve"> discrimination</w:t>
      </w:r>
    </w:p>
    <w:p w14:paraId="61A89EB3" w14:textId="77777777" w:rsidR="00C27D4F" w:rsidRPr="004F72B7" w:rsidRDefault="00C27D4F" w:rsidP="00CA693A">
      <w:pPr>
        <w:spacing w:after="0" w:line="24" w:lineRule="atLeast"/>
        <w:jc w:val="both"/>
        <w:rPr>
          <w:rFonts w:asciiTheme="majorHAnsi" w:eastAsia="SimSun" w:hAnsiTheme="majorHAnsi" w:cstheme="majorHAnsi"/>
          <w:b/>
          <w:bCs/>
          <w:kern w:val="24"/>
          <w:sz w:val="24"/>
          <w:szCs w:val="24"/>
        </w:rPr>
      </w:pPr>
    </w:p>
    <w:p w14:paraId="1CDD33FD" w14:textId="3D117E08" w:rsidR="00473C56" w:rsidRPr="004F72B7" w:rsidRDefault="0013740F" w:rsidP="00CA693A">
      <w:pPr>
        <w:pStyle w:val="CM4"/>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b/>
          <w:sz w:val="22"/>
        </w:rPr>
        <w:t xml:space="preserve">The </w:t>
      </w:r>
      <w:r w:rsidR="005655B7" w:rsidRPr="004F72B7">
        <w:rPr>
          <w:rFonts w:asciiTheme="majorHAnsi" w:eastAsiaTheme="minorHAnsi" w:hAnsiTheme="majorHAnsi" w:cstheme="majorHAnsi"/>
          <w:b/>
          <w:sz w:val="22"/>
        </w:rPr>
        <w:t xml:space="preserve">EDF Group </w:t>
      </w:r>
      <w:r w:rsidR="0066116B" w:rsidRPr="004F72B7">
        <w:rPr>
          <w:rFonts w:asciiTheme="majorHAnsi" w:eastAsiaTheme="minorHAnsi" w:hAnsiTheme="majorHAnsi" w:cstheme="majorHAnsi"/>
          <w:b/>
          <w:sz w:val="22"/>
        </w:rPr>
        <w:t>must</w:t>
      </w:r>
      <w:r w:rsidR="0054188F" w:rsidRPr="004F72B7">
        <w:rPr>
          <w:rFonts w:asciiTheme="majorHAnsi" w:eastAsiaTheme="minorHAnsi" w:hAnsiTheme="majorHAnsi" w:cstheme="majorHAnsi"/>
          <w:b/>
          <w:sz w:val="22"/>
        </w:rPr>
        <w:t xml:space="preserve"> develop, protect and promote the diversity of </w:t>
      </w:r>
      <w:r w:rsidR="00F76891" w:rsidRPr="004F72B7">
        <w:rPr>
          <w:rFonts w:asciiTheme="majorHAnsi" w:eastAsiaTheme="minorHAnsi" w:hAnsiTheme="majorHAnsi" w:cstheme="majorHAnsi"/>
          <w:b/>
          <w:sz w:val="22"/>
        </w:rPr>
        <w:t xml:space="preserve">its </w:t>
      </w:r>
      <w:r w:rsidR="0044100D" w:rsidRPr="004F72B7">
        <w:rPr>
          <w:rFonts w:asciiTheme="majorHAnsi" w:eastAsiaTheme="minorHAnsi" w:hAnsiTheme="majorHAnsi" w:cstheme="majorHAnsi"/>
          <w:b/>
          <w:sz w:val="22"/>
        </w:rPr>
        <w:t>workforce</w:t>
      </w:r>
      <w:r w:rsidR="0054188F" w:rsidRPr="004F72B7">
        <w:rPr>
          <w:rFonts w:asciiTheme="majorHAnsi" w:eastAsiaTheme="minorHAnsi" w:hAnsiTheme="majorHAnsi" w:cstheme="majorHAnsi"/>
          <w:b/>
          <w:sz w:val="22"/>
        </w:rPr>
        <w:t xml:space="preserve">, which </w:t>
      </w:r>
      <w:r w:rsidR="00F76891" w:rsidRPr="004F72B7">
        <w:rPr>
          <w:rFonts w:asciiTheme="majorHAnsi" w:eastAsiaTheme="minorHAnsi" w:hAnsiTheme="majorHAnsi" w:cstheme="majorHAnsi"/>
          <w:b/>
          <w:sz w:val="22"/>
        </w:rPr>
        <w:t xml:space="preserve">it </w:t>
      </w:r>
      <w:r w:rsidRPr="004F72B7">
        <w:rPr>
          <w:rFonts w:asciiTheme="majorHAnsi" w:eastAsiaTheme="minorHAnsi" w:hAnsiTheme="majorHAnsi" w:cstheme="majorHAnsi"/>
          <w:b/>
          <w:sz w:val="22"/>
        </w:rPr>
        <w:t>view</w:t>
      </w:r>
      <w:r w:rsidR="00F76891" w:rsidRPr="004F72B7">
        <w:rPr>
          <w:rFonts w:asciiTheme="majorHAnsi" w:eastAsiaTheme="minorHAnsi" w:hAnsiTheme="majorHAnsi" w:cstheme="majorHAnsi"/>
          <w:b/>
          <w:sz w:val="22"/>
        </w:rPr>
        <w:t>s</w:t>
      </w:r>
      <w:r w:rsidRPr="004F72B7">
        <w:rPr>
          <w:rFonts w:asciiTheme="majorHAnsi" w:eastAsiaTheme="minorHAnsi" w:hAnsiTheme="majorHAnsi" w:cstheme="majorHAnsi"/>
          <w:b/>
          <w:sz w:val="22"/>
        </w:rPr>
        <w:t xml:space="preserve"> as </w:t>
      </w:r>
      <w:r w:rsidR="0054188F" w:rsidRPr="004F72B7">
        <w:rPr>
          <w:rFonts w:asciiTheme="majorHAnsi" w:eastAsiaTheme="minorHAnsi" w:hAnsiTheme="majorHAnsi" w:cstheme="majorHAnsi"/>
          <w:b/>
          <w:sz w:val="22"/>
        </w:rPr>
        <w:t>an asset.</w:t>
      </w:r>
      <w:r w:rsidR="0054188F" w:rsidRPr="004F72B7">
        <w:rPr>
          <w:rFonts w:asciiTheme="majorHAnsi" w:eastAsiaTheme="minorHAnsi" w:hAnsiTheme="majorHAnsi" w:cstheme="majorHAnsi"/>
          <w:sz w:val="22"/>
        </w:rPr>
        <w:t xml:space="preserve"> </w:t>
      </w:r>
    </w:p>
    <w:p w14:paraId="6D202728" w14:textId="77777777" w:rsidR="00C27D4F" w:rsidRPr="004F72B7" w:rsidRDefault="00C27D4F" w:rsidP="004F72B7">
      <w:pPr>
        <w:pStyle w:val="Default"/>
        <w:jc w:val="both"/>
        <w:rPr>
          <w:rFonts w:asciiTheme="majorHAnsi" w:hAnsiTheme="majorHAnsi" w:cstheme="majorHAnsi"/>
        </w:rPr>
      </w:pPr>
    </w:p>
    <w:p w14:paraId="058B16DB" w14:textId="4DC6C2DD" w:rsidR="00C27D4F" w:rsidRPr="004F72B7" w:rsidRDefault="00C27D4F" w:rsidP="00CA693A">
      <w:pPr>
        <w:pStyle w:val="CM23"/>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rPr>
        <w:t xml:space="preserve">The signatories </w:t>
      </w:r>
      <w:r w:rsidR="003D6C1D" w:rsidRPr="00CA693A">
        <w:rPr>
          <w:rFonts w:asciiTheme="majorHAnsi" w:eastAsiaTheme="minorHAnsi" w:hAnsiTheme="majorHAnsi" w:cstheme="majorHAnsi"/>
          <w:sz w:val="22"/>
        </w:rPr>
        <w:t xml:space="preserve">agree on the definition of </w:t>
      </w:r>
      <w:r w:rsidR="008B4AF3" w:rsidRPr="00CA693A">
        <w:rPr>
          <w:rFonts w:asciiTheme="majorHAnsi" w:eastAsiaTheme="minorHAnsi" w:hAnsiTheme="majorHAnsi" w:cstheme="majorHAnsi"/>
          <w:sz w:val="22"/>
        </w:rPr>
        <w:t>“D</w:t>
      </w:r>
      <w:r w:rsidRPr="00CA693A">
        <w:rPr>
          <w:rFonts w:asciiTheme="majorHAnsi" w:eastAsiaTheme="minorHAnsi" w:hAnsiTheme="majorHAnsi" w:cstheme="majorHAnsi"/>
          <w:sz w:val="22"/>
        </w:rPr>
        <w:t>iscrimination</w:t>
      </w:r>
      <w:r w:rsidR="008B4AF3" w:rsidRPr="00CA693A">
        <w:rPr>
          <w:rFonts w:asciiTheme="majorHAnsi" w:eastAsiaTheme="minorHAnsi" w:hAnsiTheme="majorHAnsi" w:cstheme="majorHAnsi"/>
          <w:sz w:val="22"/>
        </w:rPr>
        <w:t>”</w:t>
      </w:r>
      <w:r w:rsidRPr="00CA693A">
        <w:rPr>
          <w:rFonts w:asciiTheme="majorHAnsi" w:eastAsiaTheme="minorHAnsi" w:hAnsiTheme="majorHAnsi" w:cstheme="majorHAnsi"/>
          <w:sz w:val="22"/>
        </w:rPr>
        <w:t xml:space="preserve"> to be </w:t>
      </w:r>
      <w:r w:rsidRPr="004F72B7">
        <w:rPr>
          <w:rFonts w:asciiTheme="majorHAnsi" w:eastAsiaTheme="minorHAnsi" w:hAnsiTheme="majorHAnsi" w:cstheme="majorHAnsi"/>
          <w:sz w:val="22"/>
        </w:rPr>
        <w:t xml:space="preserve">any distinction, exclusion or preference </w:t>
      </w:r>
      <w:r w:rsidR="0013740F" w:rsidRPr="004F72B7">
        <w:rPr>
          <w:rFonts w:asciiTheme="majorHAnsi" w:eastAsiaTheme="minorHAnsi" w:hAnsiTheme="majorHAnsi" w:cstheme="majorHAnsi"/>
          <w:sz w:val="22"/>
        </w:rPr>
        <w:t>based</w:t>
      </w:r>
      <w:r w:rsidR="001041A5" w:rsidRPr="004F72B7">
        <w:rPr>
          <w:rFonts w:asciiTheme="majorHAnsi" w:eastAsiaTheme="minorHAnsi" w:hAnsiTheme="majorHAnsi" w:cstheme="majorHAnsi"/>
          <w:sz w:val="22"/>
        </w:rPr>
        <w:t>, amongst others,</w:t>
      </w:r>
      <w:r w:rsidR="0013740F" w:rsidRPr="004F72B7">
        <w:rPr>
          <w:rFonts w:asciiTheme="majorHAnsi" w:eastAsiaTheme="minorHAnsi" w:hAnsiTheme="majorHAnsi" w:cstheme="majorHAnsi"/>
          <w:sz w:val="22"/>
        </w:rPr>
        <w:t xml:space="preserve"> </w:t>
      </w:r>
      <w:r w:rsidRPr="004F72B7">
        <w:rPr>
          <w:rFonts w:asciiTheme="majorHAnsi" w:eastAsiaTheme="minorHAnsi" w:hAnsiTheme="majorHAnsi" w:cstheme="majorHAnsi"/>
          <w:sz w:val="22"/>
        </w:rPr>
        <w:t>on</w:t>
      </w:r>
      <w:r w:rsidR="007B1D83" w:rsidRPr="004F72B7">
        <w:rPr>
          <w:rFonts w:asciiTheme="majorHAnsi" w:eastAsiaTheme="minorHAnsi" w:hAnsiTheme="majorHAnsi" w:cstheme="majorHAnsi"/>
          <w:sz w:val="22"/>
        </w:rPr>
        <w:t xml:space="preserve"> </w:t>
      </w:r>
      <w:r w:rsidR="003D6F0E" w:rsidRPr="004F72B7">
        <w:rPr>
          <w:rFonts w:asciiTheme="majorHAnsi" w:eastAsiaTheme="minorHAnsi" w:hAnsiTheme="majorHAnsi" w:cstheme="majorHAnsi"/>
          <w:sz w:val="22"/>
        </w:rPr>
        <w:t>presumed</w:t>
      </w:r>
      <w:r w:rsidRPr="004F72B7">
        <w:rPr>
          <w:rFonts w:asciiTheme="majorHAnsi" w:eastAsiaTheme="minorHAnsi" w:hAnsiTheme="majorHAnsi" w:cstheme="majorHAnsi"/>
          <w:sz w:val="22"/>
        </w:rPr>
        <w:t xml:space="preserve"> race, colour, sex, age, religion, political opinion,</w:t>
      </w:r>
      <w:r w:rsidR="0044100D" w:rsidRPr="004F72B7">
        <w:rPr>
          <w:rFonts w:asciiTheme="majorHAnsi" w:eastAsiaTheme="minorHAnsi" w:hAnsiTheme="majorHAnsi" w:cstheme="majorHAnsi"/>
          <w:sz w:val="22"/>
        </w:rPr>
        <w:t xml:space="preserve"> </w:t>
      </w:r>
      <w:r w:rsidR="009A1684" w:rsidRPr="009A1684">
        <w:rPr>
          <w:rFonts w:asciiTheme="majorHAnsi" w:eastAsiaTheme="minorHAnsi" w:hAnsiTheme="majorHAnsi" w:cstheme="majorHAnsi"/>
          <w:sz w:val="22"/>
        </w:rPr>
        <w:t>national extraction or social origin,</w:t>
      </w:r>
      <w:r w:rsidR="009A1684">
        <w:t xml:space="preserve"> </w:t>
      </w:r>
      <w:r w:rsidR="001041A5" w:rsidRPr="004F72B7">
        <w:rPr>
          <w:rFonts w:asciiTheme="majorHAnsi" w:eastAsiaTheme="minorHAnsi" w:hAnsiTheme="majorHAnsi" w:cstheme="majorHAnsi"/>
          <w:sz w:val="22"/>
        </w:rPr>
        <w:t xml:space="preserve">disability, family situation, </w:t>
      </w:r>
      <w:r w:rsidRPr="004F72B7">
        <w:rPr>
          <w:rFonts w:asciiTheme="majorHAnsi" w:eastAsiaTheme="minorHAnsi" w:hAnsiTheme="majorHAnsi" w:cstheme="majorHAnsi"/>
          <w:sz w:val="22"/>
        </w:rPr>
        <w:t xml:space="preserve">sexual orientation or gender identity </w:t>
      </w:r>
      <w:r w:rsidR="0013740F" w:rsidRPr="004F72B7">
        <w:rPr>
          <w:rFonts w:asciiTheme="majorHAnsi" w:eastAsiaTheme="minorHAnsi" w:hAnsiTheme="majorHAnsi" w:cstheme="majorHAnsi"/>
          <w:sz w:val="22"/>
        </w:rPr>
        <w:t xml:space="preserve">that </w:t>
      </w:r>
      <w:r w:rsidRPr="004F72B7">
        <w:rPr>
          <w:rFonts w:asciiTheme="majorHAnsi" w:eastAsiaTheme="minorHAnsi" w:hAnsiTheme="majorHAnsi" w:cstheme="majorHAnsi"/>
          <w:sz w:val="22"/>
        </w:rPr>
        <w:t>nullif</w:t>
      </w:r>
      <w:r w:rsidR="0013740F" w:rsidRPr="004F72B7">
        <w:rPr>
          <w:rFonts w:asciiTheme="majorHAnsi" w:eastAsiaTheme="minorHAnsi" w:hAnsiTheme="majorHAnsi" w:cstheme="majorHAnsi"/>
          <w:sz w:val="22"/>
        </w:rPr>
        <w:t>ies</w:t>
      </w:r>
      <w:r w:rsidRPr="004F72B7">
        <w:rPr>
          <w:rFonts w:asciiTheme="majorHAnsi" w:eastAsiaTheme="minorHAnsi" w:hAnsiTheme="majorHAnsi" w:cstheme="majorHAnsi"/>
          <w:sz w:val="22"/>
        </w:rPr>
        <w:t xml:space="preserve"> or impair</w:t>
      </w:r>
      <w:r w:rsidR="0013740F" w:rsidRPr="004F72B7">
        <w:rPr>
          <w:rFonts w:asciiTheme="majorHAnsi" w:eastAsiaTheme="minorHAnsi" w:hAnsiTheme="majorHAnsi" w:cstheme="majorHAnsi"/>
          <w:sz w:val="22"/>
        </w:rPr>
        <w:t>s</w:t>
      </w:r>
      <w:r w:rsidRPr="004F72B7">
        <w:rPr>
          <w:rFonts w:asciiTheme="majorHAnsi" w:eastAsiaTheme="minorHAnsi" w:hAnsiTheme="majorHAnsi" w:cstheme="majorHAnsi"/>
          <w:sz w:val="22"/>
        </w:rPr>
        <w:t xml:space="preserve"> equality of opportunity or treatment in </w:t>
      </w:r>
      <w:r w:rsidR="0013740F" w:rsidRPr="004F72B7">
        <w:rPr>
          <w:rFonts w:asciiTheme="majorHAnsi" w:eastAsiaTheme="minorHAnsi" w:hAnsiTheme="majorHAnsi" w:cstheme="majorHAnsi"/>
          <w:sz w:val="22"/>
        </w:rPr>
        <w:t xml:space="preserve">terms of </w:t>
      </w:r>
      <w:r w:rsidRPr="004F72B7">
        <w:rPr>
          <w:rFonts w:asciiTheme="majorHAnsi" w:eastAsiaTheme="minorHAnsi" w:hAnsiTheme="majorHAnsi" w:cstheme="majorHAnsi"/>
          <w:sz w:val="22"/>
        </w:rPr>
        <w:t xml:space="preserve">employment or occupation. </w:t>
      </w:r>
    </w:p>
    <w:p w14:paraId="43F883A2" w14:textId="77777777" w:rsidR="006F21E9" w:rsidRPr="004F72B7" w:rsidRDefault="006F21E9" w:rsidP="004F72B7">
      <w:pPr>
        <w:pStyle w:val="Default"/>
        <w:spacing w:line="24" w:lineRule="atLeast"/>
        <w:jc w:val="both"/>
        <w:rPr>
          <w:rFonts w:asciiTheme="majorHAnsi" w:hAnsiTheme="majorHAnsi" w:cstheme="majorHAnsi"/>
        </w:rPr>
      </w:pPr>
    </w:p>
    <w:p w14:paraId="2FDEC0E8" w14:textId="37E81C39" w:rsidR="00BA05F1" w:rsidRPr="004F72B7" w:rsidRDefault="0013740F" w:rsidP="00CA693A">
      <w:pPr>
        <w:pStyle w:val="CM4"/>
        <w:spacing w:line="24" w:lineRule="atLeast"/>
        <w:jc w:val="both"/>
        <w:rPr>
          <w:rFonts w:asciiTheme="majorHAnsi" w:eastAsiaTheme="minorHAnsi" w:hAnsiTheme="majorHAnsi" w:cstheme="majorHAnsi"/>
          <w:sz w:val="22"/>
          <w:szCs w:val="22"/>
          <w:lang w:eastAsia="en-US"/>
        </w:rPr>
      </w:pPr>
      <w:r w:rsidRPr="004F72B7">
        <w:rPr>
          <w:rFonts w:asciiTheme="majorHAnsi" w:eastAsiaTheme="minorHAnsi" w:hAnsiTheme="majorHAnsi" w:cstheme="majorHAnsi"/>
          <w:sz w:val="22"/>
        </w:rPr>
        <w:t>Diversity</w:t>
      </w:r>
      <w:r w:rsidR="003D6C1D" w:rsidRPr="004F72B7">
        <w:rPr>
          <w:rFonts w:asciiTheme="majorHAnsi" w:eastAsiaTheme="minorHAnsi" w:hAnsiTheme="majorHAnsi" w:cstheme="majorHAnsi"/>
          <w:sz w:val="22"/>
        </w:rPr>
        <w:t xml:space="preserve"> is</w:t>
      </w:r>
      <w:r w:rsidRPr="004F72B7">
        <w:rPr>
          <w:rFonts w:asciiTheme="majorHAnsi" w:eastAsiaTheme="minorHAnsi" w:hAnsiTheme="majorHAnsi" w:cstheme="majorHAnsi"/>
          <w:sz w:val="22"/>
        </w:rPr>
        <w:t xml:space="preserve"> encouraged at every level of Group companies, </w:t>
      </w:r>
      <w:r w:rsidR="0054188F" w:rsidRPr="004F72B7">
        <w:rPr>
          <w:rFonts w:asciiTheme="majorHAnsi" w:eastAsiaTheme="minorHAnsi" w:hAnsiTheme="majorHAnsi" w:cstheme="majorHAnsi"/>
          <w:sz w:val="22"/>
        </w:rPr>
        <w:t xml:space="preserve">so that the make-up of </w:t>
      </w:r>
      <w:r w:rsidR="0044100D" w:rsidRPr="004F72B7">
        <w:rPr>
          <w:rFonts w:asciiTheme="majorHAnsi" w:eastAsiaTheme="minorHAnsi" w:hAnsiTheme="majorHAnsi" w:cstheme="majorHAnsi"/>
          <w:sz w:val="22"/>
        </w:rPr>
        <w:t>the</w:t>
      </w:r>
      <w:r w:rsidRPr="004F72B7">
        <w:rPr>
          <w:rFonts w:asciiTheme="majorHAnsi" w:eastAsiaTheme="minorHAnsi" w:hAnsiTheme="majorHAnsi" w:cstheme="majorHAnsi"/>
          <w:sz w:val="22"/>
        </w:rPr>
        <w:t>ir</w:t>
      </w:r>
      <w:r w:rsidR="0044100D" w:rsidRPr="004F72B7">
        <w:rPr>
          <w:rFonts w:asciiTheme="majorHAnsi" w:eastAsiaTheme="minorHAnsi" w:hAnsiTheme="majorHAnsi" w:cstheme="majorHAnsi"/>
          <w:sz w:val="22"/>
        </w:rPr>
        <w:t xml:space="preserve"> workforce is </w:t>
      </w:r>
      <w:r w:rsidRPr="004F72B7">
        <w:rPr>
          <w:rFonts w:asciiTheme="majorHAnsi" w:eastAsiaTheme="minorHAnsi" w:hAnsiTheme="majorHAnsi" w:cstheme="majorHAnsi"/>
          <w:sz w:val="22"/>
        </w:rPr>
        <w:t xml:space="preserve">as </w:t>
      </w:r>
      <w:r w:rsidR="0044100D" w:rsidRPr="004F72B7">
        <w:rPr>
          <w:rFonts w:asciiTheme="majorHAnsi" w:eastAsiaTheme="minorHAnsi" w:hAnsiTheme="majorHAnsi" w:cstheme="majorHAnsi"/>
          <w:sz w:val="22"/>
        </w:rPr>
        <w:t>representative</w:t>
      </w:r>
      <w:r w:rsidRPr="004F72B7">
        <w:rPr>
          <w:rFonts w:asciiTheme="majorHAnsi" w:eastAsiaTheme="minorHAnsi" w:hAnsiTheme="majorHAnsi" w:cstheme="majorHAnsi"/>
          <w:sz w:val="22"/>
        </w:rPr>
        <w:t xml:space="preserve"> as possible</w:t>
      </w:r>
      <w:r w:rsidR="0044100D" w:rsidRPr="004F72B7">
        <w:rPr>
          <w:rFonts w:asciiTheme="majorHAnsi" w:eastAsiaTheme="minorHAnsi" w:hAnsiTheme="majorHAnsi" w:cstheme="majorHAnsi"/>
          <w:sz w:val="22"/>
        </w:rPr>
        <w:t xml:space="preserve"> of the civil society </w:t>
      </w:r>
      <w:r w:rsidR="0054188F" w:rsidRPr="004F72B7">
        <w:rPr>
          <w:rFonts w:asciiTheme="majorHAnsi" w:eastAsiaTheme="minorHAnsi" w:hAnsiTheme="majorHAnsi" w:cstheme="majorHAnsi"/>
          <w:sz w:val="22"/>
        </w:rPr>
        <w:t xml:space="preserve">in which they operate. </w:t>
      </w:r>
      <w:r w:rsidR="00BE1756" w:rsidRPr="004F72B7">
        <w:rPr>
          <w:rFonts w:asciiTheme="majorHAnsi" w:eastAsiaTheme="minorHAnsi" w:hAnsiTheme="majorHAnsi" w:cstheme="majorHAnsi"/>
          <w:sz w:val="22"/>
          <w:szCs w:val="22"/>
          <w:lang w:eastAsia="en-US"/>
        </w:rPr>
        <w:t>Th</w:t>
      </w:r>
      <w:r w:rsidR="003D6F0E" w:rsidRPr="004F72B7">
        <w:rPr>
          <w:rFonts w:asciiTheme="majorHAnsi" w:eastAsiaTheme="minorHAnsi" w:hAnsiTheme="majorHAnsi" w:cstheme="majorHAnsi"/>
          <w:sz w:val="22"/>
          <w:szCs w:val="22"/>
          <w:lang w:eastAsia="en-US"/>
        </w:rPr>
        <w:t>e Group</w:t>
      </w:r>
      <w:r w:rsidR="00BE1756" w:rsidRPr="004F72B7">
        <w:rPr>
          <w:rFonts w:asciiTheme="majorHAnsi" w:eastAsiaTheme="minorHAnsi" w:hAnsiTheme="majorHAnsi" w:cstheme="majorHAnsi"/>
          <w:sz w:val="22"/>
          <w:szCs w:val="22"/>
          <w:lang w:eastAsia="en-US"/>
        </w:rPr>
        <w:t xml:space="preserve"> protects its employees against all forms of discrimination and reprisals. </w:t>
      </w:r>
    </w:p>
    <w:p w14:paraId="70C0A98C" w14:textId="77777777" w:rsidR="00275240" w:rsidRPr="004F72B7" w:rsidRDefault="00275240" w:rsidP="004F72B7">
      <w:pPr>
        <w:pStyle w:val="Default"/>
        <w:jc w:val="both"/>
        <w:rPr>
          <w:rFonts w:asciiTheme="majorHAnsi" w:hAnsiTheme="majorHAnsi" w:cstheme="majorHAnsi"/>
        </w:rPr>
      </w:pPr>
    </w:p>
    <w:p w14:paraId="57345466" w14:textId="77777777" w:rsidR="000513F6" w:rsidRPr="004F72B7" w:rsidRDefault="0013740F" w:rsidP="00CA693A">
      <w:pPr>
        <w:pStyle w:val="CM23"/>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rPr>
        <w:t>The signatories are c</w:t>
      </w:r>
      <w:r w:rsidR="000513F6" w:rsidRPr="00CA693A">
        <w:rPr>
          <w:rFonts w:asciiTheme="majorHAnsi" w:eastAsiaTheme="minorHAnsi" w:hAnsiTheme="majorHAnsi" w:cstheme="majorHAnsi"/>
          <w:sz w:val="22"/>
        </w:rPr>
        <w:t xml:space="preserve">ommitted to </w:t>
      </w:r>
      <w:r w:rsidRPr="00CA693A">
        <w:rPr>
          <w:rFonts w:asciiTheme="majorHAnsi" w:eastAsiaTheme="minorHAnsi" w:hAnsiTheme="majorHAnsi" w:cstheme="majorHAnsi"/>
          <w:sz w:val="22"/>
        </w:rPr>
        <w:t>ensuring the</w:t>
      </w:r>
      <w:r w:rsidR="000513F6" w:rsidRPr="00CA693A">
        <w:rPr>
          <w:rFonts w:asciiTheme="majorHAnsi" w:eastAsiaTheme="minorHAnsi" w:hAnsiTheme="majorHAnsi" w:cstheme="majorHAnsi"/>
          <w:sz w:val="22"/>
        </w:rPr>
        <w:t xml:space="preserve"> dignity</w:t>
      </w:r>
      <w:r w:rsidRPr="00CA693A">
        <w:rPr>
          <w:rFonts w:asciiTheme="majorHAnsi" w:eastAsiaTheme="minorHAnsi" w:hAnsiTheme="majorHAnsi" w:cstheme="majorHAnsi"/>
          <w:sz w:val="22"/>
        </w:rPr>
        <w:t xml:space="preserve"> of employees</w:t>
      </w:r>
      <w:r w:rsidR="000513F6" w:rsidRPr="00CA693A">
        <w:rPr>
          <w:rFonts w:asciiTheme="majorHAnsi" w:eastAsiaTheme="minorHAnsi" w:hAnsiTheme="majorHAnsi" w:cstheme="majorHAnsi"/>
          <w:sz w:val="22"/>
        </w:rPr>
        <w:t xml:space="preserve"> </w:t>
      </w:r>
      <w:r w:rsidRPr="00CA693A">
        <w:rPr>
          <w:rFonts w:asciiTheme="majorHAnsi" w:eastAsiaTheme="minorHAnsi" w:hAnsiTheme="majorHAnsi" w:cstheme="majorHAnsi"/>
          <w:sz w:val="22"/>
        </w:rPr>
        <w:t xml:space="preserve">and are therefore focused </w:t>
      </w:r>
      <w:r w:rsidR="000513F6" w:rsidRPr="00CA693A">
        <w:rPr>
          <w:rFonts w:asciiTheme="majorHAnsi" w:eastAsiaTheme="minorHAnsi" w:hAnsiTheme="majorHAnsi" w:cstheme="majorHAnsi"/>
          <w:sz w:val="22"/>
        </w:rPr>
        <w:t xml:space="preserve">on three areas: </w:t>
      </w:r>
    </w:p>
    <w:p w14:paraId="0D96A300" w14:textId="77777777" w:rsidR="00C27D4F" w:rsidRPr="004F72B7" w:rsidRDefault="00C27D4F" w:rsidP="004F72B7">
      <w:pPr>
        <w:pStyle w:val="Default"/>
        <w:jc w:val="both"/>
        <w:rPr>
          <w:rFonts w:asciiTheme="majorHAnsi" w:hAnsiTheme="majorHAnsi" w:cstheme="majorHAnsi"/>
        </w:rPr>
      </w:pPr>
    </w:p>
    <w:p w14:paraId="66F7F796" w14:textId="15A8857C" w:rsidR="000B52DD" w:rsidRPr="004F72B7" w:rsidRDefault="0013740F" w:rsidP="00CA693A">
      <w:pPr>
        <w:pStyle w:val="CM23"/>
        <w:numPr>
          <w:ilvl w:val="0"/>
          <w:numId w:val="10"/>
        </w:numPr>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b/>
          <w:sz w:val="22"/>
        </w:rPr>
        <w:t>The i</w:t>
      </w:r>
      <w:r w:rsidR="000B52DD" w:rsidRPr="00CA693A">
        <w:rPr>
          <w:rFonts w:asciiTheme="majorHAnsi" w:eastAsiaTheme="minorHAnsi" w:hAnsiTheme="majorHAnsi" w:cstheme="majorHAnsi"/>
          <w:b/>
          <w:sz w:val="22"/>
        </w:rPr>
        <w:t>ntegration of disabled workers</w:t>
      </w:r>
      <w:r w:rsidR="000B52DD" w:rsidRPr="00CA693A">
        <w:rPr>
          <w:rFonts w:asciiTheme="majorHAnsi" w:eastAsiaTheme="minorHAnsi" w:hAnsiTheme="majorHAnsi" w:cstheme="majorHAnsi"/>
          <w:sz w:val="22"/>
        </w:rPr>
        <w:t>. The Group</w:t>
      </w:r>
      <w:r w:rsidRPr="00CA693A">
        <w:rPr>
          <w:rFonts w:asciiTheme="majorHAnsi" w:eastAsiaTheme="minorHAnsi" w:hAnsiTheme="majorHAnsi" w:cstheme="majorHAnsi"/>
          <w:sz w:val="22"/>
        </w:rPr>
        <w:t xml:space="preserve"> is</w:t>
      </w:r>
      <w:r w:rsidR="000B52DD" w:rsidRPr="00CA693A">
        <w:rPr>
          <w:rFonts w:asciiTheme="majorHAnsi" w:eastAsiaTheme="minorHAnsi" w:hAnsiTheme="majorHAnsi" w:cstheme="majorHAnsi"/>
          <w:sz w:val="22"/>
        </w:rPr>
        <w:t xml:space="preserve"> </w:t>
      </w:r>
      <w:r w:rsidR="00817936" w:rsidRPr="00CA693A">
        <w:rPr>
          <w:rFonts w:asciiTheme="majorHAnsi" w:eastAsiaTheme="minorHAnsi" w:hAnsiTheme="majorHAnsi" w:cstheme="majorHAnsi"/>
          <w:sz w:val="22"/>
        </w:rPr>
        <w:t>committed</w:t>
      </w:r>
      <w:r w:rsidRPr="00CA693A">
        <w:rPr>
          <w:rFonts w:asciiTheme="majorHAnsi" w:eastAsiaTheme="minorHAnsi" w:hAnsiTheme="majorHAnsi" w:cstheme="majorHAnsi"/>
          <w:sz w:val="22"/>
        </w:rPr>
        <w:t xml:space="preserve"> to ensure </w:t>
      </w:r>
      <w:r w:rsidR="000B52DD" w:rsidRPr="004F72B7">
        <w:rPr>
          <w:rFonts w:asciiTheme="majorHAnsi" w:eastAsiaTheme="minorHAnsi" w:hAnsiTheme="majorHAnsi" w:cstheme="majorHAnsi"/>
          <w:sz w:val="22"/>
        </w:rPr>
        <w:t xml:space="preserve">that it </w:t>
      </w:r>
      <w:r w:rsidRPr="004F72B7">
        <w:rPr>
          <w:rFonts w:asciiTheme="majorHAnsi" w:eastAsiaTheme="minorHAnsi" w:hAnsiTheme="majorHAnsi" w:cstheme="majorHAnsi"/>
          <w:sz w:val="22"/>
        </w:rPr>
        <w:t>has</w:t>
      </w:r>
      <w:r w:rsidR="000B52DD" w:rsidRPr="004F72B7">
        <w:rPr>
          <w:rFonts w:asciiTheme="majorHAnsi" w:eastAsiaTheme="minorHAnsi" w:hAnsiTheme="majorHAnsi" w:cstheme="majorHAnsi"/>
          <w:sz w:val="22"/>
        </w:rPr>
        <w:t xml:space="preserve"> a policy </w:t>
      </w:r>
      <w:r w:rsidRPr="004F72B7">
        <w:rPr>
          <w:rFonts w:asciiTheme="majorHAnsi" w:eastAsiaTheme="minorHAnsi" w:hAnsiTheme="majorHAnsi" w:cstheme="majorHAnsi"/>
          <w:sz w:val="22"/>
        </w:rPr>
        <w:t>on the</w:t>
      </w:r>
      <w:r w:rsidR="0044100D" w:rsidRPr="004F72B7">
        <w:rPr>
          <w:rFonts w:asciiTheme="majorHAnsi" w:eastAsiaTheme="minorHAnsi" w:hAnsiTheme="majorHAnsi" w:cstheme="majorHAnsi"/>
          <w:sz w:val="22"/>
        </w:rPr>
        <w:t xml:space="preserve"> inclusion of </w:t>
      </w:r>
      <w:r w:rsidR="000B52DD" w:rsidRPr="004F72B7">
        <w:rPr>
          <w:rFonts w:asciiTheme="majorHAnsi" w:eastAsiaTheme="minorHAnsi" w:hAnsiTheme="majorHAnsi" w:cstheme="majorHAnsi"/>
          <w:sz w:val="22"/>
        </w:rPr>
        <w:t>disabled employees</w:t>
      </w:r>
      <w:r w:rsidR="006E349D" w:rsidRPr="004F72B7">
        <w:rPr>
          <w:rFonts w:asciiTheme="majorHAnsi" w:eastAsiaTheme="minorHAnsi" w:hAnsiTheme="majorHAnsi" w:cstheme="majorHAnsi"/>
          <w:sz w:val="22"/>
        </w:rPr>
        <w:t>,</w:t>
      </w:r>
      <w:r w:rsidR="000B52DD" w:rsidRPr="004F72B7">
        <w:rPr>
          <w:rFonts w:asciiTheme="majorHAnsi" w:eastAsiaTheme="minorHAnsi" w:hAnsiTheme="majorHAnsi" w:cstheme="majorHAnsi"/>
          <w:sz w:val="22"/>
        </w:rPr>
        <w:t xml:space="preserve"> based on a recruitment </w:t>
      </w:r>
      <w:r w:rsidRPr="004F72B7">
        <w:rPr>
          <w:rFonts w:asciiTheme="majorHAnsi" w:eastAsiaTheme="minorHAnsi" w:hAnsiTheme="majorHAnsi" w:cstheme="majorHAnsi"/>
          <w:sz w:val="22"/>
        </w:rPr>
        <w:t>programme</w:t>
      </w:r>
      <w:r w:rsidR="006E349D" w:rsidRPr="004F72B7">
        <w:rPr>
          <w:rFonts w:asciiTheme="majorHAnsi" w:eastAsiaTheme="minorHAnsi" w:hAnsiTheme="majorHAnsi" w:cstheme="majorHAnsi"/>
          <w:sz w:val="22"/>
        </w:rPr>
        <w:t xml:space="preserve"> and specific integration and career support initiatives</w:t>
      </w:r>
      <w:r w:rsidR="000B52DD" w:rsidRPr="004F72B7">
        <w:rPr>
          <w:rFonts w:asciiTheme="majorHAnsi" w:eastAsiaTheme="minorHAnsi" w:hAnsiTheme="majorHAnsi" w:cstheme="majorHAnsi"/>
          <w:sz w:val="22"/>
        </w:rPr>
        <w:t xml:space="preserve">. </w:t>
      </w:r>
    </w:p>
    <w:p w14:paraId="51E2255C" w14:textId="77777777" w:rsidR="000B52DD" w:rsidRPr="004F72B7" w:rsidRDefault="000B52DD" w:rsidP="004F72B7">
      <w:pPr>
        <w:pStyle w:val="Default"/>
        <w:spacing w:line="24" w:lineRule="atLeast"/>
        <w:jc w:val="both"/>
        <w:rPr>
          <w:rFonts w:asciiTheme="majorHAnsi" w:eastAsiaTheme="minorHAnsi" w:hAnsiTheme="majorHAnsi" w:cstheme="majorHAnsi"/>
          <w:color w:val="auto"/>
          <w:sz w:val="22"/>
          <w:szCs w:val="22"/>
        </w:rPr>
      </w:pPr>
    </w:p>
    <w:p w14:paraId="6BC01B87" w14:textId="77777777" w:rsidR="00DA4CD5" w:rsidRPr="004F72B7" w:rsidRDefault="00DA4CD5" w:rsidP="00CA693A">
      <w:pPr>
        <w:pStyle w:val="CM23"/>
        <w:widowControl/>
        <w:numPr>
          <w:ilvl w:val="0"/>
          <w:numId w:val="10"/>
        </w:numPr>
        <w:adjustRightInd/>
        <w:spacing w:line="24" w:lineRule="atLeast"/>
        <w:jc w:val="both"/>
        <w:rPr>
          <w:rFonts w:asciiTheme="majorHAnsi" w:eastAsiaTheme="minorHAnsi" w:hAnsiTheme="majorHAnsi" w:cstheme="majorHAnsi"/>
          <w:sz w:val="22"/>
          <w:szCs w:val="22"/>
        </w:rPr>
      </w:pPr>
      <w:r w:rsidRPr="004F72B7">
        <w:rPr>
          <w:rFonts w:asciiTheme="majorHAnsi" w:hAnsiTheme="majorHAnsi" w:cstheme="majorHAnsi"/>
          <w:b/>
          <w:sz w:val="22"/>
        </w:rPr>
        <w:lastRenderedPageBreak/>
        <w:t>Origin or affiliation</w:t>
      </w:r>
      <w:r w:rsidRPr="004F72B7">
        <w:rPr>
          <w:rFonts w:asciiTheme="majorHAnsi" w:hAnsiTheme="majorHAnsi" w:cstheme="majorHAnsi"/>
        </w:rPr>
        <w:t xml:space="preserve"> </w:t>
      </w:r>
      <w:r w:rsidRPr="00CA693A">
        <w:rPr>
          <w:rFonts w:asciiTheme="majorHAnsi" w:eastAsiaTheme="minorHAnsi" w:hAnsiTheme="majorHAnsi" w:cstheme="majorHAnsi"/>
          <w:sz w:val="22"/>
        </w:rPr>
        <w:t xml:space="preserve">(ethnic, national, </w:t>
      </w:r>
      <w:r w:rsidR="005F4D5A" w:rsidRPr="00CA693A">
        <w:rPr>
          <w:rFonts w:asciiTheme="majorHAnsi" w:eastAsiaTheme="minorHAnsi" w:hAnsiTheme="majorHAnsi" w:cstheme="majorHAnsi"/>
          <w:sz w:val="22"/>
        </w:rPr>
        <w:t xml:space="preserve">regional, </w:t>
      </w:r>
      <w:r w:rsidRPr="00CA693A">
        <w:rPr>
          <w:rFonts w:asciiTheme="majorHAnsi" w:eastAsiaTheme="minorHAnsi" w:hAnsiTheme="majorHAnsi" w:cstheme="majorHAnsi"/>
          <w:sz w:val="22"/>
        </w:rPr>
        <w:t xml:space="preserve">cultural, religious, family, social, etc.), which must not </w:t>
      </w:r>
      <w:r w:rsidR="00F95B09" w:rsidRPr="00CA693A">
        <w:rPr>
          <w:rFonts w:asciiTheme="majorHAnsi" w:eastAsiaTheme="minorHAnsi" w:hAnsiTheme="majorHAnsi" w:cstheme="majorHAnsi"/>
          <w:sz w:val="22"/>
        </w:rPr>
        <w:t xml:space="preserve">be used as </w:t>
      </w:r>
      <w:r w:rsidRPr="00CA693A">
        <w:rPr>
          <w:rFonts w:asciiTheme="majorHAnsi" w:eastAsiaTheme="minorHAnsi" w:hAnsiTheme="majorHAnsi" w:cstheme="majorHAnsi"/>
          <w:sz w:val="22"/>
        </w:rPr>
        <w:t xml:space="preserve">a reason for rejecting a </w:t>
      </w:r>
      <w:r w:rsidR="00F95B09" w:rsidRPr="00CA693A">
        <w:rPr>
          <w:rFonts w:asciiTheme="majorHAnsi" w:eastAsiaTheme="minorHAnsi" w:hAnsiTheme="majorHAnsi" w:cstheme="majorHAnsi"/>
          <w:sz w:val="22"/>
        </w:rPr>
        <w:t>job applicant under any circumstances</w:t>
      </w:r>
      <w:r w:rsidRPr="00CA693A">
        <w:rPr>
          <w:rFonts w:asciiTheme="majorHAnsi" w:eastAsiaTheme="minorHAnsi" w:hAnsiTheme="majorHAnsi" w:cstheme="majorHAnsi"/>
          <w:sz w:val="22"/>
        </w:rPr>
        <w:t>.</w:t>
      </w:r>
      <w:r w:rsidR="006E349D" w:rsidRPr="004F72B7">
        <w:rPr>
          <w:rFonts w:asciiTheme="majorHAnsi" w:eastAsiaTheme="minorHAnsi" w:hAnsiTheme="majorHAnsi" w:cstheme="majorHAnsi"/>
          <w:sz w:val="22"/>
        </w:rPr>
        <w:t xml:space="preserve"> I</w:t>
      </w:r>
      <w:r w:rsidRPr="004F72B7">
        <w:rPr>
          <w:rFonts w:asciiTheme="majorHAnsi" w:eastAsiaTheme="minorHAnsi" w:hAnsiTheme="majorHAnsi" w:cstheme="majorHAnsi"/>
          <w:sz w:val="22"/>
        </w:rPr>
        <w:t>ndividual</w:t>
      </w:r>
      <w:r w:rsidR="00F95B09" w:rsidRPr="004F72B7">
        <w:rPr>
          <w:rFonts w:asciiTheme="majorHAnsi" w:eastAsiaTheme="minorHAnsi" w:hAnsiTheme="majorHAnsi" w:cstheme="majorHAnsi"/>
          <w:sz w:val="22"/>
        </w:rPr>
        <w:t>s</w:t>
      </w:r>
      <w:r w:rsidRPr="004F72B7">
        <w:rPr>
          <w:rFonts w:asciiTheme="majorHAnsi" w:eastAsiaTheme="minorHAnsi" w:hAnsiTheme="majorHAnsi" w:cstheme="majorHAnsi"/>
          <w:sz w:val="22"/>
        </w:rPr>
        <w:t xml:space="preserve"> </w:t>
      </w:r>
      <w:r w:rsidR="00F95B09" w:rsidRPr="004F72B7">
        <w:rPr>
          <w:rFonts w:asciiTheme="majorHAnsi" w:eastAsiaTheme="minorHAnsi" w:hAnsiTheme="majorHAnsi" w:cstheme="majorHAnsi"/>
          <w:sz w:val="22"/>
        </w:rPr>
        <w:t>should</w:t>
      </w:r>
      <w:r w:rsidRPr="004F72B7">
        <w:rPr>
          <w:rFonts w:asciiTheme="majorHAnsi" w:eastAsiaTheme="minorHAnsi" w:hAnsiTheme="majorHAnsi" w:cstheme="majorHAnsi"/>
          <w:sz w:val="22"/>
        </w:rPr>
        <w:t xml:space="preserve"> </w:t>
      </w:r>
      <w:r w:rsidR="00F95B09" w:rsidRPr="004F72B7">
        <w:rPr>
          <w:rFonts w:asciiTheme="majorHAnsi" w:eastAsiaTheme="minorHAnsi" w:hAnsiTheme="majorHAnsi" w:cstheme="majorHAnsi"/>
          <w:sz w:val="22"/>
        </w:rPr>
        <w:t xml:space="preserve">also </w:t>
      </w:r>
      <w:r w:rsidRPr="004F72B7">
        <w:rPr>
          <w:rFonts w:asciiTheme="majorHAnsi" w:eastAsiaTheme="minorHAnsi" w:hAnsiTheme="majorHAnsi" w:cstheme="majorHAnsi"/>
          <w:sz w:val="22"/>
        </w:rPr>
        <w:t xml:space="preserve">not be preferred for or excluded from any type of position due to </w:t>
      </w:r>
      <w:r w:rsidR="00F95B09" w:rsidRPr="004F72B7">
        <w:rPr>
          <w:rFonts w:asciiTheme="majorHAnsi" w:eastAsiaTheme="minorHAnsi" w:hAnsiTheme="majorHAnsi" w:cstheme="majorHAnsi"/>
          <w:sz w:val="22"/>
        </w:rPr>
        <w:t>their</w:t>
      </w:r>
      <w:r w:rsidRPr="004F72B7">
        <w:rPr>
          <w:rFonts w:asciiTheme="majorHAnsi" w:eastAsiaTheme="minorHAnsi" w:hAnsiTheme="majorHAnsi" w:cstheme="majorHAnsi"/>
          <w:sz w:val="22"/>
        </w:rPr>
        <w:t xml:space="preserve"> origin.  </w:t>
      </w:r>
    </w:p>
    <w:p w14:paraId="43ECF378" w14:textId="77777777" w:rsidR="00DA4CD5" w:rsidRPr="004F72B7" w:rsidRDefault="00DA4CD5" w:rsidP="00CA693A">
      <w:pPr>
        <w:pStyle w:val="Default"/>
        <w:spacing w:line="24" w:lineRule="atLeast"/>
        <w:jc w:val="both"/>
        <w:rPr>
          <w:rFonts w:asciiTheme="majorHAnsi" w:eastAsiaTheme="minorHAnsi" w:hAnsiTheme="majorHAnsi" w:cstheme="majorHAnsi"/>
          <w:color w:val="auto"/>
          <w:sz w:val="22"/>
          <w:szCs w:val="22"/>
        </w:rPr>
      </w:pPr>
    </w:p>
    <w:p w14:paraId="74450BF2" w14:textId="26D4560E" w:rsidR="00512E63" w:rsidRPr="004F72B7" w:rsidRDefault="00F3273A" w:rsidP="008C20DE">
      <w:pPr>
        <w:pStyle w:val="Default"/>
        <w:widowControl/>
        <w:numPr>
          <w:ilvl w:val="0"/>
          <w:numId w:val="10"/>
        </w:numPr>
        <w:adjustRightInd/>
        <w:spacing w:line="24" w:lineRule="atLeast"/>
        <w:jc w:val="both"/>
        <w:rPr>
          <w:rFonts w:asciiTheme="majorHAnsi" w:eastAsiaTheme="minorHAnsi" w:hAnsiTheme="majorHAnsi" w:cstheme="majorHAnsi"/>
          <w:color w:val="auto"/>
          <w:sz w:val="22"/>
          <w:szCs w:val="22"/>
        </w:rPr>
      </w:pPr>
      <w:r w:rsidRPr="004F72B7">
        <w:rPr>
          <w:rFonts w:asciiTheme="majorHAnsi" w:hAnsiTheme="majorHAnsi" w:cstheme="majorHAnsi"/>
          <w:b/>
          <w:color w:val="auto"/>
          <w:sz w:val="22"/>
        </w:rPr>
        <w:t>Sexual orientation</w:t>
      </w:r>
      <w:r w:rsidRPr="004F72B7">
        <w:rPr>
          <w:rFonts w:asciiTheme="majorHAnsi" w:hAnsiTheme="majorHAnsi" w:cstheme="majorHAnsi"/>
          <w:b/>
          <w:color w:val="4472C4"/>
          <w:sz w:val="22"/>
        </w:rPr>
        <w:t>.</w:t>
      </w:r>
      <w:r w:rsidRPr="004F72B7">
        <w:rPr>
          <w:rFonts w:asciiTheme="majorHAnsi" w:hAnsiTheme="majorHAnsi" w:cstheme="majorHAnsi"/>
          <w:color w:val="4472C4"/>
          <w:sz w:val="22"/>
        </w:rPr>
        <w:t xml:space="preserve"> </w:t>
      </w:r>
      <w:r w:rsidRPr="004F72B7">
        <w:rPr>
          <w:rFonts w:asciiTheme="majorHAnsi" w:eastAsiaTheme="minorHAnsi" w:hAnsiTheme="majorHAnsi" w:cstheme="majorHAnsi"/>
          <w:color w:val="auto"/>
          <w:sz w:val="22"/>
        </w:rPr>
        <w:t xml:space="preserve">The Group </w:t>
      </w:r>
      <w:r w:rsidR="00F95B09" w:rsidRPr="004F72B7">
        <w:rPr>
          <w:rFonts w:asciiTheme="majorHAnsi" w:eastAsiaTheme="minorHAnsi" w:hAnsiTheme="majorHAnsi" w:cstheme="majorHAnsi"/>
          <w:color w:val="auto"/>
          <w:sz w:val="22"/>
        </w:rPr>
        <w:t xml:space="preserve">is </w:t>
      </w:r>
      <w:r w:rsidRPr="004F72B7">
        <w:rPr>
          <w:rFonts w:asciiTheme="majorHAnsi" w:eastAsiaTheme="minorHAnsi" w:hAnsiTheme="majorHAnsi" w:cstheme="majorHAnsi"/>
          <w:color w:val="auto"/>
          <w:sz w:val="22"/>
        </w:rPr>
        <w:t>fight</w:t>
      </w:r>
      <w:r w:rsidR="00F95B09" w:rsidRPr="004F72B7">
        <w:rPr>
          <w:rFonts w:asciiTheme="majorHAnsi" w:eastAsiaTheme="minorHAnsi" w:hAnsiTheme="majorHAnsi" w:cstheme="majorHAnsi"/>
          <w:color w:val="auto"/>
          <w:sz w:val="22"/>
        </w:rPr>
        <w:t>ing</w:t>
      </w:r>
      <w:r w:rsidRPr="004F72B7">
        <w:rPr>
          <w:rFonts w:asciiTheme="majorHAnsi" w:eastAsiaTheme="minorHAnsi" w:hAnsiTheme="majorHAnsi" w:cstheme="majorHAnsi"/>
          <w:color w:val="auto"/>
          <w:sz w:val="22"/>
        </w:rPr>
        <w:t xml:space="preserve"> against any discrimination on the grounds of sexual orientation or gender identity. An employee may refuse a transfer to a country where homosexuality is a crime without </w:t>
      </w:r>
      <w:r w:rsidR="00F95B09" w:rsidRPr="004F72B7">
        <w:rPr>
          <w:rFonts w:asciiTheme="majorHAnsi" w:eastAsiaTheme="minorHAnsi" w:hAnsiTheme="majorHAnsi" w:cstheme="majorHAnsi"/>
          <w:color w:val="auto"/>
          <w:sz w:val="22"/>
        </w:rPr>
        <w:t xml:space="preserve">this </w:t>
      </w:r>
      <w:r w:rsidRPr="004F72B7">
        <w:rPr>
          <w:rFonts w:asciiTheme="majorHAnsi" w:eastAsiaTheme="minorHAnsi" w:hAnsiTheme="majorHAnsi" w:cstheme="majorHAnsi"/>
          <w:color w:val="auto"/>
          <w:sz w:val="22"/>
        </w:rPr>
        <w:t xml:space="preserve">affecting </w:t>
      </w:r>
      <w:r w:rsidR="008C20DE">
        <w:rPr>
          <w:rFonts w:asciiTheme="majorHAnsi" w:eastAsiaTheme="minorHAnsi" w:hAnsiTheme="majorHAnsi" w:cstheme="majorHAnsi"/>
          <w:color w:val="auto"/>
          <w:sz w:val="22"/>
        </w:rPr>
        <w:t xml:space="preserve">his/her </w:t>
      </w:r>
      <w:r w:rsidRPr="004F72B7">
        <w:rPr>
          <w:rFonts w:asciiTheme="majorHAnsi" w:eastAsiaTheme="minorHAnsi" w:hAnsiTheme="majorHAnsi" w:cstheme="majorHAnsi"/>
          <w:color w:val="auto"/>
          <w:sz w:val="22"/>
        </w:rPr>
        <w:t xml:space="preserve">career. The Group refers to the </w:t>
      </w:r>
      <w:r w:rsidR="00F95B09" w:rsidRPr="004F72B7">
        <w:rPr>
          <w:rFonts w:asciiTheme="majorHAnsi" w:eastAsiaTheme="minorHAnsi" w:hAnsiTheme="majorHAnsi" w:cstheme="majorHAnsi"/>
          <w:color w:val="auto"/>
          <w:sz w:val="22"/>
        </w:rPr>
        <w:t xml:space="preserve">UN </w:t>
      </w:r>
      <w:r w:rsidRPr="004F72B7">
        <w:rPr>
          <w:rFonts w:asciiTheme="majorHAnsi" w:eastAsiaTheme="minorHAnsi" w:hAnsiTheme="majorHAnsi" w:cstheme="majorHAnsi"/>
          <w:color w:val="auto"/>
          <w:sz w:val="22"/>
        </w:rPr>
        <w:t xml:space="preserve">guidelines </w:t>
      </w:r>
      <w:r w:rsidR="006E349D" w:rsidRPr="004F72B7">
        <w:rPr>
          <w:rFonts w:asciiTheme="majorHAnsi" w:eastAsiaTheme="minorHAnsi" w:hAnsiTheme="majorHAnsi" w:cstheme="majorHAnsi"/>
          <w:color w:val="auto"/>
          <w:sz w:val="22"/>
        </w:rPr>
        <w:t>for</w:t>
      </w:r>
      <w:r w:rsidRPr="004F72B7">
        <w:rPr>
          <w:rFonts w:asciiTheme="majorHAnsi" w:eastAsiaTheme="minorHAnsi" w:hAnsiTheme="majorHAnsi" w:cstheme="majorHAnsi"/>
          <w:color w:val="auto"/>
          <w:sz w:val="22"/>
        </w:rPr>
        <w:t xml:space="preserve"> </w:t>
      </w:r>
      <w:r w:rsidR="006E349D" w:rsidRPr="004F72B7">
        <w:rPr>
          <w:rFonts w:asciiTheme="majorHAnsi" w:eastAsiaTheme="minorHAnsi" w:hAnsiTheme="majorHAnsi" w:cstheme="majorHAnsi"/>
          <w:color w:val="auto"/>
          <w:sz w:val="22"/>
        </w:rPr>
        <w:t>combating</w:t>
      </w:r>
      <w:r w:rsidRPr="004F72B7">
        <w:rPr>
          <w:rFonts w:asciiTheme="majorHAnsi" w:eastAsiaTheme="minorHAnsi" w:hAnsiTheme="majorHAnsi" w:cstheme="majorHAnsi"/>
          <w:color w:val="auto"/>
          <w:sz w:val="22"/>
        </w:rPr>
        <w:t xml:space="preserve"> discrimination on the grounds of sexual orientation.</w:t>
      </w:r>
    </w:p>
    <w:p w14:paraId="4363D33B" w14:textId="77777777" w:rsidR="00F0402D" w:rsidRPr="004F72B7" w:rsidRDefault="00F0402D" w:rsidP="00AD3816">
      <w:pPr>
        <w:pStyle w:val="Default"/>
        <w:spacing w:line="24" w:lineRule="atLeast"/>
        <w:rPr>
          <w:rFonts w:asciiTheme="majorHAnsi" w:eastAsiaTheme="minorHAnsi" w:hAnsiTheme="majorHAnsi" w:cstheme="majorHAnsi"/>
          <w:color w:val="auto"/>
          <w:sz w:val="22"/>
          <w:szCs w:val="22"/>
        </w:rPr>
      </w:pPr>
    </w:p>
    <w:p w14:paraId="576E7B83" w14:textId="77777777" w:rsidR="002516E7" w:rsidRPr="004F72B7" w:rsidRDefault="002516E7" w:rsidP="00AD3816">
      <w:pPr>
        <w:pStyle w:val="Default"/>
        <w:spacing w:line="24" w:lineRule="atLeast"/>
        <w:rPr>
          <w:rFonts w:asciiTheme="majorHAnsi" w:eastAsiaTheme="minorHAnsi" w:hAnsiTheme="majorHAnsi" w:cstheme="majorHAnsi"/>
          <w:color w:val="auto"/>
          <w:sz w:val="22"/>
          <w:szCs w:val="22"/>
        </w:rPr>
      </w:pPr>
    </w:p>
    <w:p w14:paraId="67AB54E6" w14:textId="11F3C640" w:rsidR="004752AD" w:rsidRPr="004F72B7" w:rsidRDefault="004752AD" w:rsidP="000571C5">
      <w:pPr>
        <w:spacing w:after="0" w:line="24" w:lineRule="atLeast"/>
        <w:jc w:val="both"/>
        <w:rPr>
          <w:rFonts w:asciiTheme="majorHAnsi" w:eastAsia="SimSun" w:hAnsiTheme="majorHAnsi" w:cstheme="majorHAnsi"/>
          <w:b/>
          <w:bCs/>
          <w:color w:val="C45911" w:themeColor="accent2" w:themeShade="BF"/>
          <w:kern w:val="24"/>
          <w:sz w:val="24"/>
          <w:szCs w:val="24"/>
        </w:rPr>
      </w:pPr>
      <w:r w:rsidRPr="004F72B7">
        <w:rPr>
          <w:rFonts w:asciiTheme="majorHAnsi" w:hAnsiTheme="majorHAnsi" w:cstheme="majorHAnsi"/>
          <w:b/>
          <w:color w:val="C45911" w:themeColor="accent2" w:themeShade="BF"/>
          <w:kern w:val="24"/>
          <w:sz w:val="24"/>
        </w:rPr>
        <w:t>8- Enabl</w:t>
      </w:r>
      <w:r w:rsidR="00F95B09" w:rsidRPr="004F72B7">
        <w:rPr>
          <w:rFonts w:asciiTheme="majorHAnsi" w:hAnsiTheme="majorHAnsi" w:cstheme="majorHAnsi"/>
          <w:b/>
          <w:color w:val="C45911" w:themeColor="accent2" w:themeShade="BF"/>
          <w:kern w:val="24"/>
          <w:sz w:val="24"/>
        </w:rPr>
        <w:t>ing</w:t>
      </w:r>
      <w:r w:rsidRPr="004F72B7">
        <w:rPr>
          <w:rFonts w:asciiTheme="majorHAnsi" w:hAnsiTheme="majorHAnsi" w:cstheme="majorHAnsi"/>
          <w:b/>
          <w:color w:val="C45911" w:themeColor="accent2" w:themeShade="BF"/>
          <w:kern w:val="24"/>
          <w:sz w:val="24"/>
        </w:rPr>
        <w:t xml:space="preserve"> </w:t>
      </w:r>
      <w:r w:rsidR="00F95B09" w:rsidRPr="004F72B7">
        <w:rPr>
          <w:rFonts w:asciiTheme="majorHAnsi" w:hAnsiTheme="majorHAnsi" w:cstheme="majorHAnsi"/>
          <w:b/>
          <w:color w:val="C45911" w:themeColor="accent2" w:themeShade="BF"/>
          <w:kern w:val="24"/>
          <w:sz w:val="24"/>
        </w:rPr>
        <w:t>every</w:t>
      </w:r>
      <w:r w:rsidRPr="004F72B7">
        <w:rPr>
          <w:rFonts w:asciiTheme="majorHAnsi" w:hAnsiTheme="majorHAnsi" w:cstheme="majorHAnsi"/>
          <w:b/>
          <w:color w:val="C45911" w:themeColor="accent2" w:themeShade="BF"/>
          <w:kern w:val="24"/>
          <w:sz w:val="24"/>
        </w:rPr>
        <w:t xml:space="preserve"> employee to develop their skills</w:t>
      </w:r>
      <w:r w:rsidR="00F0402D" w:rsidRPr="004F72B7">
        <w:rPr>
          <w:rFonts w:asciiTheme="majorHAnsi" w:hAnsiTheme="majorHAnsi" w:cstheme="majorHAnsi"/>
          <w:b/>
          <w:color w:val="C45911" w:themeColor="accent2" w:themeShade="BF"/>
          <w:kern w:val="24"/>
          <w:sz w:val="24"/>
        </w:rPr>
        <w:t xml:space="preserve"> </w:t>
      </w:r>
      <w:r w:rsidRPr="004F72B7">
        <w:rPr>
          <w:rFonts w:asciiTheme="majorHAnsi" w:hAnsiTheme="majorHAnsi" w:cstheme="majorHAnsi"/>
          <w:b/>
          <w:color w:val="C45911" w:themeColor="accent2" w:themeShade="BF"/>
          <w:kern w:val="24"/>
          <w:sz w:val="24"/>
        </w:rPr>
        <w:t>and advance their careers</w:t>
      </w:r>
      <w:r w:rsidR="003D6F0E" w:rsidRPr="004F72B7">
        <w:rPr>
          <w:rFonts w:asciiTheme="majorHAnsi" w:hAnsiTheme="majorHAnsi" w:cstheme="majorHAnsi"/>
          <w:b/>
          <w:color w:val="C45911" w:themeColor="accent2" w:themeShade="BF"/>
          <w:kern w:val="24"/>
          <w:sz w:val="24"/>
        </w:rPr>
        <w:t xml:space="preserve"> </w:t>
      </w:r>
    </w:p>
    <w:p w14:paraId="32E4ECEC" w14:textId="77777777" w:rsidR="001F4242" w:rsidRPr="004F72B7" w:rsidRDefault="001F4242"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rPr>
      </w:pPr>
    </w:p>
    <w:p w14:paraId="03780D86" w14:textId="2FAB7970" w:rsidR="00BE7D7C" w:rsidRPr="004F72B7" w:rsidRDefault="00FA1120" w:rsidP="00BE7D7C">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rPr>
      </w:pPr>
      <w:r w:rsidRPr="004F72B7">
        <w:rPr>
          <w:rFonts w:asciiTheme="majorHAnsi" w:eastAsiaTheme="minorHAnsi" w:hAnsiTheme="majorHAnsi" w:cstheme="majorHAnsi"/>
          <w:b/>
          <w:sz w:val="22"/>
        </w:rPr>
        <w:t xml:space="preserve">The </w:t>
      </w:r>
      <w:r w:rsidR="005655B7" w:rsidRPr="004F72B7">
        <w:rPr>
          <w:rFonts w:asciiTheme="majorHAnsi" w:eastAsiaTheme="minorHAnsi" w:hAnsiTheme="majorHAnsi" w:cstheme="majorHAnsi"/>
          <w:b/>
          <w:sz w:val="22"/>
        </w:rPr>
        <w:t>ED</w:t>
      </w:r>
      <w:r w:rsidR="00076054" w:rsidRPr="004F72B7">
        <w:rPr>
          <w:rFonts w:asciiTheme="majorHAnsi" w:eastAsiaTheme="minorHAnsi" w:hAnsiTheme="majorHAnsi" w:cstheme="majorHAnsi"/>
          <w:b/>
          <w:sz w:val="22"/>
        </w:rPr>
        <w:t>F</w:t>
      </w:r>
      <w:r w:rsidR="005655B7" w:rsidRPr="004F72B7">
        <w:rPr>
          <w:rFonts w:asciiTheme="majorHAnsi" w:eastAsiaTheme="minorHAnsi" w:hAnsiTheme="majorHAnsi" w:cstheme="majorHAnsi"/>
          <w:b/>
          <w:sz w:val="22"/>
        </w:rPr>
        <w:t xml:space="preserve"> Group </w:t>
      </w:r>
      <w:r w:rsidRPr="004F72B7">
        <w:rPr>
          <w:rFonts w:asciiTheme="majorHAnsi" w:eastAsiaTheme="minorHAnsi" w:hAnsiTheme="majorHAnsi" w:cstheme="majorHAnsi"/>
          <w:b/>
          <w:sz w:val="22"/>
        </w:rPr>
        <w:t>encourage</w:t>
      </w:r>
      <w:r w:rsidR="005655B7" w:rsidRPr="004F72B7">
        <w:rPr>
          <w:rFonts w:asciiTheme="majorHAnsi" w:eastAsiaTheme="minorHAnsi" w:hAnsiTheme="majorHAnsi" w:cstheme="majorHAnsi"/>
          <w:b/>
          <w:sz w:val="22"/>
        </w:rPr>
        <w:t>s</w:t>
      </w:r>
      <w:r w:rsidRPr="004F72B7">
        <w:rPr>
          <w:rFonts w:asciiTheme="majorHAnsi" w:eastAsiaTheme="minorHAnsi" w:hAnsiTheme="majorHAnsi" w:cstheme="majorHAnsi"/>
          <w:b/>
          <w:sz w:val="22"/>
        </w:rPr>
        <w:t xml:space="preserve"> </w:t>
      </w:r>
      <w:r w:rsidR="005655B7" w:rsidRPr="004F72B7">
        <w:rPr>
          <w:rFonts w:asciiTheme="majorHAnsi" w:eastAsiaTheme="minorHAnsi" w:hAnsiTheme="majorHAnsi" w:cstheme="majorHAnsi"/>
          <w:b/>
          <w:sz w:val="22"/>
        </w:rPr>
        <w:t xml:space="preserve">its </w:t>
      </w:r>
      <w:r w:rsidRPr="004F72B7">
        <w:rPr>
          <w:rFonts w:asciiTheme="majorHAnsi" w:eastAsiaTheme="minorHAnsi" w:hAnsiTheme="majorHAnsi" w:cstheme="majorHAnsi"/>
          <w:b/>
          <w:sz w:val="22"/>
        </w:rPr>
        <w:t xml:space="preserve">employees </w:t>
      </w:r>
      <w:r w:rsidR="0044100D" w:rsidRPr="004F72B7">
        <w:rPr>
          <w:rFonts w:asciiTheme="majorHAnsi" w:eastAsiaTheme="minorHAnsi" w:hAnsiTheme="majorHAnsi" w:cstheme="majorHAnsi"/>
          <w:b/>
          <w:sz w:val="22"/>
        </w:rPr>
        <w:t xml:space="preserve">to </w:t>
      </w:r>
      <w:r w:rsidR="00F95B09" w:rsidRPr="004F72B7">
        <w:rPr>
          <w:rFonts w:asciiTheme="majorHAnsi" w:eastAsiaTheme="minorHAnsi" w:hAnsiTheme="majorHAnsi" w:cstheme="majorHAnsi"/>
          <w:b/>
          <w:sz w:val="22"/>
        </w:rPr>
        <w:t xml:space="preserve">develop their skills, assume </w:t>
      </w:r>
      <w:r w:rsidR="0044100D" w:rsidRPr="004F72B7">
        <w:rPr>
          <w:rFonts w:asciiTheme="majorHAnsi" w:eastAsiaTheme="minorHAnsi" w:hAnsiTheme="majorHAnsi" w:cstheme="majorHAnsi"/>
          <w:b/>
          <w:sz w:val="22"/>
        </w:rPr>
        <w:t>responsibilit</w:t>
      </w:r>
      <w:r w:rsidR="00F95B09" w:rsidRPr="004F72B7">
        <w:rPr>
          <w:rFonts w:asciiTheme="majorHAnsi" w:eastAsiaTheme="minorHAnsi" w:hAnsiTheme="majorHAnsi" w:cstheme="majorHAnsi"/>
          <w:b/>
          <w:sz w:val="22"/>
        </w:rPr>
        <w:t>ies</w:t>
      </w:r>
      <w:r w:rsidR="0044100D" w:rsidRPr="004F72B7">
        <w:rPr>
          <w:rFonts w:asciiTheme="majorHAnsi" w:eastAsiaTheme="minorHAnsi" w:hAnsiTheme="majorHAnsi" w:cstheme="majorHAnsi"/>
          <w:b/>
          <w:sz w:val="22"/>
        </w:rPr>
        <w:t>, tak</w:t>
      </w:r>
      <w:r w:rsidR="00F95B09" w:rsidRPr="004F72B7">
        <w:rPr>
          <w:rFonts w:asciiTheme="majorHAnsi" w:eastAsiaTheme="minorHAnsi" w:hAnsiTheme="majorHAnsi" w:cstheme="majorHAnsi"/>
          <w:b/>
          <w:sz w:val="22"/>
        </w:rPr>
        <w:t>e</w:t>
      </w:r>
      <w:r w:rsidR="0044100D" w:rsidRPr="004F72B7">
        <w:rPr>
          <w:rFonts w:asciiTheme="majorHAnsi" w:eastAsiaTheme="minorHAnsi" w:hAnsiTheme="majorHAnsi" w:cstheme="majorHAnsi"/>
          <w:b/>
          <w:sz w:val="22"/>
        </w:rPr>
        <w:t xml:space="preserve"> the initiative and innovat</w:t>
      </w:r>
      <w:r w:rsidR="00F95B09" w:rsidRPr="004F72B7">
        <w:rPr>
          <w:rFonts w:asciiTheme="majorHAnsi" w:eastAsiaTheme="minorHAnsi" w:hAnsiTheme="majorHAnsi" w:cstheme="majorHAnsi"/>
          <w:b/>
          <w:sz w:val="22"/>
        </w:rPr>
        <w:t>e</w:t>
      </w:r>
      <w:r w:rsidR="006E349D" w:rsidRPr="004F72B7">
        <w:rPr>
          <w:rFonts w:asciiTheme="majorHAnsi" w:eastAsiaTheme="minorHAnsi" w:hAnsiTheme="majorHAnsi" w:cstheme="majorHAnsi"/>
          <w:b/>
          <w:sz w:val="22"/>
        </w:rPr>
        <w:t xml:space="preserve"> at </w:t>
      </w:r>
      <w:r w:rsidRPr="004F72B7">
        <w:rPr>
          <w:rFonts w:asciiTheme="majorHAnsi" w:eastAsiaTheme="minorHAnsi" w:hAnsiTheme="majorHAnsi" w:cstheme="majorHAnsi"/>
          <w:b/>
          <w:sz w:val="22"/>
        </w:rPr>
        <w:t xml:space="preserve">ground level. </w:t>
      </w:r>
      <w:r w:rsidR="00BE7D7C" w:rsidRPr="004F72B7">
        <w:rPr>
          <w:rFonts w:asciiTheme="majorHAnsi" w:eastAsiaTheme="minorHAnsi" w:hAnsiTheme="majorHAnsi" w:cstheme="majorHAnsi"/>
          <w:b/>
          <w:sz w:val="22"/>
        </w:rPr>
        <w:t>The Group provides its employees with the means to develop their skills and advance their careers.</w:t>
      </w:r>
    </w:p>
    <w:p w14:paraId="2EC48BD8" w14:textId="77777777" w:rsidR="00FA1120" w:rsidRPr="004F72B7" w:rsidRDefault="00FA1120"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rPr>
      </w:pPr>
    </w:p>
    <w:p w14:paraId="4535AE3E" w14:textId="083191FD" w:rsidR="00FA1120" w:rsidRPr="004F72B7" w:rsidRDefault="00FA1120" w:rsidP="00EF46F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r w:rsidRPr="004F72B7">
        <w:rPr>
          <w:rFonts w:asciiTheme="majorHAnsi" w:eastAsiaTheme="minorHAnsi" w:hAnsiTheme="majorHAnsi" w:cstheme="majorHAnsi"/>
          <w:sz w:val="22"/>
        </w:rPr>
        <w:t>Training</w:t>
      </w:r>
      <w:r w:rsidR="00214750" w:rsidRPr="004F72B7">
        <w:rPr>
          <w:rFonts w:asciiTheme="majorHAnsi" w:eastAsiaTheme="minorHAnsi" w:hAnsiTheme="majorHAnsi" w:cstheme="majorHAnsi"/>
          <w:sz w:val="22"/>
        </w:rPr>
        <w:t xml:space="preserve"> and </w:t>
      </w:r>
      <w:r w:rsidR="00CA0445" w:rsidRPr="004F72B7">
        <w:rPr>
          <w:rFonts w:asciiTheme="majorHAnsi" w:eastAsiaTheme="minorHAnsi" w:hAnsiTheme="majorHAnsi" w:cstheme="majorHAnsi"/>
          <w:sz w:val="22"/>
        </w:rPr>
        <w:t>mobility</w:t>
      </w:r>
      <w:r w:rsidR="007F5FA5" w:rsidRPr="004F72B7">
        <w:rPr>
          <w:rFonts w:asciiTheme="majorHAnsi" w:eastAsiaTheme="minorHAnsi" w:hAnsiTheme="majorHAnsi" w:cstheme="majorHAnsi"/>
          <w:sz w:val="22"/>
        </w:rPr>
        <w:t>,</w:t>
      </w:r>
      <w:r w:rsidR="00CA0445" w:rsidRPr="004F72B7">
        <w:rPr>
          <w:rFonts w:asciiTheme="majorHAnsi" w:eastAsiaTheme="minorHAnsi" w:hAnsiTheme="majorHAnsi" w:cstheme="majorHAnsi"/>
          <w:sz w:val="22"/>
        </w:rPr>
        <w:t xml:space="preserve"> including </w:t>
      </w:r>
      <w:r w:rsidR="00562A57" w:rsidRPr="004F72B7">
        <w:rPr>
          <w:rFonts w:asciiTheme="majorHAnsi" w:eastAsiaTheme="minorHAnsi" w:hAnsiTheme="majorHAnsi" w:cstheme="majorHAnsi"/>
          <w:sz w:val="22"/>
        </w:rPr>
        <w:t>international mobility</w:t>
      </w:r>
      <w:r w:rsidR="007F5FA5" w:rsidRPr="004F72B7">
        <w:rPr>
          <w:rFonts w:asciiTheme="majorHAnsi" w:eastAsiaTheme="minorHAnsi" w:hAnsiTheme="majorHAnsi" w:cstheme="majorHAnsi"/>
          <w:sz w:val="22"/>
        </w:rPr>
        <w:t>,</w:t>
      </w:r>
      <w:r w:rsidR="00562A57" w:rsidRPr="004F72B7">
        <w:rPr>
          <w:rFonts w:asciiTheme="majorHAnsi" w:eastAsiaTheme="minorHAnsi" w:hAnsiTheme="majorHAnsi" w:cstheme="majorHAnsi"/>
          <w:sz w:val="22"/>
        </w:rPr>
        <w:t xml:space="preserve"> </w:t>
      </w:r>
      <w:r w:rsidRPr="004F72B7">
        <w:rPr>
          <w:rFonts w:asciiTheme="majorHAnsi" w:eastAsiaTheme="minorHAnsi" w:hAnsiTheme="majorHAnsi" w:cstheme="majorHAnsi"/>
          <w:sz w:val="22"/>
        </w:rPr>
        <w:t xml:space="preserve">are useful </w:t>
      </w:r>
      <w:r w:rsidR="006E349D" w:rsidRPr="004F72B7">
        <w:rPr>
          <w:rFonts w:asciiTheme="majorHAnsi" w:eastAsiaTheme="minorHAnsi" w:hAnsiTheme="majorHAnsi" w:cstheme="majorHAnsi"/>
          <w:sz w:val="22"/>
        </w:rPr>
        <w:t xml:space="preserve">tools </w:t>
      </w:r>
      <w:r w:rsidRPr="004F72B7">
        <w:rPr>
          <w:rFonts w:asciiTheme="majorHAnsi" w:eastAsiaTheme="minorHAnsi" w:hAnsiTheme="majorHAnsi" w:cstheme="majorHAnsi"/>
          <w:sz w:val="22"/>
        </w:rPr>
        <w:t>for</w:t>
      </w:r>
      <w:r w:rsidR="00F95B09" w:rsidRPr="004F72B7">
        <w:rPr>
          <w:rFonts w:asciiTheme="majorHAnsi" w:eastAsiaTheme="minorHAnsi" w:hAnsiTheme="majorHAnsi" w:cstheme="majorHAnsi"/>
          <w:sz w:val="22"/>
        </w:rPr>
        <w:t xml:space="preserve"> the personal</w:t>
      </w:r>
      <w:r w:rsidRPr="004F72B7">
        <w:rPr>
          <w:rFonts w:asciiTheme="majorHAnsi" w:eastAsiaTheme="minorHAnsi" w:hAnsiTheme="majorHAnsi" w:cstheme="majorHAnsi"/>
          <w:sz w:val="22"/>
        </w:rPr>
        <w:t xml:space="preserve"> </w:t>
      </w:r>
      <w:r w:rsidR="00210146" w:rsidRPr="004F72B7">
        <w:rPr>
          <w:rFonts w:asciiTheme="majorHAnsi" w:eastAsiaTheme="minorHAnsi" w:hAnsiTheme="majorHAnsi" w:cstheme="majorHAnsi"/>
          <w:sz w:val="22"/>
        </w:rPr>
        <w:t xml:space="preserve">and professional </w:t>
      </w:r>
      <w:r w:rsidRPr="004F72B7">
        <w:rPr>
          <w:rFonts w:asciiTheme="majorHAnsi" w:eastAsiaTheme="minorHAnsi" w:hAnsiTheme="majorHAnsi" w:cstheme="majorHAnsi"/>
          <w:sz w:val="22"/>
        </w:rPr>
        <w:t>develop</w:t>
      </w:r>
      <w:r w:rsidR="00F95B09" w:rsidRPr="004F72B7">
        <w:rPr>
          <w:rFonts w:asciiTheme="majorHAnsi" w:eastAsiaTheme="minorHAnsi" w:hAnsiTheme="majorHAnsi" w:cstheme="majorHAnsi"/>
          <w:sz w:val="22"/>
        </w:rPr>
        <w:t>ment of</w:t>
      </w:r>
      <w:r w:rsidRPr="004F72B7">
        <w:rPr>
          <w:rFonts w:asciiTheme="majorHAnsi" w:eastAsiaTheme="minorHAnsi" w:hAnsiTheme="majorHAnsi" w:cstheme="majorHAnsi"/>
          <w:sz w:val="22"/>
        </w:rPr>
        <w:t xml:space="preserve"> employees and </w:t>
      </w:r>
      <w:r w:rsidR="000C631E" w:rsidRPr="004F72B7">
        <w:rPr>
          <w:rFonts w:asciiTheme="majorHAnsi" w:eastAsiaTheme="minorHAnsi" w:hAnsiTheme="majorHAnsi" w:cstheme="majorHAnsi"/>
          <w:sz w:val="22"/>
        </w:rPr>
        <w:t>contribute</w:t>
      </w:r>
      <w:r w:rsidR="000C17DC" w:rsidRPr="004F72B7">
        <w:rPr>
          <w:rFonts w:asciiTheme="majorHAnsi" w:eastAsiaTheme="minorHAnsi" w:hAnsiTheme="majorHAnsi" w:cstheme="majorHAnsi"/>
          <w:sz w:val="22"/>
        </w:rPr>
        <w:t xml:space="preserve"> to </w:t>
      </w:r>
      <w:r w:rsidRPr="004F72B7">
        <w:rPr>
          <w:rFonts w:asciiTheme="majorHAnsi" w:eastAsiaTheme="minorHAnsi" w:hAnsiTheme="majorHAnsi" w:cstheme="majorHAnsi"/>
          <w:sz w:val="22"/>
        </w:rPr>
        <w:t>achieving</w:t>
      </w:r>
      <w:r w:rsidR="00F95B09" w:rsidRPr="004F72B7">
        <w:rPr>
          <w:rFonts w:asciiTheme="majorHAnsi" w:eastAsiaTheme="minorHAnsi" w:hAnsiTheme="majorHAnsi" w:cstheme="majorHAnsi"/>
          <w:sz w:val="22"/>
        </w:rPr>
        <w:t xml:space="preserve"> </w:t>
      </w:r>
      <w:r w:rsidRPr="004F72B7">
        <w:rPr>
          <w:rFonts w:asciiTheme="majorHAnsi" w:eastAsiaTheme="minorHAnsi" w:hAnsiTheme="majorHAnsi" w:cstheme="majorHAnsi"/>
          <w:sz w:val="22"/>
        </w:rPr>
        <w:t>the Group's objectives. The anticipation and development of</w:t>
      </w:r>
      <w:r w:rsidR="00F95B09" w:rsidRPr="004F72B7">
        <w:rPr>
          <w:rFonts w:asciiTheme="majorHAnsi" w:eastAsiaTheme="minorHAnsi" w:hAnsiTheme="majorHAnsi" w:cstheme="majorHAnsi"/>
          <w:sz w:val="22"/>
        </w:rPr>
        <w:t xml:space="preserve"> all </w:t>
      </w:r>
      <w:r w:rsidR="006E349D" w:rsidRPr="004F72B7">
        <w:rPr>
          <w:rFonts w:asciiTheme="majorHAnsi" w:eastAsiaTheme="minorHAnsi" w:hAnsiTheme="majorHAnsi" w:cstheme="majorHAnsi"/>
          <w:sz w:val="22"/>
        </w:rPr>
        <w:t xml:space="preserve">of its </w:t>
      </w:r>
      <w:r w:rsidR="00F95B09" w:rsidRPr="004F72B7">
        <w:rPr>
          <w:rFonts w:asciiTheme="majorHAnsi" w:eastAsiaTheme="minorHAnsi" w:hAnsiTheme="majorHAnsi" w:cstheme="majorHAnsi"/>
          <w:sz w:val="22"/>
        </w:rPr>
        <w:t>employees’</w:t>
      </w:r>
      <w:r w:rsidRPr="004F72B7">
        <w:rPr>
          <w:rFonts w:asciiTheme="majorHAnsi" w:eastAsiaTheme="minorHAnsi" w:hAnsiTheme="majorHAnsi" w:cstheme="majorHAnsi"/>
          <w:sz w:val="22"/>
        </w:rPr>
        <w:t xml:space="preserve"> skills are central to the EDF Group's HR policies, which </w:t>
      </w:r>
      <w:r w:rsidR="00821448" w:rsidRPr="004F72B7">
        <w:rPr>
          <w:rFonts w:asciiTheme="majorHAnsi" w:eastAsiaTheme="minorHAnsi" w:hAnsiTheme="majorHAnsi" w:cstheme="majorHAnsi"/>
          <w:sz w:val="22"/>
        </w:rPr>
        <w:t xml:space="preserve">factor in </w:t>
      </w:r>
      <w:r w:rsidR="007F5545" w:rsidRPr="004F72B7">
        <w:rPr>
          <w:rFonts w:asciiTheme="majorHAnsi" w:eastAsiaTheme="minorHAnsi" w:hAnsiTheme="majorHAnsi" w:cstheme="majorHAnsi"/>
          <w:sz w:val="22"/>
        </w:rPr>
        <w:t xml:space="preserve">the </w:t>
      </w:r>
      <w:r w:rsidRPr="004F72B7">
        <w:rPr>
          <w:rFonts w:asciiTheme="majorHAnsi" w:eastAsiaTheme="minorHAnsi" w:hAnsiTheme="majorHAnsi" w:cstheme="majorHAnsi"/>
          <w:sz w:val="22"/>
        </w:rPr>
        <w:t>prospects for</w:t>
      </w:r>
      <w:r w:rsidR="007F5545" w:rsidRPr="004F72B7">
        <w:rPr>
          <w:rFonts w:asciiTheme="majorHAnsi" w:eastAsiaTheme="minorHAnsi" w:hAnsiTheme="majorHAnsi" w:cstheme="majorHAnsi"/>
          <w:sz w:val="22"/>
        </w:rPr>
        <w:t xml:space="preserve"> </w:t>
      </w:r>
      <w:r w:rsidR="006E349D" w:rsidRPr="004F72B7">
        <w:rPr>
          <w:rFonts w:asciiTheme="majorHAnsi" w:eastAsiaTheme="minorHAnsi" w:hAnsiTheme="majorHAnsi" w:cstheme="majorHAnsi"/>
          <w:sz w:val="22"/>
        </w:rPr>
        <w:t>business</w:t>
      </w:r>
      <w:r w:rsidRPr="004F72B7">
        <w:rPr>
          <w:rFonts w:asciiTheme="majorHAnsi" w:eastAsiaTheme="minorHAnsi" w:hAnsiTheme="majorHAnsi" w:cstheme="majorHAnsi"/>
          <w:sz w:val="22"/>
        </w:rPr>
        <w:t xml:space="preserve"> development and the Group's needs.</w:t>
      </w:r>
    </w:p>
    <w:p w14:paraId="376A5305" w14:textId="77777777" w:rsidR="00A83517" w:rsidRPr="004F72B7" w:rsidRDefault="00A83517" w:rsidP="000A4B33">
      <w:pPr>
        <w:tabs>
          <w:tab w:val="left" w:pos="7105"/>
        </w:tabs>
        <w:spacing w:after="0" w:line="24" w:lineRule="atLeast"/>
        <w:jc w:val="both"/>
        <w:rPr>
          <w:rFonts w:asciiTheme="majorHAnsi" w:eastAsiaTheme="minorEastAsia" w:hAnsiTheme="majorHAnsi" w:cstheme="majorHAnsi"/>
          <w:color w:val="000000"/>
          <w:sz w:val="24"/>
          <w:szCs w:val="24"/>
        </w:rPr>
      </w:pPr>
    </w:p>
    <w:p w14:paraId="04FFC023" w14:textId="779DFF5B" w:rsidR="00FA1120" w:rsidRPr="004F72B7" w:rsidRDefault="0082479F" w:rsidP="00AD3816">
      <w:pPr>
        <w:spacing w:after="0" w:line="24" w:lineRule="atLeast"/>
        <w:jc w:val="both"/>
        <w:rPr>
          <w:rFonts w:asciiTheme="majorHAnsi" w:hAnsiTheme="majorHAnsi" w:cstheme="majorHAnsi"/>
        </w:rPr>
      </w:pPr>
      <w:r w:rsidRPr="004F72B7">
        <w:rPr>
          <w:rFonts w:asciiTheme="majorHAnsi" w:hAnsiTheme="majorHAnsi" w:cstheme="majorHAnsi"/>
        </w:rPr>
        <w:t>The EDF Group provides its employees with the means to acquire, maintain and develop the skills necessary</w:t>
      </w:r>
      <w:r w:rsidR="0031173B" w:rsidRPr="004F72B7">
        <w:rPr>
          <w:rFonts w:asciiTheme="majorHAnsi" w:hAnsiTheme="majorHAnsi" w:cstheme="majorHAnsi"/>
        </w:rPr>
        <w:t>, without any discrimination,</w:t>
      </w:r>
      <w:r w:rsidRPr="004F72B7">
        <w:rPr>
          <w:rFonts w:asciiTheme="majorHAnsi" w:hAnsiTheme="majorHAnsi" w:cstheme="majorHAnsi"/>
        </w:rPr>
        <w:t xml:space="preserve"> to find and keep </w:t>
      </w:r>
      <w:r w:rsidR="00AE777F" w:rsidRPr="004F72B7">
        <w:rPr>
          <w:rFonts w:asciiTheme="majorHAnsi" w:hAnsiTheme="majorHAnsi" w:cstheme="majorHAnsi"/>
        </w:rPr>
        <w:t>quality employment</w:t>
      </w:r>
      <w:r w:rsidRPr="004F72B7">
        <w:rPr>
          <w:rFonts w:asciiTheme="majorHAnsi" w:hAnsiTheme="majorHAnsi" w:cstheme="majorHAnsi"/>
        </w:rPr>
        <w:t xml:space="preserve">, incorporating technological and societal developments. </w:t>
      </w:r>
      <w:r w:rsidR="007F5545" w:rsidRPr="004F72B7">
        <w:rPr>
          <w:rFonts w:asciiTheme="majorHAnsi" w:hAnsiTheme="majorHAnsi" w:cstheme="majorHAnsi"/>
        </w:rPr>
        <w:t xml:space="preserve">To achieve </w:t>
      </w:r>
      <w:r w:rsidRPr="004F72B7">
        <w:rPr>
          <w:rFonts w:asciiTheme="majorHAnsi" w:hAnsiTheme="majorHAnsi" w:cstheme="majorHAnsi"/>
        </w:rPr>
        <w:t>this</w:t>
      </w:r>
      <w:r w:rsidR="007F5545" w:rsidRPr="004F72B7">
        <w:rPr>
          <w:rFonts w:asciiTheme="majorHAnsi" w:hAnsiTheme="majorHAnsi" w:cstheme="majorHAnsi"/>
        </w:rPr>
        <w:t xml:space="preserve"> end</w:t>
      </w:r>
      <w:r w:rsidRPr="004F72B7">
        <w:rPr>
          <w:rFonts w:asciiTheme="majorHAnsi" w:hAnsiTheme="majorHAnsi" w:cstheme="majorHAnsi"/>
        </w:rPr>
        <w:t>, it provides:</w:t>
      </w:r>
    </w:p>
    <w:p w14:paraId="627A9F9B" w14:textId="6D1B868C" w:rsidR="00FA1120" w:rsidRPr="004F72B7" w:rsidRDefault="00FA1120" w:rsidP="0087563E">
      <w:pPr>
        <w:pStyle w:val="Paragraphedeliste"/>
        <w:numPr>
          <w:ilvl w:val="0"/>
          <w:numId w:val="7"/>
        </w:numPr>
        <w:spacing w:after="0" w:line="24" w:lineRule="atLeast"/>
        <w:jc w:val="both"/>
        <w:rPr>
          <w:rFonts w:asciiTheme="majorHAnsi" w:hAnsiTheme="majorHAnsi" w:cstheme="majorHAnsi"/>
        </w:rPr>
      </w:pPr>
      <w:r w:rsidRPr="004F72B7">
        <w:rPr>
          <w:rFonts w:asciiTheme="majorHAnsi" w:hAnsiTheme="majorHAnsi" w:cstheme="majorHAnsi"/>
        </w:rPr>
        <w:t>a work environment that encourages learning</w:t>
      </w:r>
      <w:r w:rsidR="007E2816" w:rsidRPr="004F72B7">
        <w:rPr>
          <w:rFonts w:asciiTheme="majorHAnsi" w:hAnsiTheme="majorHAnsi" w:cstheme="majorHAnsi"/>
        </w:rPr>
        <w:t>;</w:t>
      </w:r>
    </w:p>
    <w:p w14:paraId="1549F38C" w14:textId="731BE847" w:rsidR="00A83517" w:rsidRPr="004F72B7" w:rsidRDefault="00FA1120" w:rsidP="00072A4A">
      <w:pPr>
        <w:pStyle w:val="Paragraphedeliste"/>
        <w:numPr>
          <w:ilvl w:val="0"/>
          <w:numId w:val="7"/>
        </w:numPr>
        <w:spacing w:after="0" w:line="24" w:lineRule="atLeast"/>
        <w:jc w:val="both"/>
        <w:rPr>
          <w:rFonts w:asciiTheme="majorHAnsi" w:hAnsiTheme="majorHAnsi" w:cstheme="majorHAnsi"/>
        </w:rPr>
      </w:pPr>
      <w:r w:rsidRPr="004F72B7">
        <w:rPr>
          <w:rFonts w:asciiTheme="majorHAnsi" w:hAnsiTheme="majorHAnsi" w:cstheme="majorHAnsi"/>
        </w:rPr>
        <w:t>a modular, modern, scalable and effective training</w:t>
      </w:r>
      <w:r w:rsidR="00072A4A" w:rsidRPr="004F72B7">
        <w:rPr>
          <w:rFonts w:asciiTheme="majorHAnsi" w:hAnsiTheme="majorHAnsi" w:cstheme="majorHAnsi"/>
        </w:rPr>
        <w:t xml:space="preserve"> and development programmes</w:t>
      </w:r>
      <w:r w:rsidR="007E2816" w:rsidRPr="004F72B7">
        <w:rPr>
          <w:rFonts w:asciiTheme="majorHAnsi" w:hAnsiTheme="majorHAnsi" w:cstheme="majorHAnsi"/>
        </w:rPr>
        <w:t>.</w:t>
      </w:r>
    </w:p>
    <w:p w14:paraId="51110D76" w14:textId="77777777" w:rsidR="00A83517" w:rsidRPr="004F72B7" w:rsidRDefault="00A83517" w:rsidP="00A83517">
      <w:pPr>
        <w:spacing w:after="0" w:line="24" w:lineRule="atLeast"/>
        <w:ind w:left="360"/>
        <w:jc w:val="both"/>
        <w:rPr>
          <w:rFonts w:asciiTheme="majorHAnsi" w:hAnsiTheme="majorHAnsi" w:cstheme="majorHAnsi"/>
        </w:rPr>
      </w:pPr>
    </w:p>
    <w:p w14:paraId="163E4C46" w14:textId="03319E0D" w:rsidR="00FA1120" w:rsidRPr="004F72B7" w:rsidRDefault="00F75A2D" w:rsidP="007E3B06">
      <w:pPr>
        <w:spacing w:after="0" w:line="24" w:lineRule="atLeast"/>
        <w:jc w:val="both"/>
        <w:rPr>
          <w:rFonts w:asciiTheme="majorHAnsi" w:hAnsiTheme="majorHAnsi" w:cstheme="majorHAnsi"/>
        </w:rPr>
      </w:pPr>
      <w:r w:rsidRPr="004F72B7">
        <w:rPr>
          <w:rFonts w:asciiTheme="majorHAnsi" w:hAnsiTheme="majorHAnsi" w:cstheme="majorHAnsi"/>
        </w:rPr>
        <w:t xml:space="preserve">The EDF Group </w:t>
      </w:r>
      <w:r w:rsidR="007E3B06" w:rsidRPr="004F72B7">
        <w:rPr>
          <w:rFonts w:asciiTheme="majorHAnsi" w:hAnsiTheme="majorHAnsi" w:cstheme="majorHAnsi"/>
        </w:rPr>
        <w:t xml:space="preserve">actively supports </w:t>
      </w:r>
      <w:r w:rsidR="007F5545" w:rsidRPr="004F72B7">
        <w:rPr>
          <w:rFonts w:asciiTheme="majorHAnsi" w:hAnsiTheme="majorHAnsi" w:cstheme="majorHAnsi"/>
        </w:rPr>
        <w:t>on-the-job</w:t>
      </w:r>
      <w:r w:rsidRPr="004F72B7">
        <w:rPr>
          <w:rFonts w:asciiTheme="majorHAnsi" w:hAnsiTheme="majorHAnsi" w:cstheme="majorHAnsi"/>
        </w:rPr>
        <w:t xml:space="preserve"> training for external learners (</w:t>
      </w:r>
      <w:r w:rsidR="007F5545" w:rsidRPr="004F72B7">
        <w:rPr>
          <w:rFonts w:asciiTheme="majorHAnsi" w:hAnsiTheme="majorHAnsi" w:cstheme="majorHAnsi"/>
        </w:rPr>
        <w:t>for example through</w:t>
      </w:r>
      <w:r w:rsidR="0024540E" w:rsidRPr="004F72B7">
        <w:rPr>
          <w:rFonts w:asciiTheme="majorHAnsi" w:hAnsiTheme="majorHAnsi" w:cstheme="majorHAnsi"/>
        </w:rPr>
        <w:t xml:space="preserve"> </w:t>
      </w:r>
      <w:r w:rsidRPr="004F72B7">
        <w:rPr>
          <w:rFonts w:asciiTheme="majorHAnsi" w:hAnsiTheme="majorHAnsi" w:cstheme="majorHAnsi"/>
        </w:rPr>
        <w:t xml:space="preserve">apprenticeships </w:t>
      </w:r>
      <w:r w:rsidR="0024540E" w:rsidRPr="004F72B7">
        <w:rPr>
          <w:rFonts w:asciiTheme="majorHAnsi" w:hAnsiTheme="majorHAnsi" w:cstheme="majorHAnsi"/>
        </w:rPr>
        <w:t xml:space="preserve"> </w:t>
      </w:r>
      <w:r w:rsidR="007F5545" w:rsidRPr="004F72B7">
        <w:rPr>
          <w:rFonts w:asciiTheme="majorHAnsi" w:hAnsiTheme="majorHAnsi" w:cstheme="majorHAnsi"/>
        </w:rPr>
        <w:t xml:space="preserve"> and</w:t>
      </w:r>
      <w:r w:rsidRPr="004F72B7">
        <w:rPr>
          <w:rFonts w:asciiTheme="majorHAnsi" w:hAnsiTheme="majorHAnsi" w:cstheme="majorHAnsi"/>
        </w:rPr>
        <w:t xml:space="preserve"> internships)</w:t>
      </w:r>
      <w:r w:rsidR="007E2816" w:rsidRPr="004F72B7">
        <w:rPr>
          <w:rFonts w:asciiTheme="majorHAnsi" w:hAnsiTheme="majorHAnsi" w:cstheme="majorHAnsi"/>
        </w:rPr>
        <w:t>.</w:t>
      </w:r>
    </w:p>
    <w:p w14:paraId="0554253E" w14:textId="45CB2C0C" w:rsidR="00894A2F" w:rsidRDefault="00894A2F" w:rsidP="00AD3816">
      <w:pPr>
        <w:spacing w:after="0" w:line="24" w:lineRule="atLeast"/>
        <w:jc w:val="both"/>
        <w:rPr>
          <w:rFonts w:asciiTheme="majorHAnsi" w:hAnsiTheme="majorHAnsi" w:cstheme="majorHAnsi"/>
        </w:rPr>
      </w:pPr>
      <w:r w:rsidRPr="004F72B7">
        <w:rPr>
          <w:rFonts w:asciiTheme="majorHAnsi" w:hAnsiTheme="majorHAnsi" w:cstheme="majorHAnsi"/>
        </w:rPr>
        <w:t>Training priorities and delivery modalities</w:t>
      </w:r>
      <w:r w:rsidR="00BD732D" w:rsidRPr="004F72B7">
        <w:rPr>
          <w:rFonts w:asciiTheme="majorHAnsi" w:hAnsiTheme="majorHAnsi" w:cstheme="majorHAnsi"/>
        </w:rPr>
        <w:t xml:space="preserve"> </w:t>
      </w:r>
      <w:r w:rsidR="00F51D06" w:rsidRPr="004F72B7">
        <w:rPr>
          <w:rFonts w:asciiTheme="majorHAnsi" w:hAnsiTheme="majorHAnsi" w:cstheme="majorHAnsi"/>
        </w:rPr>
        <w:t xml:space="preserve">are subjected to discussions </w:t>
      </w:r>
      <w:r w:rsidRPr="004F72B7">
        <w:rPr>
          <w:rFonts w:asciiTheme="majorHAnsi" w:hAnsiTheme="majorHAnsi" w:cstheme="majorHAnsi"/>
        </w:rPr>
        <w:t>with worker representatives and their unions, according to the practices negotiated in each country.</w:t>
      </w:r>
    </w:p>
    <w:p w14:paraId="660693DE" w14:textId="77777777" w:rsidR="008C20DE" w:rsidRPr="004F72B7" w:rsidRDefault="008C20DE" w:rsidP="00AD3816">
      <w:pPr>
        <w:spacing w:after="0" w:line="24" w:lineRule="atLeast"/>
        <w:jc w:val="both"/>
        <w:rPr>
          <w:rFonts w:asciiTheme="majorHAnsi" w:hAnsiTheme="majorHAnsi" w:cstheme="majorHAnsi"/>
        </w:rPr>
      </w:pPr>
    </w:p>
    <w:p w14:paraId="2470267E" w14:textId="2224206D" w:rsidR="00F51D06" w:rsidRPr="004F72B7" w:rsidRDefault="00F51D06" w:rsidP="00F51D06">
      <w:pPr>
        <w:spacing w:after="0" w:line="24" w:lineRule="atLeast"/>
        <w:jc w:val="both"/>
        <w:rPr>
          <w:rFonts w:asciiTheme="majorHAnsi" w:hAnsiTheme="majorHAnsi" w:cstheme="majorHAnsi"/>
        </w:rPr>
      </w:pPr>
      <w:r w:rsidRPr="004F72B7">
        <w:rPr>
          <w:rFonts w:asciiTheme="majorHAnsi" w:hAnsiTheme="majorHAnsi" w:cstheme="majorHAnsi"/>
        </w:rPr>
        <w:t xml:space="preserve">The training actions required to </w:t>
      </w:r>
      <w:r w:rsidR="008D3DAA" w:rsidRPr="004F72B7">
        <w:rPr>
          <w:rFonts w:asciiTheme="majorHAnsi" w:hAnsiTheme="majorHAnsi" w:cstheme="majorHAnsi"/>
        </w:rPr>
        <w:t>fulfil</w:t>
      </w:r>
      <w:r w:rsidRPr="004F72B7">
        <w:rPr>
          <w:rFonts w:asciiTheme="majorHAnsi" w:hAnsiTheme="majorHAnsi" w:cstheme="majorHAnsi"/>
        </w:rPr>
        <w:t xml:space="preserve"> </w:t>
      </w:r>
      <w:r w:rsidR="00287144" w:rsidRPr="004F72B7">
        <w:rPr>
          <w:rFonts w:asciiTheme="majorHAnsi" w:hAnsiTheme="majorHAnsi" w:cstheme="majorHAnsi"/>
        </w:rPr>
        <w:t xml:space="preserve">the duties </w:t>
      </w:r>
      <w:r w:rsidR="00983B10" w:rsidRPr="004F72B7">
        <w:rPr>
          <w:rFonts w:asciiTheme="majorHAnsi" w:hAnsiTheme="majorHAnsi" w:cstheme="majorHAnsi"/>
        </w:rPr>
        <w:t xml:space="preserve">related to </w:t>
      </w:r>
      <w:r w:rsidRPr="004F72B7">
        <w:rPr>
          <w:rFonts w:asciiTheme="majorHAnsi" w:hAnsiTheme="majorHAnsi" w:cstheme="majorHAnsi"/>
        </w:rPr>
        <w:t xml:space="preserve">the occupied job </w:t>
      </w:r>
      <w:r w:rsidR="008D3DAA" w:rsidRPr="004F72B7">
        <w:rPr>
          <w:rFonts w:asciiTheme="majorHAnsi" w:hAnsiTheme="majorHAnsi" w:cstheme="majorHAnsi"/>
        </w:rPr>
        <w:t>position are</w:t>
      </w:r>
      <w:r w:rsidRPr="004F72B7">
        <w:rPr>
          <w:rFonts w:asciiTheme="majorHAnsi" w:hAnsiTheme="majorHAnsi" w:cstheme="majorHAnsi"/>
        </w:rPr>
        <w:t xml:space="preserve"> carried out duri</w:t>
      </w:r>
      <w:r w:rsidR="008D3DAA" w:rsidRPr="004F72B7">
        <w:rPr>
          <w:rFonts w:asciiTheme="majorHAnsi" w:hAnsiTheme="majorHAnsi" w:cstheme="majorHAnsi"/>
        </w:rPr>
        <w:t>ng work time</w:t>
      </w:r>
      <w:r w:rsidRPr="004F72B7">
        <w:rPr>
          <w:rFonts w:asciiTheme="majorHAnsi" w:hAnsiTheme="majorHAnsi" w:cstheme="majorHAnsi"/>
        </w:rPr>
        <w:t>.</w:t>
      </w:r>
    </w:p>
    <w:p w14:paraId="03EC89D3" w14:textId="77777777" w:rsidR="00F51D06" w:rsidRPr="004F72B7" w:rsidRDefault="00F51D06" w:rsidP="00AD3816">
      <w:pPr>
        <w:spacing w:after="0" w:line="24" w:lineRule="atLeast"/>
        <w:jc w:val="both"/>
        <w:rPr>
          <w:rFonts w:asciiTheme="majorHAnsi" w:hAnsiTheme="majorHAnsi" w:cstheme="majorHAnsi"/>
        </w:rPr>
      </w:pPr>
    </w:p>
    <w:p w14:paraId="3186E690" w14:textId="77777777" w:rsidR="00592C57" w:rsidRPr="004F72B7" w:rsidRDefault="00592C57" w:rsidP="00AD3816">
      <w:pPr>
        <w:pStyle w:val="Default"/>
        <w:spacing w:line="24" w:lineRule="atLeast"/>
        <w:jc w:val="both"/>
        <w:rPr>
          <w:rFonts w:asciiTheme="majorHAnsi" w:eastAsiaTheme="minorHAnsi" w:hAnsiTheme="majorHAnsi" w:cstheme="majorHAnsi"/>
          <w:color w:val="auto"/>
          <w:sz w:val="22"/>
        </w:rPr>
      </w:pPr>
      <w:r w:rsidRPr="004F72B7">
        <w:rPr>
          <w:rFonts w:asciiTheme="majorHAnsi" w:eastAsiaTheme="minorHAnsi" w:hAnsiTheme="majorHAnsi" w:cstheme="majorHAnsi"/>
          <w:color w:val="auto"/>
          <w:sz w:val="22"/>
        </w:rPr>
        <w:t xml:space="preserve">The Group gives priority to the transfer of knowledge and expertise between generations so as to </w:t>
      </w:r>
      <w:r w:rsidR="00821448" w:rsidRPr="004F72B7">
        <w:rPr>
          <w:rFonts w:asciiTheme="majorHAnsi" w:eastAsiaTheme="minorHAnsi" w:hAnsiTheme="majorHAnsi" w:cstheme="majorHAnsi"/>
          <w:color w:val="auto"/>
          <w:sz w:val="22"/>
        </w:rPr>
        <w:t>retain</w:t>
      </w:r>
      <w:r w:rsidRPr="004F72B7">
        <w:rPr>
          <w:rFonts w:asciiTheme="majorHAnsi" w:eastAsiaTheme="minorHAnsi" w:hAnsiTheme="majorHAnsi" w:cstheme="majorHAnsi"/>
          <w:color w:val="auto"/>
          <w:sz w:val="22"/>
        </w:rPr>
        <w:t xml:space="preserve"> skills within the company.</w:t>
      </w:r>
    </w:p>
    <w:p w14:paraId="286A6CCA" w14:textId="77777777" w:rsidR="00592C57" w:rsidRPr="004F72B7" w:rsidRDefault="00FA1120" w:rsidP="00AD3816">
      <w:pPr>
        <w:spacing w:after="0" w:line="24" w:lineRule="atLeast"/>
        <w:jc w:val="both"/>
        <w:rPr>
          <w:rFonts w:asciiTheme="majorHAnsi" w:hAnsiTheme="majorHAnsi" w:cstheme="majorHAnsi"/>
        </w:rPr>
      </w:pPr>
      <w:r w:rsidRPr="004F72B7">
        <w:rPr>
          <w:rFonts w:asciiTheme="majorHAnsi" w:hAnsiTheme="majorHAnsi" w:cstheme="majorHAnsi"/>
        </w:rPr>
        <w:t>The Group recommends collective, cooperative</w:t>
      </w:r>
      <w:r w:rsidR="00592C57" w:rsidRPr="004F72B7">
        <w:rPr>
          <w:rFonts w:asciiTheme="majorHAnsi" w:hAnsiTheme="majorHAnsi" w:cstheme="majorHAnsi"/>
        </w:rPr>
        <w:t xml:space="preserve"> and</w:t>
      </w:r>
      <w:r w:rsidRPr="004F72B7">
        <w:rPr>
          <w:rFonts w:asciiTheme="majorHAnsi" w:hAnsiTheme="majorHAnsi" w:cstheme="majorHAnsi"/>
        </w:rPr>
        <w:t xml:space="preserve"> collaborative work methods and encourages </w:t>
      </w:r>
      <w:r w:rsidR="00592C57" w:rsidRPr="004F72B7">
        <w:rPr>
          <w:rFonts w:asciiTheme="majorHAnsi" w:hAnsiTheme="majorHAnsi" w:cstheme="majorHAnsi"/>
        </w:rPr>
        <w:t xml:space="preserve">the </w:t>
      </w:r>
      <w:r w:rsidRPr="004F72B7">
        <w:rPr>
          <w:rFonts w:asciiTheme="majorHAnsi" w:hAnsiTheme="majorHAnsi" w:cstheme="majorHAnsi"/>
        </w:rPr>
        <w:t xml:space="preserve">respectful sharing of ideas </w:t>
      </w:r>
      <w:r w:rsidR="00821448" w:rsidRPr="004F72B7">
        <w:rPr>
          <w:rFonts w:asciiTheme="majorHAnsi" w:hAnsiTheme="majorHAnsi" w:cstheme="majorHAnsi"/>
        </w:rPr>
        <w:t xml:space="preserve">across </w:t>
      </w:r>
      <w:r w:rsidRPr="004F72B7">
        <w:rPr>
          <w:rFonts w:asciiTheme="majorHAnsi" w:hAnsiTheme="majorHAnsi" w:cstheme="majorHAnsi"/>
        </w:rPr>
        <w:t>the world.</w:t>
      </w:r>
    </w:p>
    <w:p w14:paraId="567E3393" w14:textId="14625EF4" w:rsidR="00FE351C" w:rsidRPr="004F72B7" w:rsidRDefault="00FA1120" w:rsidP="00AD3816">
      <w:pPr>
        <w:spacing w:after="0" w:line="24" w:lineRule="atLeast"/>
        <w:jc w:val="both"/>
        <w:rPr>
          <w:rFonts w:asciiTheme="majorHAnsi" w:hAnsiTheme="majorHAnsi" w:cstheme="majorHAnsi"/>
        </w:rPr>
      </w:pPr>
      <w:r w:rsidRPr="004F72B7">
        <w:rPr>
          <w:rFonts w:asciiTheme="majorHAnsi" w:hAnsiTheme="majorHAnsi" w:cstheme="majorHAnsi"/>
        </w:rPr>
        <w:t xml:space="preserve"> </w:t>
      </w:r>
    </w:p>
    <w:p w14:paraId="428D6BFD" w14:textId="77777777" w:rsidR="00FE351C" w:rsidRDefault="00FA1120" w:rsidP="002C7AFE">
      <w:pPr>
        <w:spacing w:after="0" w:line="24" w:lineRule="atLeast"/>
        <w:jc w:val="both"/>
        <w:rPr>
          <w:rFonts w:asciiTheme="majorHAnsi" w:hAnsiTheme="majorHAnsi" w:cstheme="majorHAnsi"/>
        </w:rPr>
      </w:pPr>
      <w:r w:rsidRPr="00CA693A">
        <w:rPr>
          <w:rFonts w:asciiTheme="majorHAnsi" w:hAnsiTheme="majorHAnsi" w:cstheme="majorHAnsi"/>
        </w:rPr>
        <w:t>The Group</w:t>
      </w:r>
      <w:r w:rsidR="002F1E8B" w:rsidRPr="00CA693A">
        <w:rPr>
          <w:rFonts w:asciiTheme="majorHAnsi" w:hAnsiTheme="majorHAnsi" w:cstheme="majorHAnsi"/>
        </w:rPr>
        <w:t xml:space="preserve"> </w:t>
      </w:r>
      <w:r w:rsidR="0024772B" w:rsidRPr="00CA693A">
        <w:rPr>
          <w:rFonts w:asciiTheme="majorHAnsi" w:hAnsiTheme="majorHAnsi" w:cstheme="majorHAnsi"/>
        </w:rPr>
        <w:t>values</w:t>
      </w:r>
      <w:r w:rsidR="00B31B52" w:rsidRPr="00CA693A">
        <w:rPr>
          <w:rFonts w:asciiTheme="majorHAnsi" w:hAnsiTheme="majorHAnsi" w:cstheme="majorHAnsi"/>
        </w:rPr>
        <w:t xml:space="preserve"> </w:t>
      </w:r>
      <w:r w:rsidRPr="00CA693A">
        <w:rPr>
          <w:rFonts w:asciiTheme="majorHAnsi" w:hAnsiTheme="majorHAnsi" w:cstheme="majorHAnsi"/>
        </w:rPr>
        <w:t xml:space="preserve">and supports intrapreneurship by </w:t>
      </w:r>
      <w:r w:rsidR="00592C57" w:rsidRPr="00CA693A">
        <w:rPr>
          <w:rFonts w:asciiTheme="majorHAnsi" w:hAnsiTheme="majorHAnsi" w:cstheme="majorHAnsi"/>
        </w:rPr>
        <w:t>examining</w:t>
      </w:r>
      <w:r w:rsidRPr="00CA693A">
        <w:rPr>
          <w:rFonts w:asciiTheme="majorHAnsi" w:hAnsiTheme="majorHAnsi" w:cstheme="majorHAnsi"/>
        </w:rPr>
        <w:t xml:space="preserve"> p</w:t>
      </w:r>
      <w:r w:rsidR="004C16EB" w:rsidRPr="00CA693A">
        <w:rPr>
          <w:rFonts w:asciiTheme="majorHAnsi" w:hAnsiTheme="majorHAnsi" w:cstheme="majorHAnsi"/>
        </w:rPr>
        <w:t>rojects</w:t>
      </w:r>
      <w:r w:rsidRPr="004F72B7">
        <w:rPr>
          <w:rFonts w:asciiTheme="majorHAnsi" w:hAnsiTheme="majorHAnsi" w:cstheme="majorHAnsi"/>
        </w:rPr>
        <w:t xml:space="preserve"> submitted by employees that</w:t>
      </w:r>
      <w:r w:rsidR="00592C57" w:rsidRPr="004F72B7">
        <w:rPr>
          <w:rFonts w:asciiTheme="majorHAnsi" w:hAnsiTheme="majorHAnsi" w:cstheme="majorHAnsi"/>
        </w:rPr>
        <w:t xml:space="preserve"> may</w:t>
      </w:r>
      <w:r w:rsidRPr="004F72B7">
        <w:rPr>
          <w:rFonts w:asciiTheme="majorHAnsi" w:hAnsiTheme="majorHAnsi" w:cstheme="majorHAnsi"/>
        </w:rPr>
        <w:t xml:space="preserve"> meet the</w:t>
      </w:r>
      <w:r w:rsidR="00592C57" w:rsidRPr="004F72B7">
        <w:rPr>
          <w:rFonts w:asciiTheme="majorHAnsi" w:hAnsiTheme="majorHAnsi" w:cstheme="majorHAnsi"/>
        </w:rPr>
        <w:t xml:space="preserve"> business lines’</w:t>
      </w:r>
      <w:r w:rsidRPr="004F72B7">
        <w:rPr>
          <w:rFonts w:asciiTheme="majorHAnsi" w:hAnsiTheme="majorHAnsi" w:cstheme="majorHAnsi"/>
        </w:rPr>
        <w:t xml:space="preserve"> needs, with no discrimination of any kind.</w:t>
      </w:r>
      <w:r w:rsidR="00E23BB7" w:rsidRPr="004F72B7">
        <w:rPr>
          <w:rFonts w:asciiTheme="majorHAnsi" w:hAnsiTheme="majorHAnsi" w:cstheme="majorHAnsi"/>
        </w:rPr>
        <w:t xml:space="preserve"> </w:t>
      </w:r>
    </w:p>
    <w:p w14:paraId="3E968E8E" w14:textId="46749DBB" w:rsidR="00FA1120" w:rsidRPr="00CA693A" w:rsidRDefault="00F05159" w:rsidP="002C7AFE">
      <w:pPr>
        <w:spacing w:after="0" w:line="24" w:lineRule="atLeast"/>
        <w:jc w:val="both"/>
        <w:rPr>
          <w:rFonts w:asciiTheme="majorHAnsi" w:hAnsiTheme="majorHAnsi" w:cstheme="majorHAnsi"/>
        </w:rPr>
      </w:pPr>
      <w:r w:rsidRPr="00CA693A">
        <w:rPr>
          <w:rFonts w:asciiTheme="majorHAnsi" w:hAnsiTheme="majorHAnsi" w:cstheme="majorHAnsi"/>
        </w:rPr>
        <w:t>Employee entrepreneurshi</w:t>
      </w:r>
      <w:r w:rsidR="00652BFB" w:rsidRPr="00CA693A">
        <w:rPr>
          <w:rFonts w:asciiTheme="majorHAnsi" w:hAnsiTheme="majorHAnsi" w:cstheme="majorHAnsi"/>
        </w:rPr>
        <w:t xml:space="preserve">p is also </w:t>
      </w:r>
      <w:r w:rsidR="001A3912" w:rsidRPr="00CA693A">
        <w:rPr>
          <w:rFonts w:asciiTheme="majorHAnsi" w:hAnsiTheme="majorHAnsi" w:cstheme="majorHAnsi"/>
        </w:rPr>
        <w:t>fostered</w:t>
      </w:r>
      <w:r w:rsidR="00652BFB" w:rsidRPr="00CA693A">
        <w:rPr>
          <w:rFonts w:asciiTheme="majorHAnsi" w:hAnsiTheme="majorHAnsi" w:cstheme="majorHAnsi"/>
        </w:rPr>
        <w:t xml:space="preserve"> by specific guidance processes</w:t>
      </w:r>
      <w:r w:rsidR="00E23BB7" w:rsidRPr="00CA693A">
        <w:rPr>
          <w:rFonts w:asciiTheme="majorHAnsi" w:hAnsiTheme="majorHAnsi" w:cstheme="majorHAnsi"/>
        </w:rPr>
        <w:t>.</w:t>
      </w:r>
    </w:p>
    <w:p w14:paraId="30E7BF5E" w14:textId="77777777" w:rsidR="00FA1120" w:rsidRPr="004F72B7" w:rsidRDefault="00FA1120" w:rsidP="00AD3816">
      <w:pPr>
        <w:spacing w:after="0" w:line="24" w:lineRule="atLeast"/>
        <w:jc w:val="both"/>
        <w:rPr>
          <w:rFonts w:asciiTheme="majorHAnsi" w:eastAsiaTheme="minorEastAsia" w:hAnsiTheme="majorHAnsi" w:cstheme="majorHAnsi"/>
          <w:b/>
          <w:color w:val="000000"/>
          <w:sz w:val="20"/>
          <w:szCs w:val="24"/>
        </w:rPr>
      </w:pPr>
    </w:p>
    <w:p w14:paraId="45A55490" w14:textId="13E5083A" w:rsidR="00C07BB2" w:rsidRPr="004F72B7" w:rsidRDefault="00C07BB2" w:rsidP="00006B7C">
      <w:pPr>
        <w:jc w:val="both"/>
        <w:rPr>
          <w:rFonts w:asciiTheme="majorHAnsi" w:hAnsiTheme="majorHAnsi" w:cstheme="majorHAnsi"/>
        </w:rPr>
      </w:pPr>
      <w:r w:rsidRPr="004F72B7">
        <w:rPr>
          <w:rFonts w:asciiTheme="majorHAnsi" w:hAnsiTheme="majorHAnsi" w:cstheme="majorHAnsi"/>
        </w:rPr>
        <w:t xml:space="preserve">The EDF Group's companies </w:t>
      </w:r>
      <w:r w:rsidR="002F1E8B" w:rsidRPr="004F72B7">
        <w:rPr>
          <w:rFonts w:asciiTheme="majorHAnsi" w:hAnsiTheme="majorHAnsi" w:cstheme="majorHAnsi"/>
        </w:rPr>
        <w:t xml:space="preserve">implement </w:t>
      </w:r>
      <w:r w:rsidRPr="004F72B7">
        <w:rPr>
          <w:rFonts w:asciiTheme="majorHAnsi" w:hAnsiTheme="majorHAnsi" w:cstheme="majorHAnsi"/>
        </w:rPr>
        <w:t xml:space="preserve">transparency </w:t>
      </w:r>
      <w:r w:rsidR="00592C57" w:rsidRPr="004F72B7">
        <w:rPr>
          <w:rFonts w:asciiTheme="majorHAnsi" w:hAnsiTheme="majorHAnsi" w:cstheme="majorHAnsi"/>
        </w:rPr>
        <w:t>with</w:t>
      </w:r>
      <w:r w:rsidRPr="004F72B7">
        <w:rPr>
          <w:rFonts w:asciiTheme="majorHAnsi" w:hAnsiTheme="majorHAnsi" w:cstheme="majorHAnsi"/>
        </w:rPr>
        <w:t>in the internal job market</w:t>
      </w:r>
      <w:r w:rsidR="00592C57" w:rsidRPr="004F72B7">
        <w:rPr>
          <w:rFonts w:asciiTheme="majorHAnsi" w:hAnsiTheme="majorHAnsi" w:cstheme="majorHAnsi"/>
        </w:rPr>
        <w:t>, including by</w:t>
      </w:r>
      <w:r w:rsidRPr="004F72B7">
        <w:rPr>
          <w:rFonts w:asciiTheme="majorHAnsi" w:hAnsiTheme="majorHAnsi" w:cstheme="majorHAnsi"/>
        </w:rPr>
        <w:t xml:space="preserve"> increas</w:t>
      </w:r>
      <w:r w:rsidR="00592C57" w:rsidRPr="004F72B7">
        <w:rPr>
          <w:rFonts w:asciiTheme="majorHAnsi" w:hAnsiTheme="majorHAnsi" w:cstheme="majorHAnsi"/>
        </w:rPr>
        <w:t>ing the</w:t>
      </w:r>
      <w:r w:rsidRPr="004F72B7">
        <w:rPr>
          <w:rFonts w:asciiTheme="majorHAnsi" w:hAnsiTheme="majorHAnsi" w:cstheme="majorHAnsi"/>
        </w:rPr>
        <w:t xml:space="preserve"> visibility of </w:t>
      </w:r>
      <w:r w:rsidR="00592C57" w:rsidRPr="004F72B7">
        <w:rPr>
          <w:rFonts w:asciiTheme="majorHAnsi" w:hAnsiTheme="majorHAnsi" w:cstheme="majorHAnsi"/>
        </w:rPr>
        <w:t>vacant</w:t>
      </w:r>
      <w:r w:rsidRPr="004F72B7">
        <w:rPr>
          <w:rFonts w:asciiTheme="majorHAnsi" w:hAnsiTheme="majorHAnsi" w:cstheme="majorHAnsi"/>
        </w:rPr>
        <w:t xml:space="preserve"> positions. The preference </w:t>
      </w:r>
      <w:r w:rsidR="00592C57" w:rsidRPr="004F72B7">
        <w:rPr>
          <w:rFonts w:asciiTheme="majorHAnsi" w:hAnsiTheme="majorHAnsi" w:cstheme="majorHAnsi"/>
        </w:rPr>
        <w:t>for</w:t>
      </w:r>
      <w:r w:rsidRPr="004F72B7">
        <w:rPr>
          <w:rFonts w:asciiTheme="majorHAnsi" w:hAnsiTheme="majorHAnsi" w:cstheme="majorHAnsi"/>
        </w:rPr>
        <w:t xml:space="preserve"> internal </w:t>
      </w:r>
      <w:r w:rsidR="00592C57" w:rsidRPr="004F72B7">
        <w:rPr>
          <w:rFonts w:asciiTheme="majorHAnsi" w:hAnsiTheme="majorHAnsi" w:cstheme="majorHAnsi"/>
        </w:rPr>
        <w:t>transfers</w:t>
      </w:r>
      <w:r w:rsidRPr="004F72B7">
        <w:rPr>
          <w:rFonts w:asciiTheme="majorHAnsi" w:hAnsiTheme="majorHAnsi" w:cstheme="majorHAnsi"/>
        </w:rPr>
        <w:t xml:space="preserve"> is an EDF Group commitment that aims to offer </w:t>
      </w:r>
      <w:r w:rsidR="002F1E8B" w:rsidRPr="004F72B7">
        <w:rPr>
          <w:rFonts w:asciiTheme="majorHAnsi" w:hAnsiTheme="majorHAnsi" w:cstheme="majorHAnsi"/>
        </w:rPr>
        <w:t xml:space="preserve">freely chosen </w:t>
      </w:r>
      <w:r w:rsidR="00CD7067" w:rsidRPr="004F72B7">
        <w:rPr>
          <w:rFonts w:asciiTheme="majorHAnsi" w:hAnsiTheme="majorHAnsi" w:cstheme="majorHAnsi"/>
        </w:rPr>
        <w:t xml:space="preserve">wider </w:t>
      </w:r>
      <w:r w:rsidRPr="004F72B7">
        <w:rPr>
          <w:rFonts w:asciiTheme="majorHAnsi" w:hAnsiTheme="majorHAnsi" w:cstheme="majorHAnsi"/>
        </w:rPr>
        <w:t>career opportunities to its employees.</w:t>
      </w:r>
    </w:p>
    <w:p w14:paraId="72A9E2DD" w14:textId="77777777" w:rsidR="00821448" w:rsidRPr="004F72B7" w:rsidRDefault="00592C57" w:rsidP="00006B7C">
      <w:pPr>
        <w:jc w:val="both"/>
        <w:rPr>
          <w:rFonts w:asciiTheme="majorHAnsi" w:hAnsiTheme="majorHAnsi" w:cstheme="majorHAnsi"/>
        </w:rPr>
      </w:pPr>
      <w:r w:rsidRPr="004F72B7">
        <w:rPr>
          <w:rFonts w:asciiTheme="majorHAnsi" w:hAnsiTheme="majorHAnsi" w:cstheme="majorHAnsi"/>
        </w:rPr>
        <w:t>If a</w:t>
      </w:r>
      <w:r w:rsidR="004673D2" w:rsidRPr="004F72B7">
        <w:rPr>
          <w:rFonts w:asciiTheme="majorHAnsi" w:hAnsiTheme="majorHAnsi" w:cstheme="majorHAnsi"/>
        </w:rPr>
        <w:t xml:space="preserve">n employee </w:t>
      </w:r>
      <w:r w:rsidRPr="004F72B7">
        <w:rPr>
          <w:rFonts w:asciiTheme="majorHAnsi" w:hAnsiTheme="majorHAnsi" w:cstheme="majorHAnsi"/>
        </w:rPr>
        <w:t xml:space="preserve">is </w:t>
      </w:r>
      <w:r w:rsidR="004673D2" w:rsidRPr="004F72B7">
        <w:rPr>
          <w:rFonts w:asciiTheme="majorHAnsi" w:hAnsiTheme="majorHAnsi" w:cstheme="majorHAnsi"/>
        </w:rPr>
        <w:t>ask</w:t>
      </w:r>
      <w:r w:rsidRPr="004F72B7">
        <w:rPr>
          <w:rFonts w:asciiTheme="majorHAnsi" w:hAnsiTheme="majorHAnsi" w:cstheme="majorHAnsi"/>
        </w:rPr>
        <w:t>ed</w:t>
      </w:r>
      <w:r w:rsidR="004673D2" w:rsidRPr="004F72B7">
        <w:rPr>
          <w:rFonts w:asciiTheme="majorHAnsi" w:hAnsiTheme="majorHAnsi" w:cstheme="majorHAnsi"/>
        </w:rPr>
        <w:t xml:space="preserve"> to transfer to a different job</w:t>
      </w:r>
      <w:r w:rsidRPr="004F72B7">
        <w:rPr>
          <w:rFonts w:asciiTheme="majorHAnsi" w:hAnsiTheme="majorHAnsi" w:cstheme="majorHAnsi"/>
        </w:rPr>
        <w:t xml:space="preserve"> because </w:t>
      </w:r>
      <w:r w:rsidR="00D018A9" w:rsidRPr="004F72B7">
        <w:rPr>
          <w:rFonts w:asciiTheme="majorHAnsi" w:hAnsiTheme="majorHAnsi" w:cstheme="majorHAnsi"/>
        </w:rPr>
        <w:t xml:space="preserve">of changes </w:t>
      </w:r>
      <w:r w:rsidRPr="004F72B7">
        <w:rPr>
          <w:rFonts w:asciiTheme="majorHAnsi" w:hAnsiTheme="majorHAnsi" w:cstheme="majorHAnsi"/>
        </w:rPr>
        <w:t xml:space="preserve">in </w:t>
      </w:r>
      <w:r w:rsidR="00D018A9" w:rsidRPr="004F72B7">
        <w:rPr>
          <w:rFonts w:asciiTheme="majorHAnsi" w:hAnsiTheme="majorHAnsi" w:cstheme="majorHAnsi"/>
        </w:rPr>
        <w:t>the</w:t>
      </w:r>
      <w:r w:rsidRPr="004F72B7">
        <w:rPr>
          <w:rFonts w:asciiTheme="majorHAnsi" w:hAnsiTheme="majorHAnsi" w:cstheme="majorHAnsi"/>
        </w:rPr>
        <w:t xml:space="preserve"> company’s</w:t>
      </w:r>
      <w:r w:rsidR="00D018A9" w:rsidRPr="004F72B7">
        <w:rPr>
          <w:rFonts w:asciiTheme="majorHAnsi" w:hAnsiTheme="majorHAnsi" w:cstheme="majorHAnsi"/>
        </w:rPr>
        <w:t xml:space="preserve"> internal or external environment</w:t>
      </w:r>
      <w:r w:rsidRPr="004F72B7">
        <w:rPr>
          <w:rFonts w:asciiTheme="majorHAnsi" w:hAnsiTheme="majorHAnsi" w:cstheme="majorHAnsi"/>
        </w:rPr>
        <w:t xml:space="preserve">, </w:t>
      </w:r>
      <w:r w:rsidR="00821448" w:rsidRPr="004F72B7">
        <w:rPr>
          <w:rFonts w:asciiTheme="majorHAnsi" w:hAnsiTheme="majorHAnsi" w:cstheme="majorHAnsi"/>
        </w:rPr>
        <w:t xml:space="preserve">means of adaptation and support </w:t>
      </w:r>
      <w:r w:rsidRPr="004F72B7">
        <w:rPr>
          <w:rFonts w:asciiTheme="majorHAnsi" w:hAnsiTheme="majorHAnsi" w:cstheme="majorHAnsi"/>
        </w:rPr>
        <w:t>will be found</w:t>
      </w:r>
      <w:r w:rsidR="00D018A9" w:rsidRPr="004F72B7">
        <w:rPr>
          <w:rFonts w:asciiTheme="majorHAnsi" w:hAnsiTheme="majorHAnsi" w:cstheme="majorHAnsi"/>
        </w:rPr>
        <w:t xml:space="preserve">, especially </w:t>
      </w:r>
      <w:r w:rsidR="004673D2" w:rsidRPr="004F72B7">
        <w:rPr>
          <w:rFonts w:asciiTheme="majorHAnsi" w:hAnsiTheme="majorHAnsi" w:cstheme="majorHAnsi"/>
        </w:rPr>
        <w:t>by providing</w:t>
      </w:r>
      <w:r w:rsidR="00D018A9" w:rsidRPr="004F72B7">
        <w:rPr>
          <w:rFonts w:asciiTheme="majorHAnsi" w:hAnsiTheme="majorHAnsi" w:cstheme="majorHAnsi"/>
        </w:rPr>
        <w:t xml:space="preserve"> </w:t>
      </w:r>
      <w:r w:rsidR="004673D2" w:rsidRPr="004F72B7">
        <w:rPr>
          <w:rFonts w:asciiTheme="majorHAnsi" w:hAnsiTheme="majorHAnsi" w:cstheme="majorHAnsi"/>
        </w:rPr>
        <w:t xml:space="preserve">appropriate </w:t>
      </w:r>
      <w:r w:rsidR="00D018A9" w:rsidRPr="004F72B7">
        <w:rPr>
          <w:rFonts w:asciiTheme="majorHAnsi" w:hAnsiTheme="majorHAnsi" w:cstheme="majorHAnsi"/>
        </w:rPr>
        <w:t>information</w:t>
      </w:r>
      <w:r w:rsidR="004673D2" w:rsidRPr="004F72B7">
        <w:rPr>
          <w:rFonts w:asciiTheme="majorHAnsi" w:hAnsiTheme="majorHAnsi" w:cstheme="majorHAnsi"/>
        </w:rPr>
        <w:t xml:space="preserve"> and</w:t>
      </w:r>
      <w:r w:rsidR="00D018A9" w:rsidRPr="004F72B7">
        <w:rPr>
          <w:rFonts w:asciiTheme="majorHAnsi" w:hAnsiTheme="majorHAnsi" w:cstheme="majorHAnsi"/>
        </w:rPr>
        <w:t xml:space="preserve"> training. </w:t>
      </w:r>
    </w:p>
    <w:p w14:paraId="7A712E38" w14:textId="18913200" w:rsidR="00C07BB2" w:rsidRPr="00CA693A" w:rsidRDefault="004673D2" w:rsidP="00006B7C">
      <w:pPr>
        <w:spacing w:after="0"/>
        <w:jc w:val="both"/>
        <w:rPr>
          <w:rFonts w:asciiTheme="majorHAnsi" w:hAnsiTheme="majorHAnsi" w:cstheme="majorHAnsi"/>
        </w:rPr>
      </w:pPr>
      <w:r w:rsidRPr="004F72B7">
        <w:rPr>
          <w:rFonts w:asciiTheme="majorHAnsi" w:hAnsiTheme="majorHAnsi" w:cstheme="majorHAnsi"/>
        </w:rPr>
        <w:lastRenderedPageBreak/>
        <w:t xml:space="preserve">If an employee requests a job transfer, in France or abroad, </w:t>
      </w:r>
      <w:r w:rsidR="00821448" w:rsidRPr="004F72B7">
        <w:rPr>
          <w:rFonts w:asciiTheme="majorHAnsi" w:hAnsiTheme="majorHAnsi" w:cstheme="majorHAnsi"/>
        </w:rPr>
        <w:t>each</w:t>
      </w:r>
      <w:r w:rsidRPr="004F72B7">
        <w:rPr>
          <w:rFonts w:asciiTheme="majorHAnsi" w:hAnsiTheme="majorHAnsi" w:cstheme="majorHAnsi"/>
        </w:rPr>
        <w:t xml:space="preserve"> Group company undertakes to support the steps personally taken by them to this end</w:t>
      </w:r>
      <w:r w:rsidR="00C07BB2" w:rsidRPr="004F72B7">
        <w:rPr>
          <w:rFonts w:asciiTheme="majorHAnsi" w:hAnsiTheme="majorHAnsi" w:cstheme="majorHAnsi"/>
        </w:rPr>
        <w:t xml:space="preserve">, taking into account </w:t>
      </w:r>
      <w:r w:rsidRPr="004F72B7">
        <w:rPr>
          <w:rFonts w:asciiTheme="majorHAnsi" w:hAnsiTheme="majorHAnsi" w:cstheme="majorHAnsi"/>
        </w:rPr>
        <w:t>the applicant’s skills and abilities and the company’s needs and constraints</w:t>
      </w:r>
      <w:r w:rsidR="00C07BB2" w:rsidRPr="004F72B7">
        <w:rPr>
          <w:rFonts w:asciiTheme="majorHAnsi" w:hAnsiTheme="majorHAnsi" w:cstheme="majorHAnsi"/>
        </w:rPr>
        <w:t xml:space="preserve">. </w:t>
      </w:r>
      <w:r w:rsidRPr="004F72B7">
        <w:rPr>
          <w:rFonts w:asciiTheme="majorHAnsi" w:hAnsiTheme="majorHAnsi" w:cstheme="majorHAnsi"/>
        </w:rPr>
        <w:t>Such a job transfer contributes to the employee’s personal and professional development by offering a new experience</w:t>
      </w:r>
      <w:r w:rsidR="00006B7C" w:rsidRPr="004F72B7">
        <w:rPr>
          <w:rFonts w:asciiTheme="majorHAnsi" w:hAnsiTheme="majorHAnsi" w:cstheme="majorHAnsi"/>
        </w:rPr>
        <w:t xml:space="preserve"> and providing skills broadening</w:t>
      </w:r>
      <w:r w:rsidR="004F06C5">
        <w:rPr>
          <w:rFonts w:asciiTheme="majorHAnsi" w:hAnsiTheme="majorHAnsi" w:cstheme="majorHAnsi"/>
        </w:rPr>
        <w:t>.</w:t>
      </w:r>
      <w:r w:rsidR="00C07BB2" w:rsidRPr="00CA693A">
        <w:rPr>
          <w:rFonts w:asciiTheme="majorHAnsi" w:hAnsiTheme="majorHAnsi" w:cstheme="majorHAnsi"/>
        </w:rPr>
        <w:t xml:space="preserve"> </w:t>
      </w:r>
    </w:p>
    <w:p w14:paraId="220844D1" w14:textId="77777777" w:rsidR="0028436B" w:rsidRPr="00CA693A" w:rsidRDefault="0028436B" w:rsidP="0028436B">
      <w:pPr>
        <w:spacing w:after="0"/>
        <w:rPr>
          <w:rFonts w:asciiTheme="majorHAnsi" w:hAnsiTheme="majorHAnsi" w:cstheme="majorHAnsi"/>
        </w:rPr>
      </w:pPr>
    </w:p>
    <w:p w14:paraId="558CA4B0" w14:textId="77777777" w:rsidR="002516E7" w:rsidRPr="00CA693A" w:rsidRDefault="002516E7" w:rsidP="0028436B">
      <w:pPr>
        <w:spacing w:after="0"/>
        <w:rPr>
          <w:rFonts w:asciiTheme="majorHAnsi" w:hAnsiTheme="majorHAnsi" w:cstheme="majorHAnsi"/>
        </w:rPr>
      </w:pPr>
    </w:p>
    <w:p w14:paraId="3244C5EA" w14:textId="4F3DD826" w:rsidR="00286D79" w:rsidRPr="004F72B7" w:rsidRDefault="004752AD" w:rsidP="0028436B">
      <w:pPr>
        <w:spacing w:after="0" w:line="24" w:lineRule="atLeast"/>
        <w:rPr>
          <w:rFonts w:asciiTheme="majorHAnsi" w:eastAsia="SimSun" w:hAnsiTheme="majorHAnsi" w:cstheme="majorHAnsi"/>
          <w:b/>
          <w:bCs/>
          <w:color w:val="C45911" w:themeColor="accent2" w:themeShade="BF"/>
          <w:kern w:val="24"/>
          <w:sz w:val="24"/>
          <w:szCs w:val="24"/>
        </w:rPr>
      </w:pPr>
      <w:r w:rsidRPr="00CA693A">
        <w:rPr>
          <w:rFonts w:asciiTheme="majorHAnsi" w:hAnsiTheme="majorHAnsi" w:cstheme="majorHAnsi"/>
          <w:b/>
          <w:color w:val="C45911" w:themeColor="accent2" w:themeShade="BF"/>
          <w:kern w:val="24"/>
          <w:sz w:val="24"/>
        </w:rPr>
        <w:t>9- Provid</w:t>
      </w:r>
      <w:r w:rsidR="004673D2" w:rsidRPr="00CA693A">
        <w:rPr>
          <w:rFonts w:asciiTheme="majorHAnsi" w:hAnsiTheme="majorHAnsi" w:cstheme="majorHAnsi"/>
          <w:b/>
          <w:color w:val="C45911" w:themeColor="accent2" w:themeShade="BF"/>
          <w:kern w:val="24"/>
          <w:sz w:val="24"/>
        </w:rPr>
        <w:t>ing</w:t>
      </w:r>
      <w:r w:rsidRPr="00CA693A">
        <w:rPr>
          <w:rFonts w:asciiTheme="majorHAnsi" w:hAnsiTheme="majorHAnsi" w:cstheme="majorHAnsi"/>
          <w:b/>
          <w:color w:val="C45911" w:themeColor="accent2" w:themeShade="BF"/>
          <w:kern w:val="24"/>
          <w:sz w:val="24"/>
        </w:rPr>
        <w:t xml:space="preserve"> social protection</w:t>
      </w:r>
      <w:r w:rsidR="00304FA7" w:rsidRPr="004F72B7">
        <w:rPr>
          <w:rFonts w:asciiTheme="majorHAnsi" w:hAnsiTheme="majorHAnsi" w:cstheme="majorHAnsi"/>
          <w:b/>
          <w:color w:val="C45911" w:themeColor="accent2" w:themeShade="BF"/>
          <w:kern w:val="24"/>
          <w:sz w:val="24"/>
        </w:rPr>
        <w:t xml:space="preserve"> and social benefits</w:t>
      </w:r>
      <w:r w:rsidR="009442D1" w:rsidRPr="004F72B7">
        <w:rPr>
          <w:rFonts w:asciiTheme="majorHAnsi" w:hAnsiTheme="majorHAnsi" w:cstheme="majorHAnsi"/>
          <w:b/>
          <w:color w:val="C45911" w:themeColor="accent2" w:themeShade="BF"/>
          <w:kern w:val="24"/>
          <w:sz w:val="24"/>
        </w:rPr>
        <w:t xml:space="preserve"> to its employees</w:t>
      </w:r>
    </w:p>
    <w:p w14:paraId="1369807F" w14:textId="77777777" w:rsidR="00A83517" w:rsidRPr="004F72B7" w:rsidRDefault="00A83517" w:rsidP="00AD3816">
      <w:pPr>
        <w:spacing w:after="0" w:line="24" w:lineRule="atLeast"/>
        <w:jc w:val="both"/>
        <w:rPr>
          <w:rFonts w:asciiTheme="majorHAnsi" w:hAnsiTheme="majorHAnsi" w:cstheme="majorHAnsi"/>
          <w:b/>
        </w:rPr>
      </w:pPr>
    </w:p>
    <w:p w14:paraId="51733D7C" w14:textId="4C9C6BAF" w:rsidR="009161F5" w:rsidRPr="004F72B7" w:rsidRDefault="00286D79" w:rsidP="00B31B52">
      <w:pPr>
        <w:spacing w:after="0" w:line="24" w:lineRule="atLeast"/>
        <w:jc w:val="both"/>
        <w:rPr>
          <w:rFonts w:asciiTheme="majorHAnsi" w:hAnsiTheme="majorHAnsi" w:cstheme="majorHAnsi"/>
          <w:b/>
        </w:rPr>
      </w:pPr>
      <w:r w:rsidRPr="004F72B7">
        <w:rPr>
          <w:rFonts w:asciiTheme="majorHAnsi" w:hAnsiTheme="majorHAnsi" w:cstheme="majorHAnsi"/>
          <w:b/>
        </w:rPr>
        <w:t xml:space="preserve">The EDF Group </w:t>
      </w:r>
      <w:r w:rsidR="007765AD" w:rsidRPr="004F72B7">
        <w:rPr>
          <w:rFonts w:asciiTheme="majorHAnsi" w:hAnsiTheme="majorHAnsi" w:cstheme="majorHAnsi"/>
          <w:b/>
        </w:rPr>
        <w:t>commits to provide</w:t>
      </w:r>
      <w:r w:rsidRPr="004F72B7">
        <w:rPr>
          <w:rFonts w:asciiTheme="majorHAnsi" w:hAnsiTheme="majorHAnsi" w:cstheme="majorHAnsi"/>
          <w:b/>
        </w:rPr>
        <w:t xml:space="preserve"> </w:t>
      </w:r>
      <w:r w:rsidR="007765AD" w:rsidRPr="004F72B7">
        <w:rPr>
          <w:rFonts w:asciiTheme="majorHAnsi" w:hAnsiTheme="majorHAnsi" w:cstheme="majorHAnsi"/>
          <w:b/>
        </w:rPr>
        <w:t xml:space="preserve">adequate </w:t>
      </w:r>
      <w:r w:rsidRPr="004F72B7">
        <w:rPr>
          <w:rFonts w:asciiTheme="majorHAnsi" w:hAnsiTheme="majorHAnsi" w:cstheme="majorHAnsi"/>
          <w:b/>
        </w:rPr>
        <w:t>social protection</w:t>
      </w:r>
      <w:r w:rsidR="00D84BF0" w:rsidRPr="004F72B7">
        <w:rPr>
          <w:rFonts w:asciiTheme="majorHAnsi" w:hAnsiTheme="majorHAnsi" w:cstheme="majorHAnsi"/>
          <w:b/>
        </w:rPr>
        <w:t xml:space="preserve"> and social benefits</w:t>
      </w:r>
      <w:r w:rsidRPr="004F72B7">
        <w:rPr>
          <w:rFonts w:asciiTheme="majorHAnsi" w:hAnsiTheme="majorHAnsi" w:cstheme="majorHAnsi"/>
          <w:b/>
        </w:rPr>
        <w:t xml:space="preserve"> </w:t>
      </w:r>
      <w:r w:rsidR="00B31B52" w:rsidRPr="004F72B7">
        <w:rPr>
          <w:rFonts w:asciiTheme="majorHAnsi" w:hAnsiTheme="majorHAnsi" w:cstheme="majorHAnsi"/>
          <w:b/>
        </w:rPr>
        <w:t xml:space="preserve">to </w:t>
      </w:r>
      <w:r w:rsidRPr="004F72B7">
        <w:rPr>
          <w:rFonts w:asciiTheme="majorHAnsi" w:hAnsiTheme="majorHAnsi" w:cstheme="majorHAnsi"/>
          <w:b/>
        </w:rPr>
        <w:t xml:space="preserve">all of its </w:t>
      </w:r>
      <w:r w:rsidR="004673D2" w:rsidRPr="004F72B7">
        <w:rPr>
          <w:rFonts w:asciiTheme="majorHAnsi" w:hAnsiTheme="majorHAnsi" w:cstheme="majorHAnsi"/>
          <w:b/>
        </w:rPr>
        <w:t xml:space="preserve">employees </w:t>
      </w:r>
      <w:r w:rsidRPr="004F72B7">
        <w:rPr>
          <w:rFonts w:asciiTheme="majorHAnsi" w:hAnsiTheme="majorHAnsi" w:cstheme="majorHAnsi"/>
          <w:b/>
        </w:rPr>
        <w:t>worldwide.</w:t>
      </w:r>
    </w:p>
    <w:p w14:paraId="4D0AA479" w14:textId="77777777" w:rsidR="009161F5" w:rsidRPr="004F72B7" w:rsidRDefault="009161F5" w:rsidP="00AD3816">
      <w:pPr>
        <w:spacing w:after="0" w:line="24" w:lineRule="atLeast"/>
        <w:jc w:val="both"/>
        <w:rPr>
          <w:rFonts w:asciiTheme="majorHAnsi" w:hAnsiTheme="majorHAnsi" w:cstheme="majorHAnsi"/>
        </w:rPr>
      </w:pPr>
    </w:p>
    <w:p w14:paraId="2C549B69" w14:textId="6A3D27C2" w:rsidR="004673D2" w:rsidRPr="004F72B7" w:rsidRDefault="004673D2" w:rsidP="00201B6F">
      <w:pPr>
        <w:spacing w:after="0" w:line="24" w:lineRule="atLeast"/>
        <w:jc w:val="both"/>
        <w:rPr>
          <w:rFonts w:asciiTheme="majorHAnsi" w:hAnsiTheme="majorHAnsi" w:cstheme="majorHAnsi"/>
        </w:rPr>
      </w:pPr>
      <w:r w:rsidRPr="004F72B7">
        <w:rPr>
          <w:rFonts w:asciiTheme="majorHAnsi" w:hAnsiTheme="majorHAnsi" w:cstheme="majorHAnsi"/>
        </w:rPr>
        <w:t>The Gro</w:t>
      </w:r>
      <w:r w:rsidR="009442D1" w:rsidRPr="004F72B7">
        <w:rPr>
          <w:rFonts w:asciiTheme="majorHAnsi" w:hAnsiTheme="majorHAnsi" w:cstheme="majorHAnsi"/>
        </w:rPr>
        <w:t>up undertakes to make sure that</w:t>
      </w:r>
      <w:r w:rsidR="00E23BB7" w:rsidRPr="004F72B7">
        <w:rPr>
          <w:rFonts w:asciiTheme="majorHAnsi" w:hAnsiTheme="majorHAnsi" w:cstheme="majorHAnsi"/>
        </w:rPr>
        <w:t xml:space="preserve"> </w:t>
      </w:r>
      <w:r w:rsidR="009442D1" w:rsidRPr="004F72B7">
        <w:rPr>
          <w:rFonts w:asciiTheme="majorHAnsi" w:hAnsiTheme="majorHAnsi" w:cstheme="majorHAnsi"/>
        </w:rPr>
        <w:t>gradually</w:t>
      </w:r>
      <w:r w:rsidR="00E23BB7" w:rsidRPr="004F72B7">
        <w:rPr>
          <w:rFonts w:asciiTheme="majorHAnsi" w:hAnsiTheme="majorHAnsi" w:cstheme="majorHAnsi"/>
        </w:rPr>
        <w:t>,</w:t>
      </w:r>
      <w:r w:rsidRPr="004F72B7">
        <w:rPr>
          <w:rFonts w:asciiTheme="majorHAnsi" w:hAnsiTheme="majorHAnsi" w:cstheme="majorHAnsi"/>
        </w:rPr>
        <w:t xml:space="preserve"> every employee of a company controlled by EDF </w:t>
      </w:r>
      <w:r w:rsidR="00201B6F" w:rsidRPr="004F72B7">
        <w:rPr>
          <w:rFonts w:asciiTheme="majorHAnsi" w:hAnsiTheme="majorHAnsi" w:cstheme="majorHAnsi"/>
        </w:rPr>
        <w:t xml:space="preserve">Group </w:t>
      </w:r>
      <w:r w:rsidRPr="004F72B7">
        <w:rPr>
          <w:rFonts w:asciiTheme="majorHAnsi" w:hAnsiTheme="majorHAnsi" w:cstheme="majorHAnsi"/>
        </w:rPr>
        <w:t xml:space="preserve">is covered by social protection systems that </w:t>
      </w:r>
      <w:r w:rsidR="00F31D92" w:rsidRPr="004F72B7">
        <w:rPr>
          <w:rFonts w:asciiTheme="majorHAnsi" w:hAnsiTheme="majorHAnsi" w:cstheme="majorHAnsi"/>
        </w:rPr>
        <w:t>provide them with guarantees and protections for their future retirement, and ensure their physical and moral dignity</w:t>
      </w:r>
      <w:r w:rsidR="005959C9" w:rsidRPr="004F72B7">
        <w:rPr>
          <w:rFonts w:asciiTheme="majorHAnsi" w:hAnsiTheme="majorHAnsi" w:cstheme="majorHAnsi"/>
        </w:rPr>
        <w:t xml:space="preserve"> and economic security</w:t>
      </w:r>
      <w:r w:rsidR="00F31D92" w:rsidRPr="004F72B7">
        <w:rPr>
          <w:rFonts w:asciiTheme="majorHAnsi" w:hAnsiTheme="majorHAnsi" w:cstheme="majorHAnsi"/>
        </w:rPr>
        <w:t xml:space="preserve"> if they have an occupational accident, fall ill, become pregnant, become disabled or die.</w:t>
      </w:r>
    </w:p>
    <w:p w14:paraId="44DAE2BC" w14:textId="608ACEFC" w:rsidR="009161F5" w:rsidRPr="004F72B7" w:rsidRDefault="009161F5" w:rsidP="003D6372">
      <w:pPr>
        <w:spacing w:after="0" w:line="24" w:lineRule="atLeast"/>
        <w:jc w:val="both"/>
        <w:rPr>
          <w:rFonts w:asciiTheme="majorHAnsi" w:hAnsiTheme="majorHAnsi" w:cstheme="majorHAnsi"/>
        </w:rPr>
      </w:pPr>
      <w:r w:rsidRPr="004F72B7">
        <w:rPr>
          <w:rFonts w:asciiTheme="majorHAnsi" w:hAnsiTheme="majorHAnsi" w:cstheme="majorHAnsi"/>
        </w:rPr>
        <w:t xml:space="preserve">The EDF Group </w:t>
      </w:r>
      <w:r w:rsidR="00EE0C31" w:rsidRPr="004F72B7">
        <w:rPr>
          <w:rFonts w:asciiTheme="majorHAnsi" w:hAnsiTheme="majorHAnsi" w:cstheme="majorHAnsi"/>
        </w:rPr>
        <w:t xml:space="preserve">reviews and identifies </w:t>
      </w:r>
      <w:r w:rsidRPr="004F72B7">
        <w:rPr>
          <w:rFonts w:asciiTheme="majorHAnsi" w:hAnsiTheme="majorHAnsi" w:cstheme="majorHAnsi"/>
        </w:rPr>
        <w:t>local practices</w:t>
      </w:r>
      <w:r w:rsidR="006B6378" w:rsidRPr="004F72B7">
        <w:rPr>
          <w:rFonts w:asciiTheme="majorHAnsi" w:hAnsiTheme="majorHAnsi" w:cstheme="majorHAnsi"/>
        </w:rPr>
        <w:t xml:space="preserve"> to </w:t>
      </w:r>
      <w:r w:rsidR="003D6372" w:rsidRPr="004F72B7">
        <w:rPr>
          <w:rFonts w:asciiTheme="majorHAnsi" w:hAnsiTheme="majorHAnsi" w:cstheme="majorHAnsi"/>
        </w:rPr>
        <w:t xml:space="preserve">promote </w:t>
      </w:r>
      <w:r w:rsidR="006B6378" w:rsidRPr="004F72B7">
        <w:rPr>
          <w:rFonts w:asciiTheme="majorHAnsi" w:hAnsiTheme="majorHAnsi" w:cstheme="majorHAnsi"/>
        </w:rPr>
        <w:t>positive</w:t>
      </w:r>
      <w:r w:rsidRPr="004F72B7">
        <w:rPr>
          <w:rFonts w:asciiTheme="majorHAnsi" w:hAnsiTheme="majorHAnsi" w:cstheme="majorHAnsi"/>
        </w:rPr>
        <w:t xml:space="preserve"> change</w:t>
      </w:r>
      <w:r w:rsidR="00F31D92" w:rsidRPr="004F72B7">
        <w:rPr>
          <w:rFonts w:asciiTheme="majorHAnsi" w:hAnsiTheme="majorHAnsi" w:cstheme="majorHAnsi"/>
        </w:rPr>
        <w:t>s</w:t>
      </w:r>
      <w:r w:rsidRPr="004F72B7">
        <w:rPr>
          <w:rFonts w:asciiTheme="majorHAnsi" w:hAnsiTheme="majorHAnsi" w:cstheme="majorHAnsi"/>
        </w:rPr>
        <w:t xml:space="preserve"> to existing cover</w:t>
      </w:r>
      <w:r w:rsidR="005959C9" w:rsidRPr="004F72B7">
        <w:rPr>
          <w:rFonts w:asciiTheme="majorHAnsi" w:hAnsiTheme="majorHAnsi" w:cstheme="majorHAnsi"/>
        </w:rPr>
        <w:t>age</w:t>
      </w:r>
      <w:r w:rsidR="0044100D" w:rsidRPr="004F72B7">
        <w:rPr>
          <w:rFonts w:asciiTheme="majorHAnsi" w:hAnsiTheme="majorHAnsi" w:cstheme="majorHAnsi"/>
        </w:rPr>
        <w:t>.</w:t>
      </w:r>
    </w:p>
    <w:p w14:paraId="1C392D1A" w14:textId="77777777" w:rsidR="00C50CA2" w:rsidRPr="004F72B7" w:rsidRDefault="00C50CA2" w:rsidP="006B6378">
      <w:pPr>
        <w:spacing w:after="0" w:line="24" w:lineRule="atLeast"/>
        <w:jc w:val="both"/>
        <w:rPr>
          <w:rFonts w:asciiTheme="majorHAnsi" w:hAnsiTheme="majorHAnsi" w:cstheme="majorHAnsi"/>
        </w:rPr>
      </w:pPr>
    </w:p>
    <w:p w14:paraId="467FCABD" w14:textId="48337350" w:rsidR="00D84BF0" w:rsidRPr="004F72B7" w:rsidRDefault="00D01E7A" w:rsidP="00A15BFC">
      <w:pPr>
        <w:pStyle w:val="CM21"/>
        <w:jc w:val="both"/>
        <w:rPr>
          <w:rFonts w:asciiTheme="majorHAnsi" w:hAnsiTheme="majorHAnsi" w:cstheme="majorHAnsi"/>
        </w:rPr>
      </w:pPr>
      <w:r w:rsidRPr="004F72B7">
        <w:rPr>
          <w:rFonts w:asciiTheme="majorHAnsi" w:eastAsiaTheme="minorHAnsi" w:hAnsiTheme="majorHAnsi" w:cstheme="majorHAnsi"/>
          <w:sz w:val="22"/>
          <w:szCs w:val="22"/>
        </w:rPr>
        <w:t xml:space="preserve">The work of the men and women of EDF Group is the basis of its business performance. </w:t>
      </w:r>
      <w:r w:rsidR="009442D1" w:rsidRPr="004F72B7">
        <w:rPr>
          <w:rFonts w:asciiTheme="majorHAnsi" w:hAnsiTheme="majorHAnsi" w:cstheme="majorHAnsi"/>
          <w:sz w:val="22"/>
          <w:szCs w:val="22"/>
        </w:rPr>
        <w:t>Employees</w:t>
      </w:r>
      <w:r w:rsidR="00D84BF0" w:rsidRPr="004F72B7">
        <w:rPr>
          <w:rFonts w:asciiTheme="majorHAnsi" w:hAnsiTheme="majorHAnsi" w:cstheme="majorHAnsi"/>
          <w:sz w:val="22"/>
          <w:szCs w:val="22"/>
        </w:rPr>
        <w:t xml:space="preserve"> </w:t>
      </w:r>
      <w:r w:rsidR="003768D3" w:rsidRPr="004F72B7">
        <w:rPr>
          <w:rFonts w:asciiTheme="majorHAnsi" w:hAnsiTheme="majorHAnsi" w:cstheme="majorHAnsi"/>
          <w:sz w:val="22"/>
          <w:szCs w:val="22"/>
        </w:rPr>
        <w:t>must benefit from the</w:t>
      </w:r>
      <w:r w:rsidR="00C168F7" w:rsidRPr="004F72B7">
        <w:rPr>
          <w:rFonts w:asciiTheme="majorHAnsi" w:hAnsiTheme="majorHAnsi" w:cstheme="majorHAnsi"/>
          <w:sz w:val="22"/>
          <w:szCs w:val="22"/>
        </w:rPr>
        <w:t>ir company's</w:t>
      </w:r>
      <w:r w:rsidR="00897491" w:rsidRPr="004F72B7">
        <w:rPr>
          <w:rFonts w:asciiTheme="majorHAnsi" w:hAnsiTheme="majorHAnsi" w:cstheme="majorHAnsi"/>
          <w:sz w:val="22"/>
          <w:szCs w:val="22"/>
        </w:rPr>
        <w:t xml:space="preserve"> results. </w:t>
      </w:r>
      <w:r w:rsidR="00C168F7" w:rsidRPr="004F72B7">
        <w:rPr>
          <w:rFonts w:asciiTheme="majorHAnsi" w:hAnsiTheme="majorHAnsi" w:cstheme="majorHAnsi"/>
          <w:sz w:val="22"/>
          <w:szCs w:val="22"/>
        </w:rPr>
        <w:t xml:space="preserve">Group companies are encouraged to define an additional </w:t>
      </w:r>
      <w:r w:rsidR="001A3912" w:rsidRPr="004F72B7">
        <w:rPr>
          <w:rFonts w:asciiTheme="majorHAnsi" w:hAnsiTheme="majorHAnsi" w:cstheme="majorHAnsi"/>
          <w:sz w:val="22"/>
          <w:szCs w:val="22"/>
        </w:rPr>
        <w:t>incentive</w:t>
      </w:r>
      <w:r w:rsidR="00C168F7" w:rsidRPr="004F72B7">
        <w:rPr>
          <w:rFonts w:asciiTheme="majorHAnsi" w:hAnsiTheme="majorHAnsi" w:cstheme="majorHAnsi"/>
          <w:sz w:val="22"/>
          <w:szCs w:val="22"/>
        </w:rPr>
        <w:t xml:space="preserve"> pl</w:t>
      </w:r>
      <w:r w:rsidR="00C04896" w:rsidRPr="004F72B7">
        <w:rPr>
          <w:rFonts w:asciiTheme="majorHAnsi" w:hAnsiTheme="majorHAnsi" w:cstheme="majorHAnsi"/>
          <w:sz w:val="22"/>
          <w:szCs w:val="22"/>
        </w:rPr>
        <w:t xml:space="preserve">an such as variable pay, profit </w:t>
      </w:r>
      <w:r w:rsidR="00C168F7" w:rsidRPr="004F72B7">
        <w:rPr>
          <w:rFonts w:asciiTheme="majorHAnsi" w:hAnsiTheme="majorHAnsi" w:cstheme="majorHAnsi"/>
          <w:sz w:val="22"/>
          <w:szCs w:val="22"/>
        </w:rPr>
        <w:t>sharing, retirement supple</w:t>
      </w:r>
      <w:r w:rsidR="00C04896" w:rsidRPr="004F72B7">
        <w:rPr>
          <w:rFonts w:asciiTheme="majorHAnsi" w:hAnsiTheme="majorHAnsi" w:cstheme="majorHAnsi"/>
          <w:sz w:val="22"/>
          <w:szCs w:val="22"/>
        </w:rPr>
        <w:t>ments, bonuses, employee saving</w:t>
      </w:r>
      <w:r w:rsidR="00C168F7" w:rsidRPr="004F72B7">
        <w:rPr>
          <w:rFonts w:asciiTheme="majorHAnsi" w:hAnsiTheme="majorHAnsi" w:cstheme="majorHAnsi"/>
          <w:sz w:val="22"/>
          <w:szCs w:val="22"/>
        </w:rPr>
        <w:t xml:space="preserve"> plans or other</w:t>
      </w:r>
      <w:r w:rsidR="00D84BF0" w:rsidRPr="004F72B7">
        <w:rPr>
          <w:rFonts w:asciiTheme="majorHAnsi" w:hAnsiTheme="majorHAnsi" w:cstheme="majorHAnsi"/>
          <w:sz w:val="22"/>
          <w:szCs w:val="22"/>
        </w:rPr>
        <w:t>.</w:t>
      </w:r>
    </w:p>
    <w:p w14:paraId="2F9191CC" w14:textId="2B2443F3" w:rsidR="00D84BF0" w:rsidRPr="004F72B7" w:rsidRDefault="00C04896" w:rsidP="00A15BFC">
      <w:pPr>
        <w:autoSpaceDE w:val="0"/>
        <w:autoSpaceDN w:val="0"/>
        <w:spacing w:after="0" w:line="240" w:lineRule="auto"/>
        <w:jc w:val="both"/>
        <w:rPr>
          <w:rFonts w:asciiTheme="majorHAnsi" w:hAnsiTheme="majorHAnsi" w:cstheme="majorHAnsi"/>
        </w:rPr>
      </w:pPr>
      <w:r w:rsidRPr="004F72B7">
        <w:rPr>
          <w:rFonts w:asciiTheme="majorHAnsi" w:hAnsiTheme="majorHAnsi" w:cstheme="majorHAnsi"/>
        </w:rPr>
        <w:t>Each</w:t>
      </w:r>
      <w:r w:rsidR="00C168F7" w:rsidRPr="004F72B7">
        <w:rPr>
          <w:rFonts w:asciiTheme="majorHAnsi" w:hAnsiTheme="majorHAnsi" w:cstheme="majorHAnsi"/>
        </w:rPr>
        <w:t xml:space="preserve"> EDF Group company defines its performance</w:t>
      </w:r>
      <w:r w:rsidR="001A3912" w:rsidRPr="004F72B7">
        <w:rPr>
          <w:rFonts w:asciiTheme="majorHAnsi" w:hAnsiTheme="majorHAnsi" w:cstheme="majorHAnsi"/>
        </w:rPr>
        <w:t>-based</w:t>
      </w:r>
      <w:r w:rsidR="00C168F7" w:rsidRPr="004F72B7">
        <w:rPr>
          <w:rFonts w:asciiTheme="majorHAnsi" w:hAnsiTheme="majorHAnsi" w:cstheme="majorHAnsi"/>
        </w:rPr>
        <w:t xml:space="preserve"> bonus policy </w:t>
      </w:r>
      <w:r w:rsidR="001A79A7" w:rsidRPr="004F72B7">
        <w:rPr>
          <w:rFonts w:asciiTheme="majorHAnsi" w:hAnsiTheme="majorHAnsi" w:cstheme="majorHAnsi"/>
        </w:rPr>
        <w:t>according to</w:t>
      </w:r>
      <w:r w:rsidR="00C168F7" w:rsidRPr="004F72B7">
        <w:rPr>
          <w:rFonts w:asciiTheme="majorHAnsi" w:hAnsiTheme="majorHAnsi" w:cstheme="majorHAnsi"/>
        </w:rPr>
        <w:t xml:space="preserve"> </w:t>
      </w:r>
      <w:r w:rsidR="0079545A" w:rsidRPr="004F72B7">
        <w:rPr>
          <w:rFonts w:asciiTheme="majorHAnsi" w:hAnsiTheme="majorHAnsi" w:cstheme="majorHAnsi"/>
        </w:rPr>
        <w:t>its own social, economic and legal context</w:t>
      </w:r>
      <w:r w:rsidR="00D84BF0" w:rsidRPr="004F72B7">
        <w:rPr>
          <w:rFonts w:asciiTheme="majorHAnsi" w:hAnsiTheme="majorHAnsi" w:cstheme="majorHAnsi"/>
        </w:rPr>
        <w:t>.</w:t>
      </w:r>
    </w:p>
    <w:p w14:paraId="66AE4C36" w14:textId="77777777" w:rsidR="00E0184D" w:rsidRPr="004F72B7" w:rsidRDefault="00E0184D" w:rsidP="006B6378">
      <w:pPr>
        <w:spacing w:after="0" w:line="24" w:lineRule="atLeast"/>
        <w:jc w:val="both"/>
        <w:rPr>
          <w:rFonts w:asciiTheme="majorHAnsi" w:hAnsiTheme="majorHAnsi" w:cstheme="majorHAnsi"/>
        </w:rPr>
      </w:pPr>
    </w:p>
    <w:p w14:paraId="0F96D306" w14:textId="77777777" w:rsidR="002516E7" w:rsidRPr="004F72B7" w:rsidRDefault="002516E7" w:rsidP="006B6378">
      <w:pPr>
        <w:spacing w:after="0" w:line="24" w:lineRule="atLeast"/>
        <w:jc w:val="both"/>
        <w:rPr>
          <w:rFonts w:asciiTheme="majorHAnsi" w:hAnsiTheme="majorHAnsi" w:cstheme="majorHAnsi"/>
        </w:rPr>
      </w:pPr>
    </w:p>
    <w:p w14:paraId="47AEAFA0" w14:textId="0592C852" w:rsidR="00C50CA2" w:rsidRPr="004F72B7" w:rsidRDefault="00A77F4D" w:rsidP="006B6378">
      <w:pPr>
        <w:spacing w:after="0" w:line="24" w:lineRule="atLeast"/>
        <w:jc w:val="both"/>
        <w:rPr>
          <w:rFonts w:asciiTheme="majorHAnsi" w:hAnsiTheme="majorHAnsi" w:cstheme="majorHAnsi"/>
          <w:b/>
          <w:color w:val="C45911" w:themeColor="accent2" w:themeShade="BF"/>
          <w:kern w:val="24"/>
          <w:sz w:val="24"/>
        </w:rPr>
      </w:pPr>
      <w:r w:rsidRPr="004F72B7">
        <w:rPr>
          <w:rFonts w:asciiTheme="majorHAnsi" w:hAnsiTheme="majorHAnsi" w:cstheme="majorHAnsi"/>
          <w:b/>
          <w:color w:val="C45911" w:themeColor="accent2" w:themeShade="BF"/>
          <w:kern w:val="24"/>
          <w:sz w:val="24"/>
        </w:rPr>
        <w:t xml:space="preserve">10. </w:t>
      </w:r>
      <w:r w:rsidR="00073E64" w:rsidRPr="004F72B7">
        <w:rPr>
          <w:rFonts w:asciiTheme="majorHAnsi" w:hAnsiTheme="majorHAnsi" w:cstheme="majorHAnsi"/>
          <w:b/>
          <w:color w:val="C45911" w:themeColor="accent2" w:themeShade="BF"/>
          <w:kern w:val="24"/>
          <w:sz w:val="24"/>
        </w:rPr>
        <w:t>S</w:t>
      </w:r>
      <w:r w:rsidR="00C50CA2" w:rsidRPr="004F72B7">
        <w:rPr>
          <w:rFonts w:asciiTheme="majorHAnsi" w:hAnsiTheme="majorHAnsi" w:cstheme="majorHAnsi"/>
          <w:b/>
          <w:color w:val="C45911" w:themeColor="accent2" w:themeShade="BF"/>
          <w:kern w:val="24"/>
          <w:sz w:val="24"/>
        </w:rPr>
        <w:t xml:space="preserve">upporting a </w:t>
      </w:r>
      <w:r w:rsidR="005B0713" w:rsidRPr="004F72B7">
        <w:rPr>
          <w:rFonts w:asciiTheme="majorHAnsi" w:hAnsiTheme="majorHAnsi" w:cstheme="majorHAnsi"/>
          <w:b/>
          <w:color w:val="C45911" w:themeColor="accent2" w:themeShade="BF"/>
          <w:kern w:val="24"/>
          <w:sz w:val="24"/>
        </w:rPr>
        <w:t>“</w:t>
      </w:r>
      <w:r w:rsidR="0097306E" w:rsidRPr="004F72B7">
        <w:rPr>
          <w:rFonts w:asciiTheme="majorHAnsi" w:hAnsiTheme="majorHAnsi" w:cstheme="majorHAnsi"/>
          <w:b/>
          <w:color w:val="C45911" w:themeColor="accent2" w:themeShade="BF"/>
          <w:kern w:val="24"/>
          <w:sz w:val="24"/>
        </w:rPr>
        <w:t>J</w:t>
      </w:r>
      <w:r w:rsidR="00C50CA2" w:rsidRPr="004F72B7">
        <w:rPr>
          <w:rFonts w:asciiTheme="majorHAnsi" w:hAnsiTheme="majorHAnsi" w:cstheme="majorHAnsi"/>
          <w:b/>
          <w:color w:val="C45911" w:themeColor="accent2" w:themeShade="BF"/>
          <w:kern w:val="24"/>
          <w:sz w:val="24"/>
        </w:rPr>
        <w:t xml:space="preserve">ust </w:t>
      </w:r>
      <w:r w:rsidR="0097306E" w:rsidRPr="004F72B7">
        <w:rPr>
          <w:rFonts w:asciiTheme="majorHAnsi" w:hAnsiTheme="majorHAnsi" w:cstheme="majorHAnsi"/>
          <w:b/>
          <w:color w:val="C45911" w:themeColor="accent2" w:themeShade="BF"/>
          <w:kern w:val="24"/>
          <w:sz w:val="24"/>
        </w:rPr>
        <w:t>T</w:t>
      </w:r>
      <w:r w:rsidR="00C50CA2" w:rsidRPr="004F72B7">
        <w:rPr>
          <w:rFonts w:asciiTheme="majorHAnsi" w:hAnsiTheme="majorHAnsi" w:cstheme="majorHAnsi"/>
          <w:b/>
          <w:color w:val="C45911" w:themeColor="accent2" w:themeShade="BF"/>
          <w:kern w:val="24"/>
          <w:sz w:val="24"/>
        </w:rPr>
        <w:t>ransition</w:t>
      </w:r>
      <w:r w:rsidR="005B0713" w:rsidRPr="004F72B7">
        <w:rPr>
          <w:rFonts w:asciiTheme="majorHAnsi" w:hAnsiTheme="majorHAnsi" w:cstheme="majorHAnsi"/>
          <w:b/>
          <w:color w:val="C45911" w:themeColor="accent2" w:themeShade="BF"/>
          <w:kern w:val="24"/>
          <w:sz w:val="24"/>
        </w:rPr>
        <w:t>”</w:t>
      </w:r>
      <w:r w:rsidR="00C50CA2" w:rsidRPr="004F72B7">
        <w:rPr>
          <w:rFonts w:asciiTheme="majorHAnsi" w:hAnsiTheme="majorHAnsi" w:cstheme="majorHAnsi"/>
          <w:b/>
          <w:color w:val="C45911" w:themeColor="accent2" w:themeShade="BF"/>
          <w:kern w:val="24"/>
          <w:sz w:val="24"/>
        </w:rPr>
        <w:t xml:space="preserve"> </w:t>
      </w:r>
    </w:p>
    <w:p w14:paraId="13945835" w14:textId="77777777" w:rsidR="00C50CA2" w:rsidRPr="004F72B7" w:rsidRDefault="00C50CA2" w:rsidP="006B6378">
      <w:pPr>
        <w:spacing w:after="0" w:line="24" w:lineRule="atLeast"/>
        <w:jc w:val="both"/>
        <w:rPr>
          <w:rFonts w:asciiTheme="majorHAnsi" w:hAnsiTheme="majorHAnsi" w:cstheme="majorHAnsi"/>
          <w:b/>
          <w:bCs/>
        </w:rPr>
      </w:pPr>
    </w:p>
    <w:p w14:paraId="3D089CE1" w14:textId="77777777" w:rsidR="000A594D" w:rsidRPr="004F72B7" w:rsidRDefault="000A594D" w:rsidP="00CA693A">
      <w:pPr>
        <w:spacing w:after="0" w:line="24" w:lineRule="atLeast"/>
        <w:jc w:val="both"/>
        <w:rPr>
          <w:rFonts w:asciiTheme="majorHAnsi" w:hAnsiTheme="majorHAnsi" w:cstheme="majorHAnsi"/>
          <w:b/>
          <w:bCs/>
        </w:rPr>
      </w:pPr>
      <w:r w:rsidRPr="004F72B7">
        <w:rPr>
          <w:rFonts w:asciiTheme="majorHAnsi" w:hAnsiTheme="majorHAnsi" w:cstheme="majorHAnsi"/>
          <w:b/>
          <w:bCs/>
        </w:rPr>
        <w:t xml:space="preserve">The signatories support measures in favour of an energy mix compatible with the objectives of reducing carbon dioxide emissions.  </w:t>
      </w:r>
    </w:p>
    <w:p w14:paraId="0E77435A" w14:textId="77777777" w:rsidR="000A594D" w:rsidRPr="004F72B7" w:rsidRDefault="000A594D" w:rsidP="00CA693A">
      <w:pPr>
        <w:spacing w:after="0" w:line="24" w:lineRule="atLeast"/>
        <w:jc w:val="both"/>
        <w:rPr>
          <w:rFonts w:asciiTheme="majorHAnsi" w:hAnsiTheme="majorHAnsi" w:cstheme="majorHAnsi"/>
          <w:b/>
          <w:bCs/>
        </w:rPr>
      </w:pPr>
    </w:p>
    <w:p w14:paraId="32A81A1F" w14:textId="2CA08455" w:rsidR="00275240" w:rsidRPr="00CA693A" w:rsidRDefault="00C50CA2" w:rsidP="00CA693A">
      <w:pPr>
        <w:pStyle w:val="Default"/>
        <w:spacing w:line="24" w:lineRule="atLeast"/>
        <w:jc w:val="both"/>
        <w:rPr>
          <w:rFonts w:asciiTheme="majorHAnsi" w:eastAsiaTheme="minorHAnsi" w:hAnsiTheme="majorHAnsi" w:cstheme="majorHAnsi"/>
          <w:sz w:val="22"/>
        </w:rPr>
      </w:pPr>
      <w:r w:rsidRPr="004F72B7">
        <w:rPr>
          <w:rFonts w:asciiTheme="majorHAnsi" w:eastAsiaTheme="minorHAnsi" w:hAnsiTheme="majorHAnsi" w:cstheme="majorHAnsi"/>
          <w:sz w:val="22"/>
        </w:rPr>
        <w:t>The</w:t>
      </w:r>
      <w:r w:rsidR="000A594D" w:rsidRPr="004F72B7">
        <w:rPr>
          <w:rFonts w:asciiTheme="majorHAnsi" w:eastAsiaTheme="minorHAnsi" w:hAnsiTheme="majorHAnsi" w:cstheme="majorHAnsi"/>
          <w:sz w:val="22"/>
        </w:rPr>
        <w:t>y</w:t>
      </w:r>
      <w:r w:rsidRPr="004F72B7">
        <w:rPr>
          <w:rFonts w:asciiTheme="majorHAnsi" w:eastAsiaTheme="minorHAnsi" w:hAnsiTheme="majorHAnsi" w:cstheme="majorHAnsi"/>
          <w:sz w:val="22"/>
        </w:rPr>
        <w:t xml:space="preserve"> actively support the principle of a "</w:t>
      </w:r>
      <w:r w:rsidR="00FC23E1" w:rsidRPr="004F72B7">
        <w:rPr>
          <w:rFonts w:asciiTheme="majorHAnsi" w:eastAsiaTheme="minorHAnsi" w:hAnsiTheme="majorHAnsi" w:cstheme="majorHAnsi"/>
          <w:sz w:val="22"/>
        </w:rPr>
        <w:t>J</w:t>
      </w:r>
      <w:r w:rsidRPr="004F72B7">
        <w:rPr>
          <w:rFonts w:asciiTheme="majorHAnsi" w:eastAsiaTheme="minorHAnsi" w:hAnsiTheme="majorHAnsi" w:cstheme="majorHAnsi"/>
          <w:sz w:val="22"/>
        </w:rPr>
        <w:t xml:space="preserve">ust </w:t>
      </w:r>
      <w:r w:rsidR="00FC23E1" w:rsidRPr="004F72B7">
        <w:rPr>
          <w:rFonts w:asciiTheme="majorHAnsi" w:eastAsiaTheme="minorHAnsi" w:hAnsiTheme="majorHAnsi" w:cstheme="majorHAnsi"/>
          <w:sz w:val="22"/>
        </w:rPr>
        <w:t>T</w:t>
      </w:r>
      <w:r w:rsidRPr="004F72B7">
        <w:rPr>
          <w:rFonts w:asciiTheme="majorHAnsi" w:eastAsiaTheme="minorHAnsi" w:hAnsiTheme="majorHAnsi" w:cstheme="majorHAnsi"/>
          <w:sz w:val="22"/>
        </w:rPr>
        <w:t xml:space="preserve">ransition" for a meaningful transition towards economies and companies that are </w:t>
      </w:r>
      <w:r w:rsidR="00CC78D2" w:rsidRPr="004F72B7">
        <w:rPr>
          <w:rFonts w:asciiTheme="majorHAnsi" w:eastAsiaTheme="minorHAnsi" w:hAnsiTheme="majorHAnsi" w:cstheme="majorHAnsi"/>
          <w:sz w:val="22"/>
        </w:rPr>
        <w:t>environmentally</w:t>
      </w:r>
      <w:r w:rsidRPr="004F72B7">
        <w:rPr>
          <w:rFonts w:asciiTheme="majorHAnsi" w:eastAsiaTheme="minorHAnsi" w:hAnsiTheme="majorHAnsi" w:cstheme="majorHAnsi"/>
          <w:sz w:val="22"/>
        </w:rPr>
        <w:t xml:space="preserve"> sustainable for all,</w:t>
      </w:r>
      <w:r w:rsidRPr="004F72B7">
        <w:rPr>
          <w:rFonts w:asciiTheme="majorHAnsi" w:eastAsiaTheme="minorHAnsi" w:hAnsiTheme="majorHAnsi" w:cstheme="majorHAnsi"/>
          <w:color w:val="auto"/>
          <w:sz w:val="22"/>
        </w:rPr>
        <w:t xml:space="preserve"> in accordance with the ILO’s guidelines</w:t>
      </w:r>
      <w:r w:rsidR="0040188D">
        <w:rPr>
          <w:rStyle w:val="Appelnotedebasdep"/>
          <w:rFonts w:asciiTheme="majorHAnsi" w:eastAsiaTheme="minorHAnsi" w:hAnsiTheme="majorHAnsi" w:cstheme="majorHAnsi"/>
          <w:color w:val="auto"/>
          <w:sz w:val="22"/>
        </w:rPr>
        <w:footnoteReference w:id="2"/>
      </w:r>
      <w:r w:rsidRPr="00CA693A">
        <w:rPr>
          <w:rFonts w:asciiTheme="majorHAnsi" w:eastAsiaTheme="minorHAnsi" w:hAnsiTheme="majorHAnsi" w:cstheme="majorHAnsi"/>
          <w:sz w:val="22"/>
        </w:rPr>
        <w:t xml:space="preserve">. </w:t>
      </w:r>
    </w:p>
    <w:p w14:paraId="75FED380" w14:textId="77777777" w:rsidR="00275240" w:rsidRPr="00CA693A" w:rsidRDefault="00275240" w:rsidP="004F72B7">
      <w:pPr>
        <w:pStyle w:val="Default"/>
        <w:spacing w:line="24" w:lineRule="atLeast"/>
        <w:ind w:firstLine="708"/>
        <w:jc w:val="both"/>
        <w:rPr>
          <w:rFonts w:asciiTheme="majorHAnsi" w:eastAsiaTheme="minorHAnsi" w:hAnsiTheme="majorHAnsi" w:cstheme="majorHAnsi"/>
          <w:sz w:val="22"/>
        </w:rPr>
      </w:pPr>
    </w:p>
    <w:p w14:paraId="758D2F1A" w14:textId="11FF088B" w:rsidR="00C50CA2" w:rsidRPr="004F72B7" w:rsidRDefault="00C50CA2" w:rsidP="00CA693A">
      <w:pPr>
        <w:pStyle w:val="Default"/>
        <w:spacing w:line="24" w:lineRule="atLeast"/>
        <w:jc w:val="both"/>
        <w:rPr>
          <w:rFonts w:asciiTheme="majorHAnsi" w:eastAsiaTheme="minorHAnsi" w:hAnsiTheme="majorHAnsi" w:cstheme="majorHAnsi"/>
          <w:sz w:val="22"/>
        </w:rPr>
      </w:pPr>
      <w:r w:rsidRPr="00CA693A">
        <w:rPr>
          <w:rFonts w:asciiTheme="majorHAnsi" w:eastAsiaTheme="minorHAnsi" w:hAnsiTheme="majorHAnsi" w:cstheme="majorHAnsi"/>
          <w:sz w:val="22"/>
        </w:rPr>
        <w:t xml:space="preserve">As such, the Group undertakes to provide adequate training for its employees, endeavouring to protect </w:t>
      </w:r>
      <w:r w:rsidR="00803F7E" w:rsidRPr="004F72B7">
        <w:rPr>
          <w:rFonts w:asciiTheme="majorHAnsi" w:eastAsiaTheme="minorHAnsi" w:hAnsiTheme="majorHAnsi" w:cstheme="majorHAnsi"/>
          <w:sz w:val="22"/>
        </w:rPr>
        <w:t>their rights, interests and</w:t>
      </w:r>
      <w:r w:rsidR="00CD5739" w:rsidRPr="004F72B7">
        <w:rPr>
          <w:rFonts w:asciiTheme="majorHAnsi" w:eastAsiaTheme="minorHAnsi" w:hAnsiTheme="majorHAnsi" w:cstheme="majorHAnsi"/>
          <w:sz w:val="22"/>
        </w:rPr>
        <w:t xml:space="preserve"> </w:t>
      </w:r>
      <w:r w:rsidR="00D44D2F" w:rsidRPr="004F72B7">
        <w:rPr>
          <w:rFonts w:asciiTheme="majorHAnsi" w:eastAsiaTheme="minorHAnsi" w:hAnsiTheme="majorHAnsi" w:cstheme="majorHAnsi"/>
          <w:sz w:val="22"/>
        </w:rPr>
        <w:t xml:space="preserve">to </w:t>
      </w:r>
      <w:r w:rsidR="00CD5739" w:rsidRPr="004F72B7">
        <w:rPr>
          <w:rFonts w:asciiTheme="majorHAnsi" w:eastAsiaTheme="minorHAnsi" w:hAnsiTheme="majorHAnsi" w:cstheme="majorHAnsi"/>
          <w:sz w:val="22"/>
        </w:rPr>
        <w:t xml:space="preserve">develop their skills </w:t>
      </w:r>
      <w:r w:rsidR="00C42637" w:rsidRPr="004F72B7">
        <w:rPr>
          <w:rFonts w:asciiTheme="majorHAnsi" w:eastAsiaTheme="minorHAnsi" w:hAnsiTheme="majorHAnsi" w:cstheme="majorHAnsi"/>
          <w:sz w:val="22"/>
        </w:rPr>
        <w:t>in cooperation with workers’ representatives</w:t>
      </w:r>
      <w:r w:rsidRPr="004F72B7">
        <w:rPr>
          <w:rFonts w:asciiTheme="majorHAnsi" w:eastAsiaTheme="minorHAnsi" w:hAnsiTheme="majorHAnsi" w:cstheme="majorHAnsi"/>
          <w:sz w:val="22"/>
        </w:rPr>
        <w:t xml:space="preserve">. </w:t>
      </w:r>
    </w:p>
    <w:p w14:paraId="4454E7F0" w14:textId="77777777" w:rsidR="00C50CA2" w:rsidRPr="004F72B7" w:rsidRDefault="00C50CA2" w:rsidP="00CA693A">
      <w:pPr>
        <w:spacing w:after="0" w:line="24" w:lineRule="atLeast"/>
        <w:jc w:val="both"/>
        <w:rPr>
          <w:rFonts w:asciiTheme="majorHAnsi" w:hAnsiTheme="majorHAnsi" w:cstheme="majorHAnsi"/>
          <w:b/>
          <w:bCs/>
        </w:rPr>
      </w:pPr>
    </w:p>
    <w:p w14:paraId="0852C6D2" w14:textId="77777777" w:rsidR="00286D79" w:rsidRPr="004F72B7" w:rsidRDefault="00286D79" w:rsidP="00CA693A">
      <w:pPr>
        <w:spacing w:after="0" w:line="24" w:lineRule="atLeast"/>
        <w:jc w:val="both"/>
        <w:rPr>
          <w:rFonts w:asciiTheme="majorHAnsi" w:hAnsiTheme="majorHAnsi" w:cstheme="majorHAnsi"/>
        </w:rPr>
      </w:pPr>
    </w:p>
    <w:p w14:paraId="676FE9A0" w14:textId="4BF66360" w:rsidR="0043681A" w:rsidRPr="00CA693A" w:rsidRDefault="00D1332B" w:rsidP="004F72B7">
      <w:pPr>
        <w:spacing w:after="0" w:line="24" w:lineRule="atLeast"/>
        <w:jc w:val="both"/>
        <w:rPr>
          <w:rFonts w:asciiTheme="majorHAnsi" w:hAnsiTheme="majorHAnsi" w:cstheme="majorHAnsi"/>
        </w:rPr>
      </w:pPr>
      <w:r w:rsidRPr="004F72B7">
        <w:rPr>
          <w:rFonts w:asciiTheme="majorHAnsi" w:hAnsiTheme="majorHAnsi" w:cstheme="majorHAnsi"/>
        </w:rPr>
        <w:br w:type="page"/>
      </w:r>
    </w:p>
    <w:p w14:paraId="4B627CEF" w14:textId="77777777" w:rsidR="0043681A" w:rsidRPr="00CA693A" w:rsidRDefault="004D1A59" w:rsidP="00AD3816">
      <w:pPr>
        <w:spacing w:after="0" w:line="24" w:lineRule="atLeast"/>
        <w:jc w:val="center"/>
        <w:rPr>
          <w:rFonts w:asciiTheme="majorHAnsi" w:eastAsia="SimSun" w:hAnsiTheme="majorHAnsi" w:cstheme="majorHAnsi"/>
          <w:b/>
          <w:bCs/>
          <w:color w:val="1F4E79" w:themeColor="accent1" w:themeShade="80"/>
          <w:kern w:val="24"/>
          <w:sz w:val="32"/>
          <w:szCs w:val="32"/>
        </w:rPr>
      </w:pPr>
      <w:r w:rsidRPr="00CA693A">
        <w:rPr>
          <w:rFonts w:asciiTheme="majorHAnsi" w:hAnsiTheme="majorHAnsi" w:cstheme="majorHAnsi"/>
          <w:b/>
          <w:color w:val="1F4E79" w:themeColor="accent1" w:themeShade="80"/>
          <w:kern w:val="24"/>
          <w:sz w:val="32"/>
        </w:rPr>
        <w:lastRenderedPageBreak/>
        <w:t xml:space="preserve">DIALOGUE AND </w:t>
      </w:r>
      <w:r w:rsidR="00821448" w:rsidRPr="00CA693A">
        <w:rPr>
          <w:rFonts w:asciiTheme="majorHAnsi" w:hAnsiTheme="majorHAnsi" w:cstheme="majorHAnsi"/>
          <w:b/>
          <w:color w:val="1F4E79" w:themeColor="accent1" w:themeShade="80"/>
          <w:kern w:val="24"/>
          <w:sz w:val="32"/>
        </w:rPr>
        <w:t>CONSULTATION</w:t>
      </w:r>
    </w:p>
    <w:p w14:paraId="1C5FC68D" w14:textId="77777777" w:rsidR="00757D89" w:rsidRPr="00CA693A" w:rsidRDefault="00757D89" w:rsidP="00AD3816">
      <w:pPr>
        <w:spacing w:after="0" w:line="24" w:lineRule="atLeast"/>
        <w:rPr>
          <w:rFonts w:asciiTheme="majorHAnsi" w:eastAsia="SimSun" w:hAnsiTheme="majorHAnsi" w:cstheme="majorHAnsi"/>
          <w:b/>
          <w:bCs/>
          <w:color w:val="FFA02F"/>
          <w:kern w:val="24"/>
          <w:sz w:val="24"/>
          <w:szCs w:val="24"/>
        </w:rPr>
      </w:pPr>
    </w:p>
    <w:p w14:paraId="2150CE04" w14:textId="5E4879E4" w:rsidR="004D1A59" w:rsidRPr="004F72B7" w:rsidRDefault="00E65ED7" w:rsidP="00E65ED7">
      <w:pPr>
        <w:spacing w:after="0" w:line="24" w:lineRule="atLeast"/>
        <w:rPr>
          <w:rFonts w:asciiTheme="majorHAnsi" w:eastAsia="SimSun" w:hAnsiTheme="majorHAnsi" w:cstheme="majorHAnsi"/>
          <w:b/>
          <w:bCs/>
          <w:color w:val="C45911" w:themeColor="accent2" w:themeShade="BF"/>
          <w:kern w:val="24"/>
          <w:sz w:val="24"/>
          <w:szCs w:val="24"/>
        </w:rPr>
      </w:pPr>
      <w:r w:rsidRPr="00CA693A">
        <w:rPr>
          <w:rFonts w:asciiTheme="majorHAnsi" w:hAnsiTheme="majorHAnsi" w:cstheme="majorHAnsi"/>
          <w:b/>
          <w:color w:val="C45911" w:themeColor="accent2" w:themeShade="BF"/>
          <w:kern w:val="24"/>
          <w:sz w:val="24"/>
        </w:rPr>
        <w:t>11</w:t>
      </w:r>
      <w:r w:rsidR="004752AD" w:rsidRPr="00CA693A">
        <w:rPr>
          <w:rFonts w:asciiTheme="majorHAnsi" w:hAnsiTheme="majorHAnsi" w:cstheme="majorHAnsi"/>
          <w:b/>
          <w:color w:val="C45911" w:themeColor="accent2" w:themeShade="BF"/>
          <w:kern w:val="24"/>
          <w:sz w:val="24"/>
        </w:rPr>
        <w:t xml:space="preserve">- </w:t>
      </w:r>
      <w:r w:rsidR="00F31D92" w:rsidRPr="00CA693A">
        <w:rPr>
          <w:rFonts w:asciiTheme="majorHAnsi" w:hAnsiTheme="majorHAnsi" w:cstheme="majorHAnsi"/>
          <w:b/>
          <w:color w:val="C45911" w:themeColor="accent2" w:themeShade="BF"/>
          <w:kern w:val="24"/>
          <w:sz w:val="24"/>
        </w:rPr>
        <w:t xml:space="preserve">Managing </w:t>
      </w:r>
      <w:r w:rsidR="004752AD" w:rsidRPr="004F72B7">
        <w:rPr>
          <w:rFonts w:asciiTheme="majorHAnsi" w:hAnsiTheme="majorHAnsi" w:cstheme="majorHAnsi"/>
          <w:b/>
          <w:color w:val="C45911" w:themeColor="accent2" w:themeShade="BF"/>
          <w:kern w:val="24"/>
          <w:sz w:val="24"/>
        </w:rPr>
        <w:t>the EDF Group's transformation in a socially responsible way</w:t>
      </w:r>
    </w:p>
    <w:p w14:paraId="33FC2B2C" w14:textId="77777777" w:rsidR="00043A47" w:rsidRPr="004F72B7" w:rsidRDefault="00043A47" w:rsidP="004F72B7">
      <w:pPr>
        <w:spacing w:after="0" w:line="24" w:lineRule="atLeast"/>
        <w:jc w:val="both"/>
        <w:rPr>
          <w:rFonts w:asciiTheme="majorHAnsi" w:eastAsia="SimSun" w:hAnsiTheme="majorHAnsi" w:cstheme="majorHAnsi"/>
          <w:b/>
          <w:bCs/>
          <w:color w:val="FFA02F"/>
          <w:kern w:val="24"/>
          <w:sz w:val="24"/>
          <w:szCs w:val="24"/>
        </w:rPr>
      </w:pPr>
    </w:p>
    <w:p w14:paraId="6C1107E8" w14:textId="21525702" w:rsidR="0057059C" w:rsidRPr="004F72B7" w:rsidRDefault="00F31D92">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r w:rsidRPr="004F72B7">
        <w:rPr>
          <w:rFonts w:asciiTheme="majorHAnsi" w:eastAsiaTheme="minorHAnsi" w:hAnsiTheme="majorHAnsi" w:cstheme="majorHAnsi"/>
          <w:b/>
          <w:sz w:val="22"/>
        </w:rPr>
        <w:t>T</w:t>
      </w:r>
      <w:r w:rsidR="00D1332B" w:rsidRPr="004F72B7">
        <w:rPr>
          <w:rFonts w:asciiTheme="majorHAnsi" w:eastAsiaTheme="minorHAnsi" w:hAnsiTheme="majorHAnsi" w:cstheme="majorHAnsi"/>
          <w:b/>
          <w:sz w:val="22"/>
        </w:rPr>
        <w:t xml:space="preserve">he EDF Group </w:t>
      </w:r>
      <w:r w:rsidRPr="004F72B7">
        <w:rPr>
          <w:rFonts w:asciiTheme="majorHAnsi" w:eastAsiaTheme="minorHAnsi" w:hAnsiTheme="majorHAnsi" w:cstheme="majorHAnsi"/>
          <w:b/>
          <w:sz w:val="22"/>
        </w:rPr>
        <w:t xml:space="preserve">is </w:t>
      </w:r>
      <w:r w:rsidR="00D1332B" w:rsidRPr="004F72B7">
        <w:rPr>
          <w:rFonts w:asciiTheme="majorHAnsi" w:eastAsiaTheme="minorHAnsi" w:hAnsiTheme="majorHAnsi" w:cstheme="majorHAnsi"/>
          <w:b/>
          <w:sz w:val="22"/>
        </w:rPr>
        <w:t>appl</w:t>
      </w:r>
      <w:r w:rsidRPr="004F72B7">
        <w:rPr>
          <w:rFonts w:asciiTheme="majorHAnsi" w:eastAsiaTheme="minorHAnsi" w:hAnsiTheme="majorHAnsi" w:cstheme="majorHAnsi"/>
          <w:b/>
          <w:sz w:val="22"/>
        </w:rPr>
        <w:t>ying</w:t>
      </w:r>
      <w:r w:rsidR="00D1332B" w:rsidRPr="004F72B7">
        <w:rPr>
          <w:rFonts w:asciiTheme="majorHAnsi" w:eastAsiaTheme="minorHAnsi" w:hAnsiTheme="majorHAnsi" w:cstheme="majorHAnsi"/>
          <w:b/>
          <w:sz w:val="22"/>
        </w:rPr>
        <w:t xml:space="preserve"> the principles of transparency</w:t>
      </w:r>
      <w:r w:rsidR="00AD1F17" w:rsidRPr="004F72B7">
        <w:rPr>
          <w:rFonts w:asciiTheme="majorHAnsi" w:eastAsiaTheme="minorHAnsi" w:hAnsiTheme="majorHAnsi" w:cstheme="majorHAnsi"/>
          <w:b/>
          <w:sz w:val="22"/>
        </w:rPr>
        <w:t>,</w:t>
      </w:r>
      <w:r w:rsidR="00D1332B" w:rsidRPr="004F72B7">
        <w:rPr>
          <w:rFonts w:asciiTheme="majorHAnsi" w:eastAsiaTheme="minorHAnsi" w:hAnsiTheme="majorHAnsi" w:cstheme="majorHAnsi"/>
          <w:b/>
          <w:sz w:val="22"/>
        </w:rPr>
        <w:t xml:space="preserve"> responsibility</w:t>
      </w:r>
      <w:r w:rsidR="00062060" w:rsidRPr="004F72B7">
        <w:rPr>
          <w:rFonts w:asciiTheme="majorHAnsi" w:eastAsiaTheme="minorHAnsi" w:hAnsiTheme="majorHAnsi" w:cstheme="majorHAnsi"/>
          <w:b/>
          <w:sz w:val="22"/>
        </w:rPr>
        <w:t xml:space="preserve"> and dialogue</w:t>
      </w:r>
      <w:r w:rsidR="00D1332B" w:rsidRPr="004F72B7">
        <w:rPr>
          <w:rFonts w:asciiTheme="majorHAnsi" w:eastAsiaTheme="minorHAnsi" w:hAnsiTheme="majorHAnsi" w:cstheme="majorHAnsi"/>
          <w:b/>
          <w:sz w:val="22"/>
        </w:rPr>
        <w:t xml:space="preserve"> </w:t>
      </w:r>
      <w:r w:rsidRPr="004F72B7">
        <w:rPr>
          <w:rFonts w:asciiTheme="majorHAnsi" w:eastAsiaTheme="minorHAnsi" w:hAnsiTheme="majorHAnsi" w:cstheme="majorHAnsi"/>
          <w:b/>
          <w:sz w:val="22"/>
        </w:rPr>
        <w:t>towards</w:t>
      </w:r>
      <w:r w:rsidR="00D1332B" w:rsidRPr="004F72B7">
        <w:rPr>
          <w:rFonts w:asciiTheme="majorHAnsi" w:eastAsiaTheme="minorHAnsi" w:hAnsiTheme="majorHAnsi" w:cstheme="majorHAnsi"/>
          <w:b/>
          <w:sz w:val="22"/>
        </w:rPr>
        <w:t xml:space="preserve"> employees, their representatives and </w:t>
      </w:r>
      <w:r w:rsidRPr="004F72B7">
        <w:rPr>
          <w:rFonts w:asciiTheme="majorHAnsi" w:eastAsiaTheme="minorHAnsi" w:hAnsiTheme="majorHAnsi" w:cstheme="majorHAnsi"/>
          <w:b/>
          <w:sz w:val="22"/>
        </w:rPr>
        <w:t>local</w:t>
      </w:r>
      <w:r w:rsidR="00D1332B" w:rsidRPr="004F72B7">
        <w:rPr>
          <w:rFonts w:asciiTheme="majorHAnsi" w:eastAsiaTheme="minorHAnsi" w:hAnsiTheme="majorHAnsi" w:cstheme="majorHAnsi"/>
          <w:b/>
          <w:sz w:val="22"/>
        </w:rPr>
        <w:t xml:space="preserve"> authorities</w:t>
      </w:r>
      <w:r w:rsidRPr="004F72B7">
        <w:rPr>
          <w:rFonts w:asciiTheme="majorHAnsi" w:eastAsiaTheme="minorHAnsi" w:hAnsiTheme="majorHAnsi" w:cstheme="majorHAnsi"/>
          <w:b/>
          <w:sz w:val="22"/>
        </w:rPr>
        <w:t xml:space="preserve"> as it completes its transformation</w:t>
      </w:r>
      <w:r w:rsidR="00D1332B" w:rsidRPr="004F72B7">
        <w:rPr>
          <w:rFonts w:asciiTheme="majorHAnsi" w:eastAsiaTheme="minorHAnsi" w:hAnsiTheme="majorHAnsi" w:cstheme="majorHAnsi"/>
          <w:b/>
          <w:sz w:val="22"/>
        </w:rPr>
        <w:t>.</w:t>
      </w:r>
      <w:r w:rsidR="00D1332B" w:rsidRPr="004F72B7">
        <w:rPr>
          <w:rFonts w:asciiTheme="majorHAnsi" w:eastAsiaTheme="minorHAnsi" w:hAnsiTheme="majorHAnsi" w:cstheme="majorHAnsi"/>
          <w:sz w:val="22"/>
        </w:rPr>
        <w:t xml:space="preserve"> </w:t>
      </w:r>
    </w:p>
    <w:p w14:paraId="64692FB6" w14:textId="77777777" w:rsidR="006F21E9" w:rsidRPr="004F72B7" w:rsidRDefault="006F21E9">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p>
    <w:p w14:paraId="325850A1" w14:textId="3C5DC67E" w:rsidR="00304AE7" w:rsidRPr="004F72B7" w:rsidRDefault="00043A47">
      <w:pPr>
        <w:pStyle w:val="Default"/>
        <w:spacing w:line="24" w:lineRule="atLeast"/>
        <w:jc w:val="both"/>
        <w:rPr>
          <w:rFonts w:asciiTheme="majorHAnsi" w:eastAsiaTheme="minorHAnsi" w:hAnsiTheme="majorHAnsi" w:cstheme="majorHAnsi"/>
          <w:color w:val="auto"/>
          <w:sz w:val="22"/>
        </w:rPr>
      </w:pPr>
      <w:r w:rsidRPr="004F72B7">
        <w:rPr>
          <w:rFonts w:asciiTheme="majorHAnsi" w:eastAsiaTheme="minorHAnsi" w:hAnsiTheme="majorHAnsi" w:cstheme="majorHAnsi"/>
          <w:sz w:val="22"/>
        </w:rPr>
        <w:t>Th</w:t>
      </w:r>
      <w:r w:rsidR="00062060" w:rsidRPr="004F72B7">
        <w:rPr>
          <w:rFonts w:asciiTheme="majorHAnsi" w:eastAsiaTheme="minorHAnsi" w:hAnsiTheme="majorHAnsi" w:cstheme="majorHAnsi"/>
          <w:sz w:val="22"/>
        </w:rPr>
        <w:t xml:space="preserve">ese </w:t>
      </w:r>
      <w:r w:rsidRPr="004F72B7">
        <w:rPr>
          <w:rFonts w:asciiTheme="majorHAnsi" w:eastAsiaTheme="minorHAnsi" w:hAnsiTheme="majorHAnsi" w:cstheme="majorHAnsi"/>
          <w:sz w:val="22"/>
        </w:rPr>
        <w:t>principle</w:t>
      </w:r>
      <w:r w:rsidR="00062060" w:rsidRPr="004F72B7">
        <w:rPr>
          <w:rFonts w:asciiTheme="majorHAnsi" w:eastAsiaTheme="minorHAnsi" w:hAnsiTheme="majorHAnsi" w:cstheme="majorHAnsi"/>
          <w:sz w:val="22"/>
        </w:rPr>
        <w:t>s</w:t>
      </w:r>
      <w:r w:rsidRPr="004F72B7">
        <w:rPr>
          <w:rFonts w:asciiTheme="majorHAnsi" w:eastAsiaTheme="minorHAnsi" w:hAnsiTheme="majorHAnsi" w:cstheme="majorHAnsi"/>
          <w:sz w:val="22"/>
        </w:rPr>
        <w:t xml:space="preserve"> with</w:t>
      </w:r>
      <w:r w:rsidR="00F31D92" w:rsidRPr="004F72B7">
        <w:rPr>
          <w:rFonts w:asciiTheme="majorHAnsi" w:eastAsiaTheme="minorHAnsi" w:hAnsiTheme="majorHAnsi" w:cstheme="majorHAnsi"/>
          <w:sz w:val="22"/>
        </w:rPr>
        <w:t xml:space="preserve"> regard to</w:t>
      </w:r>
      <w:r w:rsidRPr="004F72B7">
        <w:rPr>
          <w:rFonts w:asciiTheme="majorHAnsi" w:eastAsiaTheme="minorHAnsi" w:hAnsiTheme="majorHAnsi" w:cstheme="majorHAnsi"/>
          <w:sz w:val="22"/>
        </w:rPr>
        <w:t xml:space="preserve"> staff representatives must be guaranteed, in line with </w:t>
      </w:r>
      <w:r w:rsidR="00F31D92" w:rsidRPr="004F72B7">
        <w:rPr>
          <w:rFonts w:asciiTheme="majorHAnsi" w:eastAsiaTheme="minorHAnsi" w:hAnsiTheme="majorHAnsi" w:cstheme="majorHAnsi"/>
          <w:sz w:val="22"/>
        </w:rPr>
        <w:t xml:space="preserve">the </w:t>
      </w:r>
      <w:r w:rsidRPr="004F72B7">
        <w:rPr>
          <w:rFonts w:asciiTheme="majorHAnsi" w:eastAsiaTheme="minorHAnsi" w:hAnsiTheme="majorHAnsi" w:cstheme="majorHAnsi"/>
          <w:sz w:val="22"/>
        </w:rPr>
        <w:t>national regulations</w:t>
      </w:r>
      <w:r w:rsidR="00062060" w:rsidRPr="004F72B7">
        <w:rPr>
          <w:rFonts w:asciiTheme="majorHAnsi" w:eastAsiaTheme="minorHAnsi" w:hAnsiTheme="majorHAnsi" w:cstheme="majorHAnsi"/>
          <w:sz w:val="22"/>
        </w:rPr>
        <w:t>, industrial relation practices and collective agreement</w:t>
      </w:r>
      <w:r w:rsidR="00525924" w:rsidRPr="004F72B7">
        <w:rPr>
          <w:rFonts w:asciiTheme="majorHAnsi" w:eastAsiaTheme="minorHAnsi" w:hAnsiTheme="majorHAnsi" w:cstheme="majorHAnsi"/>
          <w:sz w:val="22"/>
        </w:rPr>
        <w:t>s</w:t>
      </w:r>
      <w:r w:rsidR="00C47A68" w:rsidRPr="004F72B7">
        <w:rPr>
          <w:rFonts w:asciiTheme="majorHAnsi" w:eastAsiaTheme="minorHAnsi" w:hAnsiTheme="majorHAnsi" w:cstheme="majorHAnsi"/>
          <w:sz w:val="22"/>
        </w:rPr>
        <w:t xml:space="preserve">. </w:t>
      </w:r>
      <w:r w:rsidR="009B36DF" w:rsidRPr="004F72B7">
        <w:rPr>
          <w:rFonts w:asciiTheme="majorHAnsi" w:hAnsiTheme="majorHAnsi" w:cstheme="majorHAnsi"/>
          <w:sz w:val="22"/>
          <w:szCs w:val="22"/>
          <w:lang w:eastAsia="en-US"/>
        </w:rPr>
        <w:t>I</w:t>
      </w:r>
      <w:r w:rsidR="00C47A68" w:rsidRPr="004F72B7">
        <w:rPr>
          <w:rFonts w:asciiTheme="majorHAnsi" w:hAnsiTheme="majorHAnsi" w:cstheme="majorHAnsi"/>
          <w:sz w:val="22"/>
          <w:szCs w:val="22"/>
          <w:lang w:eastAsia="en-US"/>
        </w:rPr>
        <w:t>nformation</w:t>
      </w:r>
      <w:r w:rsidR="009B36DF" w:rsidRPr="004F72B7">
        <w:rPr>
          <w:rFonts w:asciiTheme="majorHAnsi" w:hAnsiTheme="majorHAnsi" w:cstheme="majorHAnsi"/>
          <w:sz w:val="22"/>
          <w:szCs w:val="22"/>
          <w:lang w:eastAsia="en-US"/>
        </w:rPr>
        <w:t xml:space="preserve"> must be provided in a timely manner and give rise to </w:t>
      </w:r>
      <w:r w:rsidR="001A3912" w:rsidRPr="004F72B7">
        <w:rPr>
          <w:rFonts w:asciiTheme="majorHAnsi" w:hAnsiTheme="majorHAnsi" w:cstheme="majorHAnsi"/>
          <w:sz w:val="22"/>
          <w:szCs w:val="22"/>
          <w:lang w:eastAsia="en-US"/>
        </w:rPr>
        <w:t xml:space="preserve">a </w:t>
      </w:r>
      <w:r w:rsidR="009B36DF" w:rsidRPr="004F72B7">
        <w:rPr>
          <w:rFonts w:asciiTheme="majorHAnsi" w:hAnsiTheme="majorHAnsi" w:cstheme="majorHAnsi"/>
          <w:sz w:val="22"/>
          <w:szCs w:val="22"/>
          <w:lang w:eastAsia="en-US"/>
        </w:rPr>
        <w:t xml:space="preserve">consultation </w:t>
      </w:r>
      <w:r w:rsidRPr="004F72B7">
        <w:rPr>
          <w:rFonts w:asciiTheme="majorHAnsi" w:eastAsiaTheme="minorHAnsi" w:hAnsiTheme="majorHAnsi" w:cstheme="majorHAnsi"/>
          <w:color w:val="auto"/>
          <w:sz w:val="22"/>
        </w:rPr>
        <w:t>as the Group's business evolves</w:t>
      </w:r>
      <w:r w:rsidR="00F31D92" w:rsidRPr="004F72B7">
        <w:rPr>
          <w:rFonts w:asciiTheme="majorHAnsi" w:eastAsiaTheme="minorHAnsi" w:hAnsiTheme="majorHAnsi" w:cstheme="majorHAnsi"/>
          <w:color w:val="auto"/>
          <w:sz w:val="22"/>
        </w:rPr>
        <w:t xml:space="preserve">, </w:t>
      </w:r>
      <w:r w:rsidR="00E91E3B" w:rsidRPr="004F72B7">
        <w:rPr>
          <w:rFonts w:asciiTheme="majorHAnsi" w:eastAsiaTheme="minorHAnsi" w:hAnsiTheme="majorHAnsi" w:cstheme="majorHAnsi"/>
          <w:color w:val="auto"/>
          <w:sz w:val="22"/>
        </w:rPr>
        <w:t>as a result of</w:t>
      </w:r>
      <w:r w:rsidRPr="004F72B7">
        <w:rPr>
          <w:rFonts w:asciiTheme="majorHAnsi" w:eastAsiaTheme="minorHAnsi" w:hAnsiTheme="majorHAnsi" w:cstheme="majorHAnsi"/>
          <w:color w:val="auto"/>
          <w:sz w:val="22"/>
        </w:rPr>
        <w:t xml:space="preserve"> new investments, mergers, acquisitions, </w:t>
      </w:r>
      <w:r w:rsidR="00F31D92" w:rsidRPr="004F72B7">
        <w:rPr>
          <w:rFonts w:asciiTheme="majorHAnsi" w:eastAsiaTheme="minorHAnsi" w:hAnsiTheme="majorHAnsi" w:cstheme="majorHAnsi"/>
          <w:color w:val="auto"/>
          <w:sz w:val="22"/>
        </w:rPr>
        <w:t>disposals</w:t>
      </w:r>
      <w:r w:rsidRPr="004F72B7">
        <w:rPr>
          <w:rFonts w:asciiTheme="majorHAnsi" w:eastAsiaTheme="minorHAnsi" w:hAnsiTheme="majorHAnsi" w:cstheme="majorHAnsi"/>
          <w:color w:val="auto"/>
          <w:sz w:val="22"/>
        </w:rPr>
        <w:t xml:space="preserve">, </w:t>
      </w:r>
      <w:r w:rsidR="00CC4E6D" w:rsidRPr="004F72B7">
        <w:rPr>
          <w:rFonts w:asciiTheme="majorHAnsi" w:eastAsiaTheme="minorHAnsi" w:hAnsiTheme="majorHAnsi" w:cstheme="majorHAnsi"/>
          <w:color w:val="auto"/>
          <w:sz w:val="22"/>
        </w:rPr>
        <w:t xml:space="preserve">reorganizations, </w:t>
      </w:r>
      <w:r w:rsidR="00F31D92" w:rsidRPr="004F72B7">
        <w:rPr>
          <w:rFonts w:asciiTheme="majorHAnsi" w:eastAsiaTheme="minorHAnsi" w:hAnsiTheme="majorHAnsi" w:cstheme="majorHAnsi"/>
          <w:color w:val="auto"/>
          <w:sz w:val="22"/>
        </w:rPr>
        <w:t xml:space="preserve">the </w:t>
      </w:r>
      <w:r w:rsidRPr="004F72B7">
        <w:rPr>
          <w:rFonts w:asciiTheme="majorHAnsi" w:eastAsiaTheme="minorHAnsi" w:hAnsiTheme="majorHAnsi" w:cstheme="majorHAnsi"/>
          <w:color w:val="auto"/>
          <w:sz w:val="22"/>
        </w:rPr>
        <w:t>clos</w:t>
      </w:r>
      <w:r w:rsidR="00F31D92" w:rsidRPr="004F72B7">
        <w:rPr>
          <w:rFonts w:asciiTheme="majorHAnsi" w:eastAsiaTheme="minorHAnsi" w:hAnsiTheme="majorHAnsi" w:cstheme="majorHAnsi"/>
          <w:color w:val="auto"/>
          <w:sz w:val="22"/>
        </w:rPr>
        <w:t>ing</w:t>
      </w:r>
      <w:r w:rsidRPr="004F72B7">
        <w:rPr>
          <w:rFonts w:asciiTheme="majorHAnsi" w:eastAsiaTheme="minorHAnsi" w:hAnsiTheme="majorHAnsi" w:cstheme="majorHAnsi"/>
          <w:color w:val="auto"/>
          <w:sz w:val="22"/>
        </w:rPr>
        <w:t xml:space="preserve"> of establishments </w:t>
      </w:r>
      <w:r w:rsidR="00F31D92" w:rsidRPr="004F72B7">
        <w:rPr>
          <w:rFonts w:asciiTheme="majorHAnsi" w:eastAsiaTheme="minorHAnsi" w:hAnsiTheme="majorHAnsi" w:cstheme="majorHAnsi"/>
          <w:color w:val="auto"/>
          <w:sz w:val="22"/>
        </w:rPr>
        <w:t>and</w:t>
      </w:r>
      <w:r w:rsidRPr="004F72B7">
        <w:rPr>
          <w:rFonts w:asciiTheme="majorHAnsi" w:eastAsiaTheme="minorHAnsi" w:hAnsiTheme="majorHAnsi" w:cstheme="majorHAnsi"/>
          <w:color w:val="auto"/>
          <w:sz w:val="22"/>
        </w:rPr>
        <w:t xml:space="preserve"> </w:t>
      </w:r>
      <w:r w:rsidR="00F31D92" w:rsidRPr="004F72B7">
        <w:rPr>
          <w:rFonts w:asciiTheme="majorHAnsi" w:eastAsiaTheme="minorHAnsi" w:hAnsiTheme="majorHAnsi" w:cstheme="majorHAnsi"/>
          <w:color w:val="auto"/>
          <w:sz w:val="22"/>
        </w:rPr>
        <w:t xml:space="preserve">the </w:t>
      </w:r>
      <w:r w:rsidRPr="004F72B7">
        <w:rPr>
          <w:rFonts w:asciiTheme="majorHAnsi" w:eastAsiaTheme="minorHAnsi" w:hAnsiTheme="majorHAnsi" w:cstheme="majorHAnsi"/>
          <w:color w:val="auto"/>
          <w:sz w:val="22"/>
        </w:rPr>
        <w:t>cessation of activit</w:t>
      </w:r>
      <w:r w:rsidR="00F31D92" w:rsidRPr="004F72B7">
        <w:rPr>
          <w:rFonts w:asciiTheme="majorHAnsi" w:eastAsiaTheme="minorHAnsi" w:hAnsiTheme="majorHAnsi" w:cstheme="majorHAnsi"/>
          <w:color w:val="auto"/>
          <w:sz w:val="22"/>
        </w:rPr>
        <w:t>ies</w:t>
      </w:r>
      <w:r w:rsidRPr="004F72B7">
        <w:rPr>
          <w:rFonts w:asciiTheme="majorHAnsi" w:eastAsiaTheme="minorHAnsi" w:hAnsiTheme="majorHAnsi" w:cstheme="majorHAnsi"/>
          <w:color w:val="auto"/>
          <w:sz w:val="22"/>
        </w:rPr>
        <w:t>.</w:t>
      </w:r>
    </w:p>
    <w:p w14:paraId="0119FF78" w14:textId="1A69307B" w:rsidR="00304AE7" w:rsidRPr="004F72B7" w:rsidRDefault="00304AE7" w:rsidP="008C20DE">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rPr>
      </w:pPr>
      <w:r w:rsidRPr="004F72B7">
        <w:rPr>
          <w:rFonts w:asciiTheme="majorHAnsi" w:eastAsiaTheme="minorHAnsi" w:hAnsiTheme="majorHAnsi" w:cstheme="majorHAnsi"/>
          <w:sz w:val="22"/>
        </w:rPr>
        <w:t xml:space="preserve">This information </w:t>
      </w:r>
      <w:r w:rsidR="006D026D" w:rsidRPr="004F72B7">
        <w:rPr>
          <w:rFonts w:asciiTheme="majorHAnsi" w:eastAsiaTheme="minorHAnsi" w:hAnsiTheme="majorHAnsi" w:cstheme="majorHAnsi"/>
          <w:sz w:val="22"/>
        </w:rPr>
        <w:t xml:space="preserve">and consultation </w:t>
      </w:r>
      <w:r w:rsidR="00AB047C" w:rsidRPr="004F72B7">
        <w:rPr>
          <w:rFonts w:asciiTheme="majorHAnsi" w:eastAsiaTheme="minorHAnsi" w:hAnsiTheme="majorHAnsi" w:cstheme="majorHAnsi"/>
          <w:sz w:val="22"/>
        </w:rPr>
        <w:t>may concern</w:t>
      </w:r>
      <w:r w:rsidRPr="004F72B7">
        <w:rPr>
          <w:rFonts w:asciiTheme="majorHAnsi" w:eastAsiaTheme="minorHAnsi" w:hAnsiTheme="majorHAnsi" w:cstheme="majorHAnsi"/>
          <w:sz w:val="22"/>
        </w:rPr>
        <w:t xml:space="preserve"> economic </w:t>
      </w:r>
      <w:r w:rsidR="00F31D92" w:rsidRPr="004F72B7">
        <w:rPr>
          <w:rFonts w:asciiTheme="majorHAnsi" w:eastAsiaTheme="minorHAnsi" w:hAnsiTheme="majorHAnsi" w:cstheme="majorHAnsi"/>
          <w:sz w:val="22"/>
        </w:rPr>
        <w:t>issue</w:t>
      </w:r>
      <w:r w:rsidRPr="004F72B7">
        <w:rPr>
          <w:rFonts w:asciiTheme="majorHAnsi" w:eastAsiaTheme="minorHAnsi" w:hAnsiTheme="majorHAnsi" w:cstheme="majorHAnsi"/>
          <w:sz w:val="22"/>
        </w:rPr>
        <w:t xml:space="preserve">s, the consequences of decisions and the proper adaptation of individual and collective </w:t>
      </w:r>
      <w:r w:rsidR="00F31D92" w:rsidRPr="004F72B7">
        <w:rPr>
          <w:rFonts w:asciiTheme="majorHAnsi" w:eastAsiaTheme="minorHAnsi" w:hAnsiTheme="majorHAnsi" w:cstheme="majorHAnsi"/>
          <w:sz w:val="22"/>
        </w:rPr>
        <w:t>support measures</w:t>
      </w:r>
      <w:r w:rsidRPr="004F72B7">
        <w:rPr>
          <w:rFonts w:asciiTheme="majorHAnsi" w:eastAsiaTheme="minorHAnsi" w:hAnsiTheme="majorHAnsi" w:cstheme="majorHAnsi"/>
          <w:sz w:val="22"/>
        </w:rPr>
        <w:t xml:space="preserve">, </w:t>
      </w:r>
      <w:r w:rsidR="008C20DE">
        <w:rPr>
          <w:rFonts w:asciiTheme="majorHAnsi" w:eastAsiaTheme="minorHAnsi" w:hAnsiTheme="majorHAnsi" w:cstheme="majorHAnsi"/>
          <w:sz w:val="22"/>
        </w:rPr>
        <w:t xml:space="preserve">as well as </w:t>
      </w:r>
      <w:r w:rsidRPr="004F72B7">
        <w:rPr>
          <w:rFonts w:asciiTheme="majorHAnsi" w:eastAsiaTheme="minorHAnsi" w:hAnsiTheme="majorHAnsi" w:cstheme="majorHAnsi"/>
          <w:sz w:val="22"/>
        </w:rPr>
        <w:t>the monitoring of their application</w:t>
      </w:r>
      <w:r w:rsidR="00525924" w:rsidRPr="004F72B7">
        <w:rPr>
          <w:rFonts w:asciiTheme="majorHAnsi" w:eastAsiaTheme="minorHAnsi" w:hAnsiTheme="majorHAnsi" w:cstheme="majorHAnsi"/>
          <w:sz w:val="22"/>
        </w:rPr>
        <w:t xml:space="preserve"> without </w:t>
      </w:r>
      <w:r w:rsidR="000544F8" w:rsidRPr="004F72B7">
        <w:rPr>
          <w:rFonts w:asciiTheme="majorHAnsi" w:eastAsiaTheme="minorHAnsi" w:hAnsiTheme="majorHAnsi" w:cstheme="majorHAnsi"/>
          <w:sz w:val="22"/>
        </w:rPr>
        <w:t>exception</w:t>
      </w:r>
      <w:r w:rsidRPr="004F72B7">
        <w:rPr>
          <w:rFonts w:asciiTheme="majorHAnsi" w:eastAsiaTheme="minorHAnsi" w:hAnsiTheme="majorHAnsi" w:cstheme="majorHAnsi"/>
          <w:sz w:val="22"/>
        </w:rPr>
        <w:t xml:space="preserve">. </w:t>
      </w:r>
    </w:p>
    <w:p w14:paraId="3AA31ACD" w14:textId="77777777" w:rsidR="00575734" w:rsidRPr="004F72B7" w:rsidRDefault="00575734">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p>
    <w:p w14:paraId="788557D6" w14:textId="1D15810F" w:rsidR="0034279F" w:rsidRPr="004F72B7" w:rsidRDefault="00264709">
      <w:pPr>
        <w:pStyle w:val="Default"/>
        <w:spacing w:line="24" w:lineRule="atLeast"/>
        <w:jc w:val="both"/>
        <w:rPr>
          <w:rFonts w:asciiTheme="majorHAnsi" w:hAnsiTheme="majorHAnsi" w:cstheme="majorHAnsi"/>
        </w:rPr>
      </w:pPr>
      <w:r w:rsidRPr="004F72B7">
        <w:rPr>
          <w:rFonts w:asciiTheme="majorHAnsi" w:eastAsiaTheme="minorHAnsi" w:hAnsiTheme="majorHAnsi" w:cstheme="majorHAnsi"/>
          <w:sz w:val="22"/>
          <w:szCs w:val="22"/>
          <w:lang w:val="en-US" w:eastAsia="en-US"/>
        </w:rPr>
        <w:t>In order to successfully combine economic performance and social performance, Group</w:t>
      </w:r>
      <w:r w:rsidR="00CC2223" w:rsidRPr="004F72B7">
        <w:rPr>
          <w:rFonts w:asciiTheme="majorHAnsi" w:eastAsiaTheme="minorHAnsi" w:hAnsiTheme="majorHAnsi" w:cstheme="majorHAnsi"/>
          <w:sz w:val="22"/>
          <w:szCs w:val="22"/>
          <w:lang w:val="en-US" w:eastAsia="en-US"/>
        </w:rPr>
        <w:t xml:space="preserve"> </w:t>
      </w:r>
      <w:r w:rsidRPr="004F72B7">
        <w:rPr>
          <w:rFonts w:asciiTheme="majorHAnsi" w:eastAsiaTheme="minorHAnsi" w:hAnsiTheme="majorHAnsi" w:cstheme="majorHAnsi"/>
          <w:sz w:val="22"/>
          <w:szCs w:val="22"/>
          <w:lang w:val="en-US" w:eastAsia="en-US"/>
        </w:rPr>
        <w:t>companies</w:t>
      </w:r>
      <w:r w:rsidR="0007392D" w:rsidRPr="004F72B7">
        <w:rPr>
          <w:rFonts w:asciiTheme="majorHAnsi" w:eastAsiaTheme="minorHAnsi" w:hAnsiTheme="majorHAnsi" w:cstheme="majorHAnsi"/>
          <w:sz w:val="22"/>
          <w:szCs w:val="22"/>
          <w:lang w:val="en-US" w:eastAsia="en-US"/>
        </w:rPr>
        <w:t xml:space="preserve"> </w:t>
      </w:r>
      <w:r w:rsidR="00CC2223" w:rsidRPr="004F72B7">
        <w:rPr>
          <w:rFonts w:asciiTheme="majorHAnsi" w:eastAsiaTheme="minorHAnsi" w:hAnsiTheme="majorHAnsi" w:cstheme="majorHAnsi"/>
          <w:sz w:val="22"/>
          <w:szCs w:val="22"/>
          <w:lang w:val="en-US" w:eastAsia="en-US"/>
        </w:rPr>
        <w:t xml:space="preserve">endeavour to develop prospective </w:t>
      </w:r>
      <w:r w:rsidR="0011468E" w:rsidRPr="004F72B7">
        <w:rPr>
          <w:rFonts w:asciiTheme="majorHAnsi" w:eastAsiaTheme="minorHAnsi" w:hAnsiTheme="majorHAnsi" w:cstheme="majorHAnsi"/>
          <w:sz w:val="22"/>
          <w:szCs w:val="22"/>
          <w:lang w:val="en-US" w:eastAsia="en-US"/>
        </w:rPr>
        <w:t>approache</w:t>
      </w:r>
      <w:r w:rsidR="00471666" w:rsidRPr="004F72B7">
        <w:rPr>
          <w:rFonts w:asciiTheme="majorHAnsi" w:eastAsiaTheme="minorHAnsi" w:hAnsiTheme="majorHAnsi" w:cstheme="majorHAnsi"/>
          <w:sz w:val="22"/>
          <w:szCs w:val="22"/>
          <w:lang w:val="en-US" w:eastAsia="en-US"/>
        </w:rPr>
        <w:t>s</w:t>
      </w:r>
      <w:r w:rsidR="00F07250" w:rsidRPr="004F72B7">
        <w:rPr>
          <w:rFonts w:asciiTheme="majorHAnsi" w:eastAsiaTheme="minorHAnsi" w:hAnsiTheme="majorHAnsi" w:cstheme="majorHAnsi"/>
          <w:sz w:val="22"/>
          <w:szCs w:val="22"/>
          <w:lang w:val="en-US" w:eastAsia="en-US"/>
        </w:rPr>
        <w:t xml:space="preserve"> regarding</w:t>
      </w:r>
      <w:r w:rsidR="003A1B43" w:rsidRPr="004F72B7">
        <w:rPr>
          <w:rFonts w:asciiTheme="majorHAnsi" w:eastAsiaTheme="minorHAnsi" w:hAnsiTheme="majorHAnsi" w:cstheme="majorHAnsi"/>
          <w:sz w:val="22"/>
          <w:szCs w:val="22"/>
          <w:lang w:val="en-US" w:eastAsia="en-US"/>
        </w:rPr>
        <w:t xml:space="preserve"> changes in</w:t>
      </w:r>
      <w:r w:rsidR="00F07250" w:rsidRPr="004F72B7">
        <w:rPr>
          <w:rFonts w:asciiTheme="majorHAnsi" w:eastAsiaTheme="minorHAnsi" w:hAnsiTheme="majorHAnsi" w:cstheme="majorHAnsi"/>
          <w:sz w:val="22"/>
          <w:szCs w:val="22"/>
          <w:lang w:val="en-US" w:eastAsia="en-US"/>
        </w:rPr>
        <w:t xml:space="preserve"> business</w:t>
      </w:r>
      <w:r w:rsidR="003A1B43" w:rsidRPr="004F72B7">
        <w:rPr>
          <w:rFonts w:asciiTheme="majorHAnsi" w:eastAsiaTheme="minorHAnsi" w:hAnsiTheme="majorHAnsi" w:cstheme="majorHAnsi"/>
          <w:sz w:val="22"/>
          <w:szCs w:val="22"/>
          <w:lang w:val="en-US" w:eastAsia="en-US"/>
        </w:rPr>
        <w:t>e</w:t>
      </w:r>
      <w:r w:rsidR="002215CD" w:rsidRPr="004F72B7">
        <w:rPr>
          <w:rFonts w:asciiTheme="majorHAnsi" w:eastAsiaTheme="minorHAnsi" w:hAnsiTheme="majorHAnsi" w:cstheme="majorHAnsi"/>
          <w:sz w:val="22"/>
          <w:szCs w:val="22"/>
          <w:lang w:val="en-US" w:eastAsia="en-US"/>
        </w:rPr>
        <w:t>s</w:t>
      </w:r>
      <w:r w:rsidR="0011468E" w:rsidRPr="004F72B7">
        <w:rPr>
          <w:rFonts w:asciiTheme="majorHAnsi" w:eastAsiaTheme="minorHAnsi" w:hAnsiTheme="majorHAnsi" w:cstheme="majorHAnsi"/>
          <w:sz w:val="22"/>
          <w:szCs w:val="22"/>
          <w:lang w:val="en-US" w:eastAsia="en-US"/>
        </w:rPr>
        <w:t xml:space="preserve">. </w:t>
      </w:r>
      <w:r w:rsidR="000673F9" w:rsidRPr="004F72B7">
        <w:rPr>
          <w:rFonts w:asciiTheme="majorHAnsi" w:eastAsiaTheme="minorHAnsi" w:hAnsiTheme="majorHAnsi" w:cstheme="majorHAnsi"/>
          <w:sz w:val="22"/>
        </w:rPr>
        <w:t>The information is</w:t>
      </w:r>
      <w:r w:rsidR="002A18CC" w:rsidRPr="004F72B7">
        <w:rPr>
          <w:rFonts w:asciiTheme="majorHAnsi" w:eastAsiaTheme="minorHAnsi" w:hAnsiTheme="majorHAnsi" w:cstheme="majorHAnsi"/>
          <w:sz w:val="22"/>
        </w:rPr>
        <w:t xml:space="preserve"> also</w:t>
      </w:r>
      <w:r w:rsidR="000673F9" w:rsidRPr="004F72B7">
        <w:rPr>
          <w:rFonts w:asciiTheme="majorHAnsi" w:eastAsiaTheme="minorHAnsi" w:hAnsiTheme="majorHAnsi" w:cstheme="majorHAnsi"/>
          <w:sz w:val="22"/>
        </w:rPr>
        <w:t xml:space="preserve"> shared with employees and their representatives.</w:t>
      </w:r>
      <w:r w:rsidR="0034279F" w:rsidRPr="004F72B7">
        <w:rPr>
          <w:rFonts w:asciiTheme="majorHAnsi" w:hAnsiTheme="majorHAnsi" w:cstheme="majorHAnsi"/>
        </w:rPr>
        <w:t xml:space="preserve"> </w:t>
      </w:r>
    </w:p>
    <w:p w14:paraId="4FB0B2AE" w14:textId="77777777" w:rsidR="00910DF6" w:rsidRPr="00CA693A" w:rsidRDefault="00910DF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p>
    <w:p w14:paraId="48C3AD4E" w14:textId="1EB6F5C3" w:rsidR="00043A47" w:rsidRPr="004F72B7" w:rsidRDefault="00043A4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rPr>
      </w:pPr>
      <w:r w:rsidRPr="00CA693A">
        <w:rPr>
          <w:rFonts w:asciiTheme="majorHAnsi" w:eastAsiaTheme="minorHAnsi" w:hAnsiTheme="majorHAnsi" w:cstheme="majorHAnsi"/>
          <w:sz w:val="22"/>
        </w:rPr>
        <w:t>The principle of responsibility towards employees and local authorities</w:t>
      </w:r>
      <w:r w:rsidR="000673F9" w:rsidRPr="00CA693A">
        <w:rPr>
          <w:rFonts w:asciiTheme="majorHAnsi" w:eastAsiaTheme="minorHAnsi" w:hAnsiTheme="majorHAnsi" w:cstheme="majorHAnsi"/>
          <w:sz w:val="22"/>
        </w:rPr>
        <w:t xml:space="preserve"> is</w:t>
      </w:r>
      <w:r w:rsidRPr="00CA693A">
        <w:rPr>
          <w:rFonts w:asciiTheme="majorHAnsi" w:eastAsiaTheme="minorHAnsi" w:hAnsiTheme="majorHAnsi" w:cstheme="majorHAnsi"/>
          <w:sz w:val="22"/>
        </w:rPr>
        <w:t xml:space="preserve"> aimed at limiting the social consequences for the employees concerned and the consequences for the socio-econ</w:t>
      </w:r>
      <w:r w:rsidR="007E2816" w:rsidRPr="004F72B7">
        <w:rPr>
          <w:rFonts w:asciiTheme="majorHAnsi" w:eastAsiaTheme="minorHAnsi" w:hAnsiTheme="majorHAnsi" w:cstheme="majorHAnsi"/>
          <w:sz w:val="22"/>
        </w:rPr>
        <w:t xml:space="preserve">omic </w:t>
      </w:r>
      <w:r w:rsidR="00062060" w:rsidRPr="004F72B7">
        <w:rPr>
          <w:rFonts w:asciiTheme="majorHAnsi" w:eastAsiaTheme="minorHAnsi" w:hAnsiTheme="majorHAnsi" w:cstheme="majorHAnsi"/>
          <w:sz w:val="22"/>
        </w:rPr>
        <w:t xml:space="preserve">balance </w:t>
      </w:r>
      <w:r w:rsidR="007E2816" w:rsidRPr="004F72B7">
        <w:rPr>
          <w:rFonts w:asciiTheme="majorHAnsi" w:eastAsiaTheme="minorHAnsi" w:hAnsiTheme="majorHAnsi" w:cstheme="majorHAnsi"/>
          <w:sz w:val="22"/>
        </w:rPr>
        <w:t>of the region.</w:t>
      </w:r>
    </w:p>
    <w:p w14:paraId="4BA1784D" w14:textId="77777777" w:rsidR="00DD21AC" w:rsidRPr="004F72B7" w:rsidRDefault="00DD21AC">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p>
    <w:p w14:paraId="15DC58FD" w14:textId="25018028" w:rsidR="00CD057D" w:rsidRPr="004F72B7" w:rsidRDefault="000673F9">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r w:rsidRPr="004F72B7">
        <w:rPr>
          <w:rFonts w:asciiTheme="majorHAnsi" w:eastAsiaTheme="minorHAnsi" w:hAnsiTheme="majorHAnsi" w:cstheme="majorHAnsi"/>
          <w:sz w:val="22"/>
        </w:rPr>
        <w:t>Measures intended to avoid</w:t>
      </w:r>
      <w:r w:rsidR="001E6934" w:rsidRPr="004F72B7">
        <w:rPr>
          <w:rFonts w:asciiTheme="majorHAnsi" w:eastAsiaTheme="minorHAnsi" w:hAnsiTheme="majorHAnsi" w:cstheme="majorHAnsi"/>
          <w:sz w:val="22"/>
        </w:rPr>
        <w:t xml:space="preserve"> </w:t>
      </w:r>
      <w:r w:rsidRPr="004F72B7">
        <w:rPr>
          <w:rFonts w:asciiTheme="majorHAnsi" w:eastAsiaTheme="minorHAnsi" w:hAnsiTheme="majorHAnsi" w:cstheme="majorHAnsi"/>
          <w:sz w:val="22"/>
        </w:rPr>
        <w:t>redundancies must therefore be systematically examined</w:t>
      </w:r>
      <w:r w:rsidR="00DD21AC" w:rsidRPr="004F72B7">
        <w:rPr>
          <w:rFonts w:asciiTheme="majorHAnsi" w:eastAsiaTheme="minorHAnsi" w:hAnsiTheme="majorHAnsi" w:cstheme="majorHAnsi"/>
          <w:sz w:val="22"/>
        </w:rPr>
        <w:t xml:space="preserve">, </w:t>
      </w:r>
      <w:r w:rsidR="009B36DF" w:rsidRPr="004F72B7">
        <w:rPr>
          <w:rFonts w:asciiTheme="majorHAnsi" w:eastAsiaTheme="minorHAnsi" w:hAnsiTheme="majorHAnsi" w:cstheme="majorHAnsi"/>
          <w:sz w:val="22"/>
        </w:rPr>
        <w:t xml:space="preserve">such as </w:t>
      </w:r>
      <w:r w:rsidR="008A2C03" w:rsidRPr="004F72B7">
        <w:rPr>
          <w:rFonts w:asciiTheme="majorHAnsi" w:eastAsiaTheme="minorHAnsi" w:hAnsiTheme="majorHAnsi" w:cstheme="majorHAnsi"/>
          <w:sz w:val="22"/>
        </w:rPr>
        <w:t xml:space="preserve">the </w:t>
      </w:r>
      <w:r w:rsidR="00F148A4" w:rsidRPr="004F72B7">
        <w:rPr>
          <w:rFonts w:asciiTheme="majorHAnsi" w:eastAsiaTheme="minorHAnsi" w:hAnsiTheme="majorHAnsi" w:cstheme="majorHAnsi"/>
          <w:sz w:val="22"/>
        </w:rPr>
        <w:t>opportunities</w:t>
      </w:r>
      <w:r w:rsidR="008A2C03" w:rsidRPr="004F72B7">
        <w:rPr>
          <w:rFonts w:asciiTheme="majorHAnsi" w:eastAsiaTheme="minorHAnsi" w:hAnsiTheme="majorHAnsi" w:cstheme="majorHAnsi"/>
          <w:sz w:val="22"/>
        </w:rPr>
        <w:t xml:space="preserve"> to redeploy the employees concerned </w:t>
      </w:r>
      <w:r w:rsidR="007518ED" w:rsidRPr="004F72B7">
        <w:rPr>
          <w:rFonts w:asciiTheme="majorHAnsi" w:eastAsiaTheme="minorHAnsi" w:hAnsiTheme="majorHAnsi" w:cstheme="majorHAnsi"/>
          <w:sz w:val="22"/>
        </w:rPr>
        <w:t>within their</w:t>
      </w:r>
      <w:r w:rsidR="008A2C03" w:rsidRPr="004F72B7">
        <w:rPr>
          <w:rFonts w:asciiTheme="majorHAnsi" w:eastAsiaTheme="minorHAnsi" w:hAnsiTheme="majorHAnsi" w:cstheme="majorHAnsi"/>
          <w:sz w:val="22"/>
        </w:rPr>
        <w:t xml:space="preserve"> compan</w:t>
      </w:r>
      <w:r w:rsidR="007518ED" w:rsidRPr="004F72B7">
        <w:rPr>
          <w:rFonts w:asciiTheme="majorHAnsi" w:eastAsiaTheme="minorHAnsi" w:hAnsiTheme="majorHAnsi" w:cstheme="majorHAnsi"/>
          <w:sz w:val="22"/>
        </w:rPr>
        <w:t>y</w:t>
      </w:r>
      <w:r w:rsidR="008A2C03" w:rsidRPr="004F72B7">
        <w:rPr>
          <w:rFonts w:asciiTheme="majorHAnsi" w:eastAsiaTheme="minorHAnsi" w:hAnsiTheme="majorHAnsi" w:cstheme="majorHAnsi"/>
          <w:sz w:val="22"/>
        </w:rPr>
        <w:t xml:space="preserve"> </w:t>
      </w:r>
      <w:r w:rsidR="00CC4E6D" w:rsidRPr="004F72B7">
        <w:rPr>
          <w:rFonts w:asciiTheme="majorHAnsi" w:eastAsiaTheme="minorHAnsi" w:hAnsiTheme="majorHAnsi" w:cstheme="majorHAnsi"/>
          <w:sz w:val="22"/>
        </w:rPr>
        <w:t xml:space="preserve">or in other </w:t>
      </w:r>
      <w:r w:rsidR="007518ED" w:rsidRPr="004F72B7">
        <w:rPr>
          <w:rFonts w:asciiTheme="majorHAnsi" w:eastAsiaTheme="minorHAnsi" w:hAnsiTheme="majorHAnsi" w:cstheme="majorHAnsi"/>
          <w:sz w:val="22"/>
        </w:rPr>
        <w:t>entities</w:t>
      </w:r>
      <w:r w:rsidR="00CC4E6D" w:rsidRPr="004F72B7">
        <w:rPr>
          <w:rFonts w:asciiTheme="majorHAnsi" w:eastAsiaTheme="minorHAnsi" w:hAnsiTheme="majorHAnsi" w:cstheme="majorHAnsi"/>
          <w:sz w:val="22"/>
        </w:rPr>
        <w:t xml:space="preserve"> </w:t>
      </w:r>
      <w:r w:rsidR="008A2C03" w:rsidRPr="004F72B7">
        <w:rPr>
          <w:rFonts w:asciiTheme="majorHAnsi" w:eastAsiaTheme="minorHAnsi" w:hAnsiTheme="majorHAnsi" w:cstheme="majorHAnsi"/>
          <w:sz w:val="22"/>
        </w:rPr>
        <w:t xml:space="preserve">of the Group. </w:t>
      </w:r>
      <w:r w:rsidRPr="004F72B7">
        <w:rPr>
          <w:rFonts w:asciiTheme="majorHAnsi" w:eastAsiaTheme="minorHAnsi" w:hAnsiTheme="majorHAnsi" w:cstheme="majorHAnsi"/>
          <w:sz w:val="22"/>
        </w:rPr>
        <w:t>If</w:t>
      </w:r>
      <w:r w:rsidR="00162E04" w:rsidRPr="004F72B7">
        <w:rPr>
          <w:rFonts w:asciiTheme="majorHAnsi" w:eastAsiaTheme="minorHAnsi" w:hAnsiTheme="majorHAnsi" w:cstheme="majorHAnsi"/>
          <w:sz w:val="22"/>
        </w:rPr>
        <w:t xml:space="preserve"> </w:t>
      </w:r>
      <w:r w:rsidRPr="004F72B7">
        <w:rPr>
          <w:rFonts w:asciiTheme="majorHAnsi" w:eastAsiaTheme="minorHAnsi" w:hAnsiTheme="majorHAnsi" w:cstheme="majorHAnsi"/>
          <w:sz w:val="22"/>
        </w:rPr>
        <w:t xml:space="preserve">redundancies cannot be avoided, efforts must be made to offer more advantageous provisions than the legal minimum required by the laws of the country in question. </w:t>
      </w:r>
      <w:r w:rsidR="00CD057D" w:rsidRPr="004F72B7">
        <w:rPr>
          <w:rFonts w:asciiTheme="majorHAnsi" w:eastAsiaTheme="minorHAnsi" w:hAnsiTheme="majorHAnsi" w:cstheme="majorHAnsi"/>
          <w:sz w:val="22"/>
        </w:rPr>
        <w:t xml:space="preserve">In cases where jobs are lost, specific </w:t>
      </w:r>
      <w:r w:rsidRPr="004F72B7">
        <w:rPr>
          <w:rFonts w:asciiTheme="majorHAnsi" w:eastAsiaTheme="minorHAnsi" w:hAnsiTheme="majorHAnsi" w:cstheme="majorHAnsi"/>
          <w:sz w:val="22"/>
        </w:rPr>
        <w:t>support</w:t>
      </w:r>
      <w:r w:rsidR="006D026D" w:rsidRPr="004F72B7">
        <w:rPr>
          <w:rFonts w:asciiTheme="majorHAnsi" w:eastAsiaTheme="minorHAnsi" w:hAnsiTheme="majorHAnsi" w:cstheme="majorHAnsi"/>
          <w:sz w:val="22"/>
        </w:rPr>
        <w:t xml:space="preserve"> </w:t>
      </w:r>
      <w:r w:rsidRPr="004F72B7">
        <w:rPr>
          <w:rFonts w:asciiTheme="majorHAnsi" w:eastAsiaTheme="minorHAnsi" w:hAnsiTheme="majorHAnsi" w:cstheme="majorHAnsi"/>
          <w:sz w:val="22"/>
        </w:rPr>
        <w:t>may</w:t>
      </w:r>
      <w:r w:rsidR="00CD057D" w:rsidRPr="004F72B7">
        <w:rPr>
          <w:rFonts w:asciiTheme="majorHAnsi" w:eastAsiaTheme="minorHAnsi" w:hAnsiTheme="majorHAnsi" w:cstheme="majorHAnsi"/>
          <w:sz w:val="22"/>
        </w:rPr>
        <w:t xml:space="preserve"> be offered to the employees concerned to facilitate their search for a new job, either in</w:t>
      </w:r>
      <w:r w:rsidR="00E91E3B" w:rsidRPr="004F72B7">
        <w:rPr>
          <w:rFonts w:asciiTheme="majorHAnsi" w:eastAsiaTheme="minorHAnsi" w:hAnsiTheme="majorHAnsi" w:cstheme="majorHAnsi"/>
          <w:sz w:val="22"/>
        </w:rPr>
        <w:t>ternally</w:t>
      </w:r>
      <w:r w:rsidR="00CD057D" w:rsidRPr="004F72B7">
        <w:rPr>
          <w:rFonts w:asciiTheme="majorHAnsi" w:eastAsiaTheme="minorHAnsi" w:hAnsiTheme="majorHAnsi" w:cstheme="majorHAnsi"/>
          <w:sz w:val="22"/>
        </w:rPr>
        <w:t xml:space="preserve"> or elsewhere.</w:t>
      </w:r>
      <w:r w:rsidR="00DD21AC" w:rsidRPr="004F72B7">
        <w:rPr>
          <w:rFonts w:asciiTheme="majorHAnsi" w:eastAsiaTheme="minorHAnsi" w:hAnsiTheme="majorHAnsi" w:cstheme="majorHAnsi"/>
          <w:sz w:val="22"/>
        </w:rPr>
        <w:t xml:space="preserve"> </w:t>
      </w:r>
      <w:r w:rsidR="009B36DF" w:rsidRPr="004F72B7">
        <w:rPr>
          <w:rFonts w:asciiTheme="majorHAnsi" w:eastAsiaTheme="minorHAnsi" w:hAnsiTheme="majorHAnsi" w:cstheme="majorHAnsi"/>
          <w:sz w:val="22"/>
          <w:szCs w:val="22"/>
          <w:lang w:eastAsia="en-US"/>
        </w:rPr>
        <w:t xml:space="preserve">Consultation with employee representatives </w:t>
      </w:r>
      <w:r w:rsidR="001A79A7" w:rsidRPr="004F72B7">
        <w:rPr>
          <w:rFonts w:asciiTheme="majorHAnsi" w:eastAsiaTheme="minorHAnsi" w:hAnsiTheme="majorHAnsi" w:cstheme="majorHAnsi"/>
          <w:sz w:val="22"/>
          <w:szCs w:val="22"/>
          <w:lang w:eastAsia="en-US"/>
        </w:rPr>
        <w:t>shall be</w:t>
      </w:r>
      <w:r w:rsidR="009B36DF" w:rsidRPr="004F72B7">
        <w:rPr>
          <w:rFonts w:asciiTheme="majorHAnsi" w:eastAsiaTheme="minorHAnsi" w:hAnsiTheme="majorHAnsi" w:cstheme="majorHAnsi"/>
          <w:sz w:val="22"/>
          <w:szCs w:val="22"/>
          <w:lang w:eastAsia="en-US"/>
        </w:rPr>
        <w:t xml:space="preserve"> favoured</w:t>
      </w:r>
      <w:r w:rsidR="00DD21AC" w:rsidRPr="004F72B7">
        <w:rPr>
          <w:rFonts w:asciiTheme="majorHAnsi" w:eastAsiaTheme="minorHAnsi" w:hAnsiTheme="majorHAnsi" w:cstheme="majorHAnsi"/>
          <w:sz w:val="22"/>
          <w:szCs w:val="22"/>
          <w:lang w:eastAsia="en-US"/>
        </w:rPr>
        <w:t xml:space="preserve"> </w:t>
      </w:r>
      <w:r w:rsidR="009B36DF" w:rsidRPr="004F72B7">
        <w:rPr>
          <w:rFonts w:asciiTheme="majorHAnsi" w:eastAsiaTheme="minorHAnsi" w:hAnsiTheme="majorHAnsi" w:cstheme="majorHAnsi"/>
          <w:sz w:val="22"/>
          <w:szCs w:val="22"/>
          <w:lang w:eastAsia="en-US"/>
        </w:rPr>
        <w:t>to establish and implement these measures</w:t>
      </w:r>
      <w:r w:rsidR="00DD21AC" w:rsidRPr="004F72B7">
        <w:rPr>
          <w:rFonts w:asciiTheme="majorHAnsi" w:eastAsiaTheme="minorHAnsi" w:hAnsiTheme="majorHAnsi" w:cstheme="majorHAnsi"/>
          <w:sz w:val="22"/>
          <w:szCs w:val="22"/>
          <w:lang w:eastAsia="en-US"/>
        </w:rPr>
        <w:t>.</w:t>
      </w:r>
    </w:p>
    <w:p w14:paraId="7F416312" w14:textId="77777777" w:rsidR="00A6774F" w:rsidRDefault="00A6774F" w:rsidP="004F72B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p>
    <w:p w14:paraId="45E6D13F" w14:textId="77777777" w:rsidR="00CF2652" w:rsidRPr="004F72B7" w:rsidRDefault="00CF2652" w:rsidP="004F72B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p>
    <w:p w14:paraId="0A82B7E8" w14:textId="3039166D" w:rsidR="004D1A59" w:rsidRPr="004F72B7" w:rsidRDefault="009F3230" w:rsidP="004F72B7">
      <w:pPr>
        <w:spacing w:after="0" w:line="24" w:lineRule="atLeast"/>
        <w:jc w:val="both"/>
        <w:rPr>
          <w:rFonts w:asciiTheme="majorHAnsi" w:eastAsia="SimSun" w:hAnsiTheme="majorHAnsi" w:cstheme="majorHAnsi"/>
          <w:b/>
          <w:bCs/>
          <w:color w:val="C45911" w:themeColor="accent2" w:themeShade="BF"/>
          <w:kern w:val="24"/>
          <w:sz w:val="24"/>
          <w:szCs w:val="24"/>
        </w:rPr>
      </w:pPr>
      <w:r w:rsidRPr="004F72B7">
        <w:rPr>
          <w:rFonts w:asciiTheme="majorHAnsi" w:hAnsiTheme="majorHAnsi" w:cstheme="majorHAnsi"/>
          <w:b/>
          <w:color w:val="C45911" w:themeColor="accent2" w:themeShade="BF"/>
          <w:kern w:val="24"/>
          <w:sz w:val="24"/>
        </w:rPr>
        <w:t>12</w:t>
      </w:r>
      <w:r w:rsidR="004752AD" w:rsidRPr="004F72B7">
        <w:rPr>
          <w:rFonts w:asciiTheme="majorHAnsi" w:hAnsiTheme="majorHAnsi" w:cstheme="majorHAnsi"/>
          <w:b/>
          <w:color w:val="C45911" w:themeColor="accent2" w:themeShade="BF"/>
          <w:kern w:val="24"/>
          <w:sz w:val="24"/>
        </w:rPr>
        <w:t xml:space="preserve">- </w:t>
      </w:r>
      <w:r w:rsidR="000673F9" w:rsidRPr="004F72B7">
        <w:rPr>
          <w:rFonts w:asciiTheme="majorHAnsi" w:hAnsiTheme="majorHAnsi" w:cstheme="majorHAnsi"/>
          <w:b/>
          <w:color w:val="C45911" w:themeColor="accent2" w:themeShade="BF"/>
          <w:kern w:val="24"/>
          <w:sz w:val="24"/>
        </w:rPr>
        <w:t xml:space="preserve">Prioritising </w:t>
      </w:r>
      <w:r w:rsidR="004752AD" w:rsidRPr="004F72B7">
        <w:rPr>
          <w:rFonts w:asciiTheme="majorHAnsi" w:hAnsiTheme="majorHAnsi" w:cstheme="majorHAnsi"/>
          <w:b/>
          <w:color w:val="C45911" w:themeColor="accent2" w:themeShade="BF"/>
          <w:kern w:val="24"/>
          <w:sz w:val="24"/>
        </w:rPr>
        <w:t>openness, listening and dialogue in</w:t>
      </w:r>
      <w:r w:rsidR="000673F9" w:rsidRPr="004F72B7">
        <w:rPr>
          <w:rFonts w:asciiTheme="majorHAnsi" w:hAnsiTheme="majorHAnsi" w:cstheme="majorHAnsi"/>
          <w:b/>
          <w:color w:val="C45911" w:themeColor="accent2" w:themeShade="BF"/>
          <w:kern w:val="24"/>
          <w:sz w:val="24"/>
        </w:rPr>
        <w:t xml:space="preserve">side </w:t>
      </w:r>
      <w:r w:rsidR="004752AD" w:rsidRPr="004F72B7">
        <w:rPr>
          <w:rFonts w:asciiTheme="majorHAnsi" w:hAnsiTheme="majorHAnsi" w:cstheme="majorHAnsi"/>
          <w:b/>
          <w:color w:val="C45911" w:themeColor="accent2" w:themeShade="BF"/>
          <w:kern w:val="24"/>
          <w:sz w:val="24"/>
        </w:rPr>
        <w:t xml:space="preserve">and </w:t>
      </w:r>
      <w:r w:rsidR="000673F9" w:rsidRPr="004F72B7">
        <w:rPr>
          <w:rFonts w:asciiTheme="majorHAnsi" w:hAnsiTheme="majorHAnsi" w:cstheme="majorHAnsi"/>
          <w:b/>
          <w:color w:val="C45911" w:themeColor="accent2" w:themeShade="BF"/>
          <w:kern w:val="24"/>
          <w:sz w:val="24"/>
        </w:rPr>
        <w:t xml:space="preserve">outside the Group, and </w:t>
      </w:r>
      <w:r w:rsidR="004752AD" w:rsidRPr="004F72B7">
        <w:rPr>
          <w:rFonts w:asciiTheme="majorHAnsi" w:hAnsiTheme="majorHAnsi" w:cstheme="majorHAnsi"/>
          <w:b/>
          <w:color w:val="C45911" w:themeColor="accent2" w:themeShade="BF"/>
          <w:kern w:val="24"/>
          <w:sz w:val="24"/>
        </w:rPr>
        <w:t>out in the field</w:t>
      </w:r>
    </w:p>
    <w:p w14:paraId="53D5F740" w14:textId="77777777" w:rsidR="00043A47" w:rsidRPr="004F72B7" w:rsidRDefault="00043A47" w:rsidP="004F72B7">
      <w:pPr>
        <w:spacing w:after="0" w:line="24" w:lineRule="atLeast"/>
        <w:jc w:val="both"/>
        <w:rPr>
          <w:rFonts w:asciiTheme="majorHAnsi" w:eastAsia="SimSun" w:hAnsiTheme="majorHAnsi" w:cstheme="majorHAnsi"/>
          <w:b/>
          <w:bCs/>
          <w:kern w:val="24"/>
        </w:rPr>
      </w:pPr>
    </w:p>
    <w:p w14:paraId="527B4663" w14:textId="7E874E69" w:rsidR="004D1A59" w:rsidRPr="004F72B7" w:rsidRDefault="000673F9" w:rsidP="00CA693A">
      <w:pPr>
        <w:pStyle w:val="Default"/>
        <w:spacing w:line="24" w:lineRule="atLeast"/>
        <w:jc w:val="both"/>
        <w:rPr>
          <w:rFonts w:asciiTheme="majorHAnsi" w:eastAsiaTheme="minorHAnsi" w:hAnsiTheme="majorHAnsi" w:cstheme="majorHAnsi"/>
          <w:b/>
          <w:color w:val="auto"/>
          <w:sz w:val="22"/>
          <w:szCs w:val="22"/>
        </w:rPr>
      </w:pPr>
      <w:r w:rsidRPr="004F72B7">
        <w:rPr>
          <w:rFonts w:asciiTheme="majorHAnsi" w:eastAsiaTheme="minorHAnsi" w:hAnsiTheme="majorHAnsi" w:cstheme="majorHAnsi"/>
          <w:b/>
          <w:color w:val="auto"/>
          <w:sz w:val="22"/>
        </w:rPr>
        <w:t>T</w:t>
      </w:r>
      <w:r w:rsidR="002B4CB7" w:rsidRPr="004F72B7">
        <w:rPr>
          <w:rFonts w:asciiTheme="majorHAnsi" w:eastAsiaTheme="minorHAnsi" w:hAnsiTheme="majorHAnsi" w:cstheme="majorHAnsi"/>
          <w:b/>
          <w:color w:val="auto"/>
          <w:sz w:val="22"/>
        </w:rPr>
        <w:t xml:space="preserve">ransparency and trust </w:t>
      </w:r>
      <w:r w:rsidRPr="004F72B7">
        <w:rPr>
          <w:rFonts w:asciiTheme="majorHAnsi" w:eastAsiaTheme="minorHAnsi" w:hAnsiTheme="majorHAnsi" w:cstheme="majorHAnsi"/>
          <w:b/>
          <w:color w:val="auto"/>
          <w:sz w:val="22"/>
        </w:rPr>
        <w:t xml:space="preserve">are the </w:t>
      </w:r>
      <w:r w:rsidR="002B4CB7" w:rsidRPr="004F72B7">
        <w:rPr>
          <w:rFonts w:asciiTheme="majorHAnsi" w:eastAsiaTheme="minorHAnsi" w:hAnsiTheme="majorHAnsi" w:cstheme="majorHAnsi"/>
          <w:b/>
          <w:color w:val="auto"/>
          <w:sz w:val="22"/>
        </w:rPr>
        <w:t xml:space="preserve">basic principles of </w:t>
      </w:r>
      <w:r w:rsidRPr="004F72B7">
        <w:rPr>
          <w:rFonts w:asciiTheme="majorHAnsi" w:eastAsiaTheme="minorHAnsi" w:hAnsiTheme="majorHAnsi" w:cstheme="majorHAnsi"/>
          <w:b/>
          <w:color w:val="auto"/>
          <w:sz w:val="22"/>
        </w:rPr>
        <w:t xml:space="preserve">the EDF Group’s </w:t>
      </w:r>
      <w:r w:rsidR="002B4CB7" w:rsidRPr="004F72B7">
        <w:rPr>
          <w:rFonts w:asciiTheme="majorHAnsi" w:eastAsiaTheme="minorHAnsi" w:hAnsiTheme="majorHAnsi" w:cstheme="majorHAnsi"/>
          <w:b/>
          <w:color w:val="auto"/>
          <w:sz w:val="22"/>
        </w:rPr>
        <w:t>internal and external relations. It</w:t>
      </w:r>
      <w:r w:rsidRPr="004F72B7">
        <w:rPr>
          <w:rFonts w:asciiTheme="majorHAnsi" w:eastAsiaTheme="minorHAnsi" w:hAnsiTheme="majorHAnsi" w:cstheme="majorHAnsi"/>
          <w:b/>
          <w:color w:val="auto"/>
          <w:sz w:val="22"/>
        </w:rPr>
        <w:t>s aim is</w:t>
      </w:r>
      <w:r w:rsidR="002B4CB7" w:rsidRPr="004F72B7">
        <w:rPr>
          <w:rFonts w:asciiTheme="majorHAnsi" w:eastAsiaTheme="minorHAnsi" w:hAnsiTheme="majorHAnsi" w:cstheme="majorHAnsi"/>
          <w:b/>
          <w:color w:val="auto"/>
          <w:sz w:val="22"/>
        </w:rPr>
        <w:t xml:space="preserve"> to </w:t>
      </w:r>
      <w:r w:rsidRPr="004F72B7">
        <w:rPr>
          <w:rFonts w:asciiTheme="majorHAnsi" w:eastAsiaTheme="minorHAnsi" w:hAnsiTheme="majorHAnsi" w:cstheme="majorHAnsi"/>
          <w:b/>
          <w:color w:val="auto"/>
          <w:sz w:val="22"/>
        </w:rPr>
        <w:t>establish</w:t>
      </w:r>
      <w:r w:rsidR="002B4CB7" w:rsidRPr="004F72B7">
        <w:rPr>
          <w:rFonts w:asciiTheme="majorHAnsi" w:eastAsiaTheme="minorHAnsi" w:hAnsiTheme="majorHAnsi" w:cstheme="majorHAnsi"/>
          <w:b/>
          <w:color w:val="auto"/>
          <w:sz w:val="22"/>
        </w:rPr>
        <w:t xml:space="preserve"> good-quality dialogue with its employees, their representatives and other stakeholders.</w:t>
      </w:r>
    </w:p>
    <w:p w14:paraId="5E4832A2" w14:textId="77777777" w:rsidR="0091387E" w:rsidRPr="004F72B7" w:rsidRDefault="0091387E" w:rsidP="00CA693A">
      <w:pPr>
        <w:pStyle w:val="Default"/>
        <w:spacing w:line="24" w:lineRule="atLeast"/>
        <w:jc w:val="both"/>
        <w:rPr>
          <w:rFonts w:asciiTheme="majorHAnsi" w:eastAsiaTheme="minorHAnsi" w:hAnsiTheme="majorHAnsi" w:cstheme="majorHAnsi"/>
          <w:b/>
          <w:color w:val="auto"/>
          <w:sz w:val="22"/>
          <w:szCs w:val="22"/>
        </w:rPr>
      </w:pPr>
    </w:p>
    <w:p w14:paraId="12CB558F" w14:textId="306A74F4" w:rsidR="0091387E" w:rsidRPr="004F72B7" w:rsidRDefault="000673F9" w:rsidP="00CA693A">
      <w:pPr>
        <w:spacing w:after="0" w:line="24" w:lineRule="atLeast"/>
        <w:jc w:val="both"/>
        <w:rPr>
          <w:rFonts w:asciiTheme="majorHAnsi" w:hAnsiTheme="majorHAnsi" w:cstheme="majorHAnsi"/>
        </w:rPr>
      </w:pPr>
      <w:r w:rsidRPr="004F72B7">
        <w:rPr>
          <w:rFonts w:asciiTheme="majorHAnsi" w:hAnsiTheme="majorHAnsi" w:cstheme="majorHAnsi"/>
        </w:rPr>
        <w:t>Outside the Group, with</w:t>
      </w:r>
      <w:r w:rsidR="0091387E" w:rsidRPr="004F72B7">
        <w:rPr>
          <w:rFonts w:asciiTheme="majorHAnsi" w:hAnsiTheme="majorHAnsi" w:cstheme="majorHAnsi"/>
        </w:rPr>
        <w:t xml:space="preserve">in the </w:t>
      </w:r>
      <w:r w:rsidRPr="004F72B7">
        <w:rPr>
          <w:rFonts w:asciiTheme="majorHAnsi" w:hAnsiTheme="majorHAnsi" w:cstheme="majorHAnsi"/>
        </w:rPr>
        <w:t>region</w:t>
      </w:r>
      <w:r w:rsidR="0091387E" w:rsidRPr="004F72B7">
        <w:rPr>
          <w:rFonts w:asciiTheme="majorHAnsi" w:hAnsiTheme="majorHAnsi" w:cstheme="majorHAnsi"/>
        </w:rPr>
        <w:t xml:space="preserve">s, its </w:t>
      </w:r>
      <w:r w:rsidR="00E91E3B" w:rsidRPr="004F72B7">
        <w:rPr>
          <w:rFonts w:asciiTheme="majorHAnsi" w:hAnsiTheme="majorHAnsi" w:cstheme="majorHAnsi"/>
        </w:rPr>
        <w:t>goal</w:t>
      </w:r>
      <w:r w:rsidR="0091387E" w:rsidRPr="004F72B7">
        <w:rPr>
          <w:rFonts w:asciiTheme="majorHAnsi" w:hAnsiTheme="majorHAnsi" w:cstheme="majorHAnsi"/>
        </w:rPr>
        <w:t xml:space="preserve"> </w:t>
      </w:r>
      <w:r w:rsidRPr="004F72B7">
        <w:rPr>
          <w:rFonts w:asciiTheme="majorHAnsi" w:hAnsiTheme="majorHAnsi" w:cstheme="majorHAnsi"/>
        </w:rPr>
        <w:t xml:space="preserve">is </w:t>
      </w:r>
      <w:r w:rsidR="0091387E" w:rsidRPr="004F72B7">
        <w:rPr>
          <w:rFonts w:asciiTheme="majorHAnsi" w:hAnsiTheme="majorHAnsi" w:cstheme="majorHAnsi"/>
        </w:rPr>
        <w:t xml:space="preserve">to actively listen </w:t>
      </w:r>
      <w:r w:rsidR="001B1F12" w:rsidRPr="004F72B7">
        <w:rPr>
          <w:rFonts w:asciiTheme="majorHAnsi" w:hAnsiTheme="majorHAnsi" w:cstheme="majorHAnsi"/>
        </w:rPr>
        <w:t xml:space="preserve">and </w:t>
      </w:r>
      <w:r w:rsidR="00C35B30" w:rsidRPr="004F72B7">
        <w:rPr>
          <w:rFonts w:asciiTheme="majorHAnsi" w:hAnsiTheme="majorHAnsi" w:cstheme="majorHAnsi"/>
        </w:rPr>
        <w:t xml:space="preserve">take into account </w:t>
      </w:r>
      <w:r w:rsidR="0091387E" w:rsidRPr="004F72B7">
        <w:rPr>
          <w:rFonts w:asciiTheme="majorHAnsi" w:hAnsiTheme="majorHAnsi" w:cstheme="majorHAnsi"/>
        </w:rPr>
        <w:t>expectations of all stakeholders. The Group is committed to organising</w:t>
      </w:r>
      <w:r w:rsidR="00E53060" w:rsidRPr="004F72B7">
        <w:rPr>
          <w:rFonts w:asciiTheme="majorHAnsi" w:hAnsiTheme="majorHAnsi" w:cstheme="majorHAnsi"/>
        </w:rPr>
        <w:t xml:space="preserve"> transparent and two-</w:t>
      </w:r>
      <w:r w:rsidR="00F61CE5" w:rsidRPr="004F72B7">
        <w:rPr>
          <w:rFonts w:asciiTheme="majorHAnsi" w:hAnsiTheme="majorHAnsi" w:cstheme="majorHAnsi"/>
        </w:rPr>
        <w:t>way</w:t>
      </w:r>
      <w:r w:rsidR="00E53060" w:rsidRPr="004F72B7">
        <w:rPr>
          <w:rFonts w:asciiTheme="majorHAnsi" w:hAnsiTheme="majorHAnsi" w:cstheme="majorHAnsi"/>
        </w:rPr>
        <w:t xml:space="preserve"> dialogue and </w:t>
      </w:r>
      <w:r w:rsidR="00E91E3B" w:rsidRPr="004F72B7">
        <w:rPr>
          <w:rFonts w:asciiTheme="majorHAnsi" w:hAnsiTheme="majorHAnsi" w:cstheme="majorHAnsi"/>
        </w:rPr>
        <w:t>consultation</w:t>
      </w:r>
      <w:r w:rsidR="00E53060" w:rsidRPr="004F72B7">
        <w:rPr>
          <w:rFonts w:asciiTheme="majorHAnsi" w:hAnsiTheme="majorHAnsi" w:cstheme="majorHAnsi"/>
        </w:rPr>
        <w:t xml:space="preserve"> for each new project</w:t>
      </w:r>
      <w:r w:rsidR="0091387E" w:rsidRPr="004F72B7">
        <w:rPr>
          <w:rFonts w:asciiTheme="majorHAnsi" w:hAnsiTheme="majorHAnsi" w:cstheme="majorHAnsi"/>
        </w:rPr>
        <w:t xml:space="preserve">, systematically and worldwide, in line with national regulations. </w:t>
      </w:r>
    </w:p>
    <w:p w14:paraId="1D9E0739" w14:textId="77777777" w:rsidR="00643C86" w:rsidRPr="004F72B7" w:rsidRDefault="00643C86" w:rsidP="00CA693A">
      <w:pPr>
        <w:spacing w:after="0" w:line="24" w:lineRule="atLeast"/>
        <w:jc w:val="both"/>
        <w:rPr>
          <w:rFonts w:asciiTheme="majorHAnsi" w:hAnsiTheme="majorHAnsi" w:cstheme="majorHAnsi"/>
        </w:rPr>
      </w:pPr>
    </w:p>
    <w:p w14:paraId="5287D8FE" w14:textId="77777777" w:rsidR="0091387E" w:rsidRPr="004F72B7" w:rsidRDefault="00E53060" w:rsidP="004F72B7">
      <w:pPr>
        <w:spacing w:after="0" w:line="24" w:lineRule="atLeast"/>
        <w:jc w:val="both"/>
        <w:rPr>
          <w:rFonts w:asciiTheme="majorHAnsi" w:hAnsiTheme="majorHAnsi" w:cstheme="majorHAnsi"/>
        </w:rPr>
      </w:pPr>
      <w:r w:rsidRPr="004F72B7">
        <w:rPr>
          <w:rFonts w:asciiTheme="majorHAnsi" w:hAnsiTheme="majorHAnsi" w:cstheme="majorHAnsi"/>
        </w:rPr>
        <w:t>Within the Group</w:t>
      </w:r>
      <w:r w:rsidR="0091387E" w:rsidRPr="004F72B7">
        <w:rPr>
          <w:rFonts w:asciiTheme="majorHAnsi" w:hAnsiTheme="majorHAnsi" w:cstheme="majorHAnsi"/>
        </w:rPr>
        <w:t>, the signatories w</w:t>
      </w:r>
      <w:r w:rsidRPr="004F72B7">
        <w:rPr>
          <w:rFonts w:asciiTheme="majorHAnsi" w:hAnsiTheme="majorHAnsi" w:cstheme="majorHAnsi"/>
        </w:rPr>
        <w:t>ish</w:t>
      </w:r>
      <w:r w:rsidR="0091387E" w:rsidRPr="004F72B7">
        <w:rPr>
          <w:rFonts w:asciiTheme="majorHAnsi" w:hAnsiTheme="majorHAnsi" w:cstheme="majorHAnsi"/>
        </w:rPr>
        <w:t xml:space="preserve"> to make dialogue between managers and their teams a way of </w:t>
      </w:r>
      <w:r w:rsidRPr="004F72B7">
        <w:rPr>
          <w:rFonts w:asciiTheme="majorHAnsi" w:hAnsiTheme="majorHAnsi" w:cstheme="majorHAnsi"/>
        </w:rPr>
        <w:t>facilitating</w:t>
      </w:r>
      <w:r w:rsidR="0091387E" w:rsidRPr="004F72B7">
        <w:rPr>
          <w:rFonts w:asciiTheme="majorHAnsi" w:hAnsiTheme="majorHAnsi" w:cstheme="majorHAnsi"/>
        </w:rPr>
        <w:t xml:space="preserve"> </w:t>
      </w:r>
      <w:r w:rsidRPr="004F72B7">
        <w:rPr>
          <w:rFonts w:asciiTheme="majorHAnsi" w:hAnsiTheme="majorHAnsi" w:cstheme="majorHAnsi"/>
        </w:rPr>
        <w:t>the</w:t>
      </w:r>
      <w:r w:rsidR="0091387E" w:rsidRPr="004F72B7">
        <w:rPr>
          <w:rFonts w:asciiTheme="majorHAnsi" w:hAnsiTheme="majorHAnsi" w:cstheme="majorHAnsi"/>
        </w:rPr>
        <w:t xml:space="preserve"> shar</w:t>
      </w:r>
      <w:r w:rsidRPr="004F72B7">
        <w:rPr>
          <w:rFonts w:asciiTheme="majorHAnsi" w:hAnsiTheme="majorHAnsi" w:cstheme="majorHAnsi"/>
        </w:rPr>
        <w:t>ing of</w:t>
      </w:r>
      <w:r w:rsidR="0091387E" w:rsidRPr="004F72B7">
        <w:rPr>
          <w:rFonts w:asciiTheme="majorHAnsi" w:hAnsiTheme="majorHAnsi" w:cstheme="majorHAnsi"/>
        </w:rPr>
        <w:t xml:space="preserve"> information and involv</w:t>
      </w:r>
      <w:r w:rsidRPr="004F72B7">
        <w:rPr>
          <w:rFonts w:asciiTheme="majorHAnsi" w:hAnsiTheme="majorHAnsi" w:cstheme="majorHAnsi"/>
        </w:rPr>
        <w:t>ing</w:t>
      </w:r>
      <w:r w:rsidR="0091387E" w:rsidRPr="004F72B7">
        <w:rPr>
          <w:rFonts w:asciiTheme="majorHAnsi" w:hAnsiTheme="majorHAnsi" w:cstheme="majorHAnsi"/>
        </w:rPr>
        <w:t xml:space="preserve"> employees in</w:t>
      </w:r>
      <w:r w:rsidRPr="004F72B7">
        <w:rPr>
          <w:rFonts w:asciiTheme="majorHAnsi" w:hAnsiTheme="majorHAnsi" w:cstheme="majorHAnsi"/>
        </w:rPr>
        <w:t xml:space="preserve"> the</w:t>
      </w:r>
      <w:r w:rsidR="0091387E" w:rsidRPr="004F72B7">
        <w:rPr>
          <w:rFonts w:asciiTheme="majorHAnsi" w:hAnsiTheme="majorHAnsi" w:cstheme="majorHAnsi"/>
        </w:rPr>
        <w:t xml:space="preserve"> development of their company and the Group. </w:t>
      </w:r>
    </w:p>
    <w:p w14:paraId="409C6675" w14:textId="6363AE80" w:rsidR="004D1A59" w:rsidRPr="004F72B7" w:rsidRDefault="00E53060" w:rsidP="004F72B7">
      <w:pPr>
        <w:pStyle w:val="CM4"/>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rPr>
        <w:t>Every employee w</w:t>
      </w:r>
      <w:r w:rsidR="004D1A59" w:rsidRPr="004F72B7">
        <w:rPr>
          <w:rFonts w:asciiTheme="majorHAnsi" w:eastAsiaTheme="minorHAnsi" w:hAnsiTheme="majorHAnsi" w:cstheme="majorHAnsi"/>
          <w:sz w:val="22"/>
        </w:rPr>
        <w:t>ithin the EDF Group must be able to talk to their manager about their work, their training and the</w:t>
      </w:r>
      <w:r w:rsidRPr="004F72B7">
        <w:rPr>
          <w:rFonts w:asciiTheme="majorHAnsi" w:eastAsiaTheme="minorHAnsi" w:hAnsiTheme="majorHAnsi" w:cstheme="majorHAnsi"/>
          <w:sz w:val="22"/>
        </w:rPr>
        <w:t>ir professional</w:t>
      </w:r>
      <w:r w:rsidR="00903396" w:rsidRPr="004F72B7">
        <w:rPr>
          <w:rFonts w:asciiTheme="majorHAnsi" w:eastAsiaTheme="minorHAnsi" w:hAnsiTheme="majorHAnsi" w:cstheme="majorHAnsi"/>
          <w:sz w:val="22"/>
        </w:rPr>
        <w:t xml:space="preserve"> development</w:t>
      </w:r>
      <w:r w:rsidR="004D1A59" w:rsidRPr="004F72B7">
        <w:rPr>
          <w:rFonts w:asciiTheme="majorHAnsi" w:eastAsiaTheme="minorHAnsi" w:hAnsiTheme="majorHAnsi" w:cstheme="majorHAnsi"/>
          <w:sz w:val="22"/>
        </w:rPr>
        <w:t>.</w:t>
      </w:r>
    </w:p>
    <w:p w14:paraId="4B137CB5" w14:textId="77777777" w:rsidR="004D1A59" w:rsidRPr="004F72B7" w:rsidRDefault="004D1A59" w:rsidP="004F72B7">
      <w:pPr>
        <w:pStyle w:val="Default"/>
        <w:spacing w:line="24" w:lineRule="atLeast"/>
        <w:jc w:val="both"/>
        <w:rPr>
          <w:rFonts w:asciiTheme="majorHAnsi" w:hAnsiTheme="majorHAnsi" w:cstheme="majorHAnsi"/>
        </w:rPr>
      </w:pPr>
    </w:p>
    <w:p w14:paraId="4A48E1ED" w14:textId="77777777" w:rsidR="00275240" w:rsidRPr="004F72B7" w:rsidRDefault="00275240" w:rsidP="004F72B7">
      <w:pPr>
        <w:pStyle w:val="CM22"/>
        <w:spacing w:line="24" w:lineRule="atLeast"/>
        <w:jc w:val="both"/>
        <w:rPr>
          <w:rFonts w:asciiTheme="majorHAnsi" w:eastAsiaTheme="minorHAnsi" w:hAnsiTheme="majorHAnsi" w:cstheme="majorHAnsi"/>
          <w:sz w:val="22"/>
        </w:rPr>
      </w:pPr>
    </w:p>
    <w:p w14:paraId="69100D39" w14:textId="77777777" w:rsidR="00275240" w:rsidRPr="004F72B7" w:rsidRDefault="00275240" w:rsidP="004F72B7">
      <w:pPr>
        <w:pStyle w:val="CM22"/>
        <w:spacing w:line="24" w:lineRule="atLeast"/>
        <w:jc w:val="both"/>
        <w:rPr>
          <w:rFonts w:asciiTheme="majorHAnsi" w:eastAsiaTheme="minorHAnsi" w:hAnsiTheme="majorHAnsi" w:cstheme="majorHAnsi"/>
          <w:sz w:val="22"/>
        </w:rPr>
      </w:pPr>
    </w:p>
    <w:p w14:paraId="45A3FC4D" w14:textId="1D4CF5E8" w:rsidR="00D16E41" w:rsidRPr="004F72B7" w:rsidRDefault="00D16E41" w:rsidP="004F72B7">
      <w:pPr>
        <w:pStyle w:val="CM22"/>
        <w:spacing w:line="24" w:lineRule="atLeast"/>
        <w:jc w:val="both"/>
        <w:rPr>
          <w:rFonts w:asciiTheme="majorHAnsi" w:eastAsiaTheme="minorHAnsi" w:hAnsiTheme="majorHAnsi" w:cstheme="majorHAnsi"/>
          <w:sz w:val="22"/>
        </w:rPr>
      </w:pPr>
      <w:r w:rsidRPr="004F72B7">
        <w:rPr>
          <w:rFonts w:asciiTheme="majorHAnsi" w:eastAsiaTheme="minorHAnsi" w:hAnsiTheme="majorHAnsi" w:cstheme="majorHAnsi"/>
          <w:sz w:val="22"/>
        </w:rPr>
        <w:t xml:space="preserve">Dialogue </w:t>
      </w:r>
      <w:r w:rsidR="00730CBD" w:rsidRPr="004F72B7">
        <w:rPr>
          <w:rFonts w:asciiTheme="majorHAnsi" w:eastAsiaTheme="minorHAnsi" w:hAnsiTheme="majorHAnsi" w:cstheme="majorHAnsi"/>
          <w:sz w:val="22"/>
        </w:rPr>
        <w:t xml:space="preserve">and collective bargaining </w:t>
      </w:r>
      <w:r w:rsidRPr="004F72B7">
        <w:rPr>
          <w:rFonts w:asciiTheme="majorHAnsi" w:eastAsiaTheme="minorHAnsi" w:hAnsiTheme="majorHAnsi" w:cstheme="majorHAnsi"/>
          <w:sz w:val="22"/>
        </w:rPr>
        <w:t>based on trust between employers</w:t>
      </w:r>
      <w:r w:rsidR="00C22F33" w:rsidRPr="004F72B7">
        <w:rPr>
          <w:rFonts w:asciiTheme="majorHAnsi" w:eastAsiaTheme="minorHAnsi" w:hAnsiTheme="majorHAnsi" w:cstheme="majorHAnsi"/>
          <w:sz w:val="22"/>
        </w:rPr>
        <w:t xml:space="preserve"> </w:t>
      </w:r>
      <w:r w:rsidR="00575734" w:rsidRPr="004F72B7">
        <w:rPr>
          <w:rFonts w:asciiTheme="majorHAnsi" w:eastAsiaTheme="minorHAnsi" w:hAnsiTheme="majorHAnsi" w:cstheme="majorHAnsi"/>
          <w:sz w:val="22"/>
        </w:rPr>
        <w:t>and</w:t>
      </w:r>
      <w:r w:rsidR="00C22F33" w:rsidRPr="004F72B7">
        <w:rPr>
          <w:rFonts w:asciiTheme="majorHAnsi" w:eastAsiaTheme="minorHAnsi" w:hAnsiTheme="majorHAnsi" w:cstheme="majorHAnsi"/>
          <w:sz w:val="22"/>
        </w:rPr>
        <w:t xml:space="preserve"> </w:t>
      </w:r>
      <w:r w:rsidR="001B1F12" w:rsidRPr="004F72B7">
        <w:rPr>
          <w:rFonts w:asciiTheme="majorHAnsi" w:eastAsiaTheme="minorHAnsi" w:hAnsiTheme="majorHAnsi" w:cstheme="majorHAnsi"/>
          <w:sz w:val="22"/>
        </w:rPr>
        <w:t>trade union/</w:t>
      </w:r>
      <w:r w:rsidR="00E53060" w:rsidRPr="004F72B7">
        <w:rPr>
          <w:rFonts w:asciiTheme="majorHAnsi" w:eastAsiaTheme="minorHAnsi" w:hAnsiTheme="majorHAnsi" w:cstheme="majorHAnsi"/>
          <w:sz w:val="22"/>
        </w:rPr>
        <w:t xml:space="preserve">employee </w:t>
      </w:r>
      <w:r w:rsidRPr="004F72B7">
        <w:rPr>
          <w:rFonts w:asciiTheme="majorHAnsi" w:eastAsiaTheme="minorHAnsi" w:hAnsiTheme="majorHAnsi" w:cstheme="majorHAnsi"/>
          <w:sz w:val="22"/>
        </w:rPr>
        <w:t>representatives must be the preferred way of dealing with issues relating to the Group's economic performance</w:t>
      </w:r>
      <w:r w:rsidR="007B0A0F" w:rsidRPr="004F72B7">
        <w:rPr>
          <w:rFonts w:asciiTheme="majorHAnsi" w:eastAsiaTheme="minorHAnsi" w:hAnsiTheme="majorHAnsi" w:cstheme="majorHAnsi"/>
          <w:sz w:val="22"/>
        </w:rPr>
        <w:t xml:space="preserve"> </w:t>
      </w:r>
      <w:r w:rsidRPr="004F72B7">
        <w:rPr>
          <w:rFonts w:asciiTheme="majorHAnsi" w:eastAsiaTheme="minorHAnsi" w:hAnsiTheme="majorHAnsi" w:cstheme="majorHAnsi"/>
          <w:sz w:val="22"/>
        </w:rPr>
        <w:t xml:space="preserve">and </w:t>
      </w:r>
      <w:r w:rsidR="007B0A0F" w:rsidRPr="004F72B7">
        <w:rPr>
          <w:rFonts w:asciiTheme="majorHAnsi" w:eastAsiaTheme="minorHAnsi" w:hAnsiTheme="majorHAnsi" w:cstheme="majorHAnsi"/>
          <w:sz w:val="22"/>
        </w:rPr>
        <w:t>working conditions</w:t>
      </w:r>
      <w:r w:rsidRPr="004F72B7">
        <w:rPr>
          <w:rFonts w:asciiTheme="majorHAnsi" w:eastAsiaTheme="minorHAnsi" w:hAnsiTheme="majorHAnsi" w:cstheme="majorHAnsi"/>
          <w:sz w:val="22"/>
        </w:rPr>
        <w:t xml:space="preserve"> for employees.</w:t>
      </w:r>
    </w:p>
    <w:p w14:paraId="3F12F9ED" w14:textId="77777777" w:rsidR="002467F8" w:rsidRPr="004F72B7" w:rsidRDefault="002467F8" w:rsidP="004F72B7">
      <w:pPr>
        <w:pStyle w:val="Default"/>
        <w:jc w:val="both"/>
        <w:rPr>
          <w:rFonts w:asciiTheme="majorHAnsi" w:hAnsiTheme="majorHAnsi" w:cstheme="majorHAnsi"/>
        </w:rPr>
      </w:pPr>
    </w:p>
    <w:p w14:paraId="560ADEC6" w14:textId="196A4843" w:rsidR="004D1A59" w:rsidRPr="004F72B7" w:rsidRDefault="004D1A59" w:rsidP="00CA693A">
      <w:pPr>
        <w:pStyle w:val="CM23"/>
        <w:spacing w:line="24" w:lineRule="atLeast"/>
        <w:jc w:val="both"/>
        <w:rPr>
          <w:rFonts w:asciiTheme="majorHAnsi" w:eastAsiaTheme="minorHAnsi" w:hAnsiTheme="majorHAnsi" w:cstheme="majorHAnsi"/>
          <w:sz w:val="22"/>
        </w:rPr>
      </w:pPr>
      <w:r w:rsidRPr="00CA693A">
        <w:rPr>
          <w:rFonts w:asciiTheme="majorHAnsi" w:eastAsiaTheme="minorHAnsi" w:hAnsiTheme="majorHAnsi" w:cstheme="majorHAnsi"/>
          <w:sz w:val="22"/>
        </w:rPr>
        <w:t>The EDF Group is committed to respecting</w:t>
      </w:r>
      <w:r w:rsidR="00E53060" w:rsidRPr="00CA693A">
        <w:rPr>
          <w:rFonts w:asciiTheme="majorHAnsi" w:eastAsiaTheme="minorHAnsi" w:hAnsiTheme="majorHAnsi" w:cstheme="majorHAnsi"/>
          <w:sz w:val="22"/>
        </w:rPr>
        <w:t xml:space="preserve"> and protecting</w:t>
      </w:r>
      <w:r w:rsidRPr="00CA693A">
        <w:rPr>
          <w:rFonts w:asciiTheme="majorHAnsi" w:eastAsiaTheme="minorHAnsi" w:hAnsiTheme="majorHAnsi" w:cstheme="majorHAnsi"/>
          <w:sz w:val="22"/>
        </w:rPr>
        <w:t xml:space="preserve"> the </w:t>
      </w:r>
      <w:r w:rsidR="00215BA5" w:rsidRPr="00CA693A">
        <w:rPr>
          <w:rFonts w:asciiTheme="majorHAnsi" w:eastAsiaTheme="minorHAnsi" w:hAnsiTheme="majorHAnsi" w:cstheme="majorHAnsi"/>
          <w:sz w:val="22"/>
        </w:rPr>
        <w:t xml:space="preserve">autonomy and </w:t>
      </w:r>
      <w:r w:rsidRPr="00CA693A">
        <w:rPr>
          <w:rFonts w:asciiTheme="majorHAnsi" w:eastAsiaTheme="minorHAnsi" w:hAnsiTheme="majorHAnsi" w:cstheme="majorHAnsi"/>
          <w:sz w:val="22"/>
        </w:rPr>
        <w:t>independence of trade union organisations, in accordance with</w:t>
      </w:r>
      <w:r w:rsidR="00E53060" w:rsidRPr="00CA693A">
        <w:rPr>
          <w:rFonts w:asciiTheme="majorHAnsi" w:eastAsiaTheme="minorHAnsi" w:hAnsiTheme="majorHAnsi" w:cstheme="majorHAnsi"/>
          <w:sz w:val="22"/>
        </w:rPr>
        <w:t xml:space="preserve"> the laws</w:t>
      </w:r>
      <w:r w:rsidRPr="00CA693A">
        <w:rPr>
          <w:rFonts w:asciiTheme="majorHAnsi" w:eastAsiaTheme="minorHAnsi" w:hAnsiTheme="majorHAnsi" w:cstheme="majorHAnsi"/>
          <w:sz w:val="22"/>
        </w:rPr>
        <w:t xml:space="preserve"> and regulations in force. It recognises the representative trade union organi</w:t>
      </w:r>
      <w:r w:rsidRPr="004F72B7">
        <w:rPr>
          <w:rFonts w:asciiTheme="majorHAnsi" w:eastAsiaTheme="minorHAnsi" w:hAnsiTheme="majorHAnsi" w:cstheme="majorHAnsi"/>
          <w:sz w:val="22"/>
        </w:rPr>
        <w:t xml:space="preserve">sations </w:t>
      </w:r>
      <w:r w:rsidR="00E53060" w:rsidRPr="004F72B7">
        <w:rPr>
          <w:rFonts w:asciiTheme="majorHAnsi" w:eastAsiaTheme="minorHAnsi" w:hAnsiTheme="majorHAnsi" w:cstheme="majorHAnsi"/>
          <w:sz w:val="22"/>
        </w:rPr>
        <w:t>with</w:t>
      </w:r>
      <w:r w:rsidRPr="004F72B7">
        <w:rPr>
          <w:rFonts w:asciiTheme="majorHAnsi" w:eastAsiaTheme="minorHAnsi" w:hAnsiTheme="majorHAnsi" w:cstheme="majorHAnsi"/>
          <w:sz w:val="22"/>
        </w:rPr>
        <w:t xml:space="preserve">in the company as </w:t>
      </w:r>
      <w:r w:rsidR="00E53060" w:rsidRPr="004F72B7">
        <w:rPr>
          <w:rFonts w:asciiTheme="majorHAnsi" w:eastAsiaTheme="minorHAnsi" w:hAnsiTheme="majorHAnsi" w:cstheme="majorHAnsi"/>
          <w:sz w:val="22"/>
        </w:rPr>
        <w:t xml:space="preserve">intermediaries </w:t>
      </w:r>
      <w:r w:rsidRPr="004F72B7">
        <w:rPr>
          <w:rFonts w:asciiTheme="majorHAnsi" w:eastAsiaTheme="minorHAnsi" w:hAnsiTheme="majorHAnsi" w:cstheme="majorHAnsi"/>
          <w:sz w:val="22"/>
        </w:rPr>
        <w:t>and partners.</w:t>
      </w:r>
    </w:p>
    <w:p w14:paraId="7A113E6C" w14:textId="6ADC16DB" w:rsidR="005168D0" w:rsidRPr="004F72B7" w:rsidRDefault="005168D0" w:rsidP="00CA693A">
      <w:pPr>
        <w:spacing w:after="0" w:line="24" w:lineRule="atLeast"/>
        <w:jc w:val="both"/>
        <w:rPr>
          <w:rFonts w:asciiTheme="majorHAnsi" w:hAnsiTheme="majorHAnsi" w:cstheme="majorHAnsi"/>
        </w:rPr>
      </w:pPr>
      <w:r w:rsidRPr="004F72B7">
        <w:rPr>
          <w:rFonts w:asciiTheme="majorHAnsi" w:hAnsiTheme="majorHAnsi" w:cstheme="majorHAnsi"/>
        </w:rPr>
        <w:t xml:space="preserve">EDF </w:t>
      </w:r>
      <w:r w:rsidR="00FA180D" w:rsidRPr="004F72B7">
        <w:rPr>
          <w:rFonts w:asciiTheme="majorHAnsi" w:hAnsiTheme="majorHAnsi" w:cstheme="majorHAnsi"/>
        </w:rPr>
        <w:t xml:space="preserve">Group </w:t>
      </w:r>
      <w:r w:rsidR="00BB5D25" w:rsidRPr="004F72B7">
        <w:rPr>
          <w:rFonts w:asciiTheme="majorHAnsi" w:hAnsiTheme="majorHAnsi" w:cstheme="majorHAnsi"/>
        </w:rPr>
        <w:t xml:space="preserve">is </w:t>
      </w:r>
      <w:r w:rsidR="001A6E00" w:rsidRPr="004F72B7">
        <w:rPr>
          <w:rFonts w:asciiTheme="majorHAnsi" w:hAnsiTheme="majorHAnsi" w:cstheme="majorHAnsi"/>
        </w:rPr>
        <w:t>strict</w:t>
      </w:r>
      <w:r w:rsidR="00E91E3B" w:rsidRPr="004F72B7">
        <w:rPr>
          <w:rFonts w:asciiTheme="majorHAnsi" w:hAnsiTheme="majorHAnsi" w:cstheme="majorHAnsi"/>
        </w:rPr>
        <w:t>ly</w:t>
      </w:r>
      <w:r w:rsidR="001A6E00" w:rsidRPr="004F72B7">
        <w:rPr>
          <w:rFonts w:asciiTheme="majorHAnsi" w:hAnsiTheme="majorHAnsi" w:cstheme="majorHAnsi"/>
        </w:rPr>
        <w:t xml:space="preserve"> neutral</w:t>
      </w:r>
      <w:r w:rsidR="00BB5D25" w:rsidRPr="004F72B7">
        <w:rPr>
          <w:rFonts w:asciiTheme="majorHAnsi" w:hAnsiTheme="majorHAnsi" w:cstheme="majorHAnsi"/>
        </w:rPr>
        <w:t xml:space="preserve"> with regard to</w:t>
      </w:r>
      <w:r w:rsidR="001A6E00" w:rsidRPr="004F72B7">
        <w:rPr>
          <w:rFonts w:asciiTheme="majorHAnsi" w:hAnsiTheme="majorHAnsi" w:cstheme="majorHAnsi"/>
        </w:rPr>
        <w:t xml:space="preserve"> </w:t>
      </w:r>
      <w:r w:rsidR="00E91E3B" w:rsidRPr="004F72B7">
        <w:rPr>
          <w:rFonts w:asciiTheme="majorHAnsi" w:hAnsiTheme="majorHAnsi" w:cstheme="majorHAnsi"/>
        </w:rPr>
        <w:t xml:space="preserve">the decision by </w:t>
      </w:r>
      <w:r w:rsidR="001A6E00" w:rsidRPr="004F72B7">
        <w:rPr>
          <w:rFonts w:asciiTheme="majorHAnsi" w:hAnsiTheme="majorHAnsi" w:cstheme="majorHAnsi"/>
        </w:rPr>
        <w:t>its employees whether or not to belong to a trade union and, where applicable, the</w:t>
      </w:r>
      <w:r w:rsidR="00BB5D25" w:rsidRPr="004F72B7">
        <w:rPr>
          <w:rFonts w:asciiTheme="majorHAnsi" w:hAnsiTheme="majorHAnsi" w:cstheme="majorHAnsi"/>
        </w:rPr>
        <w:t xml:space="preserve"> choice of</w:t>
      </w:r>
      <w:r w:rsidR="001A6E00" w:rsidRPr="004F72B7">
        <w:rPr>
          <w:rFonts w:asciiTheme="majorHAnsi" w:hAnsiTheme="majorHAnsi" w:cstheme="majorHAnsi"/>
        </w:rPr>
        <w:t xml:space="preserve"> trade union that they </w:t>
      </w:r>
      <w:r w:rsidR="00BB5D25" w:rsidRPr="004F72B7">
        <w:rPr>
          <w:rFonts w:asciiTheme="majorHAnsi" w:hAnsiTheme="majorHAnsi" w:cstheme="majorHAnsi"/>
        </w:rPr>
        <w:t>wish</w:t>
      </w:r>
      <w:r w:rsidR="001A6E00" w:rsidRPr="004F72B7">
        <w:rPr>
          <w:rFonts w:asciiTheme="majorHAnsi" w:hAnsiTheme="majorHAnsi" w:cstheme="majorHAnsi"/>
        </w:rPr>
        <w:t xml:space="preserve"> to represent them.</w:t>
      </w:r>
    </w:p>
    <w:p w14:paraId="1CF42119" w14:textId="77777777" w:rsidR="00323691" w:rsidRDefault="00323691" w:rsidP="00CA693A">
      <w:pPr>
        <w:spacing w:after="0" w:line="24" w:lineRule="atLeast"/>
        <w:jc w:val="both"/>
        <w:rPr>
          <w:rFonts w:asciiTheme="majorHAnsi" w:hAnsiTheme="majorHAnsi" w:cstheme="majorHAnsi"/>
          <w:lang w:eastAsia="en-US"/>
        </w:rPr>
      </w:pPr>
    </w:p>
    <w:p w14:paraId="52F5052C" w14:textId="2A0983C3" w:rsidR="008D3DAA" w:rsidRPr="004F72B7" w:rsidRDefault="008D3DAA" w:rsidP="00CA693A">
      <w:pPr>
        <w:spacing w:after="0" w:line="24" w:lineRule="atLeast"/>
        <w:jc w:val="both"/>
        <w:rPr>
          <w:rFonts w:asciiTheme="majorHAnsi" w:hAnsiTheme="majorHAnsi" w:cstheme="majorHAnsi"/>
          <w:lang w:eastAsia="en-US"/>
        </w:rPr>
      </w:pPr>
      <w:r w:rsidRPr="004F72B7">
        <w:rPr>
          <w:rFonts w:asciiTheme="majorHAnsi" w:hAnsiTheme="majorHAnsi" w:cstheme="majorHAnsi"/>
          <w:lang w:eastAsia="en-US"/>
        </w:rPr>
        <w:t xml:space="preserve">Employees shall not be discriminated on account of their </w:t>
      </w:r>
      <w:r w:rsidR="007E513D" w:rsidRPr="004F72B7">
        <w:rPr>
          <w:rFonts w:asciiTheme="majorHAnsi" w:hAnsiTheme="majorHAnsi" w:cstheme="majorHAnsi"/>
          <w:lang w:eastAsia="en-US"/>
        </w:rPr>
        <w:t xml:space="preserve">trade </w:t>
      </w:r>
      <w:r w:rsidR="003576D6" w:rsidRPr="004F72B7">
        <w:rPr>
          <w:rFonts w:asciiTheme="majorHAnsi" w:hAnsiTheme="majorHAnsi" w:cstheme="majorHAnsi"/>
          <w:lang w:eastAsia="en-US"/>
        </w:rPr>
        <w:t xml:space="preserve">union </w:t>
      </w:r>
      <w:r w:rsidRPr="004F72B7">
        <w:rPr>
          <w:rFonts w:asciiTheme="majorHAnsi" w:hAnsiTheme="majorHAnsi" w:cstheme="majorHAnsi"/>
          <w:lang w:eastAsia="en-US"/>
        </w:rPr>
        <w:t xml:space="preserve">affiliation and/or activities. </w:t>
      </w:r>
    </w:p>
    <w:p w14:paraId="0294B60A" w14:textId="7F157E24" w:rsidR="001A6E00" w:rsidRPr="004F72B7" w:rsidRDefault="00BB5D25" w:rsidP="00CA693A">
      <w:pPr>
        <w:spacing w:after="0" w:line="24" w:lineRule="atLeast"/>
        <w:jc w:val="both"/>
        <w:rPr>
          <w:rFonts w:asciiTheme="majorHAnsi" w:hAnsiTheme="majorHAnsi" w:cstheme="majorHAnsi"/>
        </w:rPr>
      </w:pPr>
      <w:r w:rsidRPr="004F72B7">
        <w:rPr>
          <w:rFonts w:asciiTheme="majorHAnsi" w:hAnsiTheme="majorHAnsi" w:cstheme="majorHAnsi"/>
        </w:rPr>
        <w:t>E</w:t>
      </w:r>
      <w:r w:rsidR="001A6E00" w:rsidRPr="004F72B7">
        <w:rPr>
          <w:rFonts w:asciiTheme="majorHAnsi" w:hAnsiTheme="majorHAnsi" w:cstheme="majorHAnsi"/>
        </w:rPr>
        <w:t xml:space="preserve">mployee representatives will be given </w:t>
      </w:r>
      <w:r w:rsidR="00C35B30" w:rsidRPr="004F72B7">
        <w:rPr>
          <w:rFonts w:asciiTheme="majorHAnsi" w:hAnsiTheme="majorHAnsi" w:cstheme="majorHAnsi"/>
        </w:rPr>
        <w:t xml:space="preserve">facilities </w:t>
      </w:r>
      <w:r w:rsidR="001A6E00" w:rsidRPr="004F72B7">
        <w:rPr>
          <w:rFonts w:asciiTheme="majorHAnsi" w:hAnsiTheme="majorHAnsi" w:cstheme="majorHAnsi"/>
        </w:rPr>
        <w:t>to perform their duties.</w:t>
      </w:r>
    </w:p>
    <w:p w14:paraId="1E185A67" w14:textId="77777777" w:rsidR="004D1A59" w:rsidRPr="004F72B7" w:rsidRDefault="004D1A59" w:rsidP="004F72B7">
      <w:pPr>
        <w:pStyle w:val="Default"/>
        <w:spacing w:line="24" w:lineRule="atLeast"/>
        <w:jc w:val="both"/>
        <w:rPr>
          <w:rFonts w:asciiTheme="majorHAnsi" w:eastAsiaTheme="minorHAnsi" w:hAnsiTheme="majorHAnsi" w:cstheme="majorHAnsi"/>
          <w:color w:val="auto"/>
          <w:sz w:val="22"/>
          <w:szCs w:val="22"/>
        </w:rPr>
      </w:pPr>
    </w:p>
    <w:p w14:paraId="2750E0D0" w14:textId="5098110E" w:rsidR="00684038" w:rsidRPr="004F72B7" w:rsidRDefault="00043A47" w:rsidP="004F72B7">
      <w:pPr>
        <w:spacing w:after="0" w:line="24" w:lineRule="atLeast"/>
        <w:jc w:val="both"/>
        <w:rPr>
          <w:rFonts w:asciiTheme="majorHAnsi" w:hAnsiTheme="majorHAnsi" w:cstheme="majorHAnsi"/>
          <w:b/>
        </w:rPr>
      </w:pPr>
      <w:r w:rsidRPr="004F72B7">
        <w:rPr>
          <w:rFonts w:asciiTheme="majorHAnsi" w:hAnsiTheme="majorHAnsi" w:cstheme="majorHAnsi"/>
        </w:rPr>
        <w:t xml:space="preserve">This dialogue is only possible if the EDF Group actively listens to its employees, </w:t>
      </w:r>
      <w:r w:rsidR="00BB5D25" w:rsidRPr="004F72B7">
        <w:rPr>
          <w:rFonts w:asciiTheme="majorHAnsi" w:hAnsiTheme="majorHAnsi" w:cstheme="majorHAnsi"/>
        </w:rPr>
        <w:t xml:space="preserve">its </w:t>
      </w:r>
      <w:r w:rsidRPr="004F72B7">
        <w:rPr>
          <w:rFonts w:asciiTheme="majorHAnsi" w:hAnsiTheme="majorHAnsi" w:cstheme="majorHAnsi"/>
        </w:rPr>
        <w:t xml:space="preserve">customers and </w:t>
      </w:r>
      <w:r w:rsidR="001A6E00" w:rsidRPr="004F72B7">
        <w:rPr>
          <w:rFonts w:asciiTheme="majorHAnsi" w:hAnsiTheme="majorHAnsi" w:cstheme="majorHAnsi"/>
        </w:rPr>
        <w:t>its</w:t>
      </w:r>
      <w:r w:rsidRPr="004F72B7">
        <w:rPr>
          <w:rFonts w:asciiTheme="majorHAnsi" w:hAnsiTheme="majorHAnsi" w:cstheme="majorHAnsi"/>
        </w:rPr>
        <w:t xml:space="preserve"> stakeholders </w:t>
      </w:r>
      <w:r w:rsidR="001A6E00" w:rsidRPr="004F72B7">
        <w:rPr>
          <w:rFonts w:asciiTheme="majorHAnsi" w:hAnsiTheme="majorHAnsi" w:cstheme="majorHAnsi"/>
        </w:rPr>
        <w:t>more</w:t>
      </w:r>
      <w:r w:rsidRPr="004F72B7">
        <w:rPr>
          <w:rFonts w:asciiTheme="majorHAnsi" w:hAnsiTheme="majorHAnsi" w:cstheme="majorHAnsi"/>
        </w:rPr>
        <w:t xml:space="preserve"> general</w:t>
      </w:r>
      <w:r w:rsidR="001A6E00" w:rsidRPr="004F72B7">
        <w:rPr>
          <w:rFonts w:asciiTheme="majorHAnsi" w:hAnsiTheme="majorHAnsi" w:cstheme="majorHAnsi"/>
        </w:rPr>
        <w:t>ly</w:t>
      </w:r>
      <w:r w:rsidRPr="004F72B7">
        <w:rPr>
          <w:rFonts w:asciiTheme="majorHAnsi" w:hAnsiTheme="majorHAnsi" w:cstheme="majorHAnsi"/>
        </w:rPr>
        <w:t>.</w:t>
      </w:r>
      <w:r w:rsidRPr="004F72B7">
        <w:rPr>
          <w:rFonts w:asciiTheme="majorHAnsi" w:hAnsiTheme="majorHAnsi" w:cstheme="majorHAnsi"/>
          <w:b/>
        </w:rPr>
        <w:t xml:space="preserve"> </w:t>
      </w:r>
      <w:r w:rsidRPr="004F72B7">
        <w:rPr>
          <w:rFonts w:asciiTheme="majorHAnsi" w:hAnsiTheme="majorHAnsi" w:cstheme="majorHAnsi"/>
        </w:rPr>
        <w:t>T</w:t>
      </w:r>
      <w:r w:rsidR="00F377E7" w:rsidRPr="004F72B7">
        <w:rPr>
          <w:rFonts w:asciiTheme="majorHAnsi" w:hAnsiTheme="majorHAnsi" w:cstheme="majorHAnsi"/>
        </w:rPr>
        <w:t>hus, t</w:t>
      </w:r>
      <w:r w:rsidRPr="004F72B7">
        <w:rPr>
          <w:rFonts w:asciiTheme="majorHAnsi" w:hAnsiTheme="majorHAnsi" w:cstheme="majorHAnsi"/>
        </w:rPr>
        <w:t xml:space="preserve">he EDF Group pays special attention to employee commitment and measures any changes at regular intervals. EDF </w:t>
      </w:r>
      <w:r w:rsidR="00352CF1" w:rsidRPr="004F72B7">
        <w:rPr>
          <w:rFonts w:asciiTheme="majorHAnsi" w:hAnsiTheme="majorHAnsi" w:cstheme="majorHAnsi"/>
        </w:rPr>
        <w:t xml:space="preserve">Group </w:t>
      </w:r>
      <w:r w:rsidRPr="004F72B7">
        <w:rPr>
          <w:rFonts w:asciiTheme="majorHAnsi" w:hAnsiTheme="majorHAnsi" w:cstheme="majorHAnsi"/>
        </w:rPr>
        <w:t>measures the satisfaction of its customers every year</w:t>
      </w:r>
      <w:r w:rsidR="001A6E00" w:rsidRPr="004F72B7">
        <w:rPr>
          <w:rFonts w:asciiTheme="majorHAnsi" w:hAnsiTheme="majorHAnsi" w:cstheme="majorHAnsi"/>
        </w:rPr>
        <w:t>, being keen to ensure a high level of service quality</w:t>
      </w:r>
      <w:r w:rsidRPr="004F72B7">
        <w:rPr>
          <w:rFonts w:asciiTheme="majorHAnsi" w:hAnsiTheme="majorHAnsi" w:cstheme="majorHAnsi"/>
        </w:rPr>
        <w:t>.</w:t>
      </w:r>
    </w:p>
    <w:p w14:paraId="64CD494D" w14:textId="77777777" w:rsidR="00724990" w:rsidRPr="00CA693A" w:rsidRDefault="00724990" w:rsidP="004F72B7">
      <w:pPr>
        <w:spacing w:after="0" w:line="24" w:lineRule="atLeast"/>
        <w:jc w:val="both"/>
        <w:rPr>
          <w:rFonts w:asciiTheme="majorHAnsi" w:hAnsiTheme="majorHAnsi" w:cstheme="majorHAnsi"/>
          <w:b/>
        </w:rPr>
      </w:pPr>
      <w:r w:rsidRPr="004F72B7">
        <w:rPr>
          <w:rFonts w:asciiTheme="majorHAnsi" w:hAnsiTheme="majorHAnsi" w:cstheme="majorHAnsi"/>
        </w:rPr>
        <w:br w:type="page"/>
      </w:r>
    </w:p>
    <w:p w14:paraId="47234D7E" w14:textId="77777777" w:rsidR="00275240" w:rsidRPr="00CA693A" w:rsidRDefault="00275240" w:rsidP="00AD3816">
      <w:pPr>
        <w:pStyle w:val="NormalWeb"/>
        <w:kinsoku w:val="0"/>
        <w:overflowPunct w:val="0"/>
        <w:spacing w:before="0" w:beforeAutospacing="0" w:after="0" w:afterAutospacing="0" w:line="24" w:lineRule="atLeast"/>
        <w:jc w:val="center"/>
        <w:textAlignment w:val="baseline"/>
        <w:rPr>
          <w:rFonts w:asciiTheme="majorHAnsi" w:hAnsiTheme="majorHAnsi" w:cstheme="majorHAnsi"/>
          <w:b/>
          <w:caps/>
          <w:color w:val="1F4E79" w:themeColor="accent1" w:themeShade="80"/>
          <w:kern w:val="24"/>
          <w:sz w:val="32"/>
        </w:rPr>
      </w:pPr>
    </w:p>
    <w:p w14:paraId="32820297" w14:textId="77777777" w:rsidR="00ED6A6C" w:rsidRPr="00CA693A" w:rsidRDefault="003E033A" w:rsidP="00AD3816">
      <w:pPr>
        <w:pStyle w:val="NormalWe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rPr>
      </w:pPr>
      <w:r w:rsidRPr="00CA693A">
        <w:rPr>
          <w:rFonts w:asciiTheme="majorHAnsi" w:hAnsiTheme="majorHAnsi" w:cstheme="majorHAnsi"/>
          <w:b/>
          <w:caps/>
          <w:color w:val="1F4E79" w:themeColor="accent1" w:themeShade="80"/>
          <w:kern w:val="24"/>
          <w:sz w:val="32"/>
        </w:rPr>
        <w:t xml:space="preserve">Support for </w:t>
      </w:r>
      <w:r w:rsidR="005F0979" w:rsidRPr="00CA693A">
        <w:rPr>
          <w:rFonts w:asciiTheme="majorHAnsi" w:hAnsiTheme="majorHAnsi" w:cstheme="majorHAnsi"/>
          <w:b/>
          <w:caps/>
          <w:color w:val="1F4E79" w:themeColor="accent1" w:themeShade="80"/>
          <w:kern w:val="24"/>
          <w:sz w:val="32"/>
        </w:rPr>
        <w:t xml:space="preserve">LOCAL RESIDENTS </w:t>
      </w:r>
    </w:p>
    <w:p w14:paraId="40AA18BF" w14:textId="77777777" w:rsidR="003E033A" w:rsidRPr="00CA693A" w:rsidRDefault="003E033A" w:rsidP="00AD3816">
      <w:pPr>
        <w:pStyle w:val="NormalWe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rPr>
      </w:pPr>
      <w:r w:rsidRPr="00CA693A">
        <w:rPr>
          <w:rFonts w:asciiTheme="majorHAnsi" w:hAnsiTheme="majorHAnsi" w:cstheme="majorHAnsi"/>
          <w:b/>
          <w:caps/>
          <w:color w:val="1F4E79" w:themeColor="accent1" w:themeShade="80"/>
          <w:kern w:val="24"/>
          <w:sz w:val="32"/>
        </w:rPr>
        <w:t>and impact</w:t>
      </w:r>
      <w:r w:rsidR="005F0979" w:rsidRPr="00CA693A">
        <w:rPr>
          <w:rFonts w:asciiTheme="majorHAnsi" w:hAnsiTheme="majorHAnsi" w:cstheme="majorHAnsi"/>
          <w:b/>
          <w:caps/>
          <w:color w:val="1F4E79" w:themeColor="accent1" w:themeShade="80"/>
          <w:kern w:val="24"/>
          <w:sz w:val="32"/>
        </w:rPr>
        <w:t xml:space="preserve"> ON LOCAL REGIONS</w:t>
      </w:r>
    </w:p>
    <w:p w14:paraId="58843293" w14:textId="77777777" w:rsidR="008D2ABA" w:rsidRPr="004F72B7" w:rsidRDefault="008D2ABA" w:rsidP="00AD3816">
      <w:pPr>
        <w:spacing w:after="0" w:line="24" w:lineRule="atLeast"/>
        <w:rPr>
          <w:rFonts w:asciiTheme="majorHAnsi" w:hAnsiTheme="majorHAnsi" w:cstheme="majorHAnsi"/>
          <w:color w:val="0070C0"/>
        </w:rPr>
      </w:pPr>
    </w:p>
    <w:p w14:paraId="62950D6A" w14:textId="356E971C" w:rsidR="006F1808" w:rsidRPr="004F72B7" w:rsidRDefault="005418D3" w:rsidP="005418D3">
      <w:pPr>
        <w:spacing w:after="0" w:line="24" w:lineRule="atLeast"/>
        <w:jc w:val="both"/>
        <w:rPr>
          <w:rFonts w:asciiTheme="majorHAnsi" w:eastAsia="SimSun" w:hAnsiTheme="majorHAnsi" w:cstheme="majorHAnsi"/>
          <w:b/>
          <w:bCs/>
          <w:color w:val="C45911" w:themeColor="accent2" w:themeShade="BF"/>
          <w:kern w:val="24"/>
          <w:sz w:val="24"/>
          <w:szCs w:val="24"/>
        </w:rPr>
      </w:pPr>
      <w:r w:rsidRPr="004F72B7">
        <w:rPr>
          <w:rFonts w:asciiTheme="majorHAnsi" w:hAnsiTheme="majorHAnsi" w:cstheme="majorHAnsi"/>
          <w:b/>
          <w:color w:val="C45911" w:themeColor="accent2" w:themeShade="BF"/>
          <w:kern w:val="24"/>
          <w:sz w:val="24"/>
        </w:rPr>
        <w:t>13</w:t>
      </w:r>
      <w:r w:rsidR="006F1808" w:rsidRPr="004F72B7">
        <w:rPr>
          <w:rFonts w:asciiTheme="majorHAnsi" w:hAnsiTheme="majorHAnsi" w:cstheme="majorHAnsi"/>
          <w:b/>
          <w:color w:val="C45911" w:themeColor="accent2" w:themeShade="BF"/>
          <w:kern w:val="24"/>
          <w:sz w:val="24"/>
        </w:rPr>
        <w:t xml:space="preserve">- </w:t>
      </w:r>
      <w:r w:rsidR="005F0979" w:rsidRPr="004F72B7">
        <w:rPr>
          <w:rFonts w:asciiTheme="majorHAnsi" w:hAnsiTheme="majorHAnsi" w:cstheme="majorHAnsi"/>
          <w:b/>
          <w:color w:val="C45911" w:themeColor="accent2" w:themeShade="BF"/>
          <w:kern w:val="24"/>
          <w:sz w:val="24"/>
        </w:rPr>
        <w:t>A</w:t>
      </w:r>
      <w:r w:rsidR="006F1808" w:rsidRPr="004F72B7">
        <w:rPr>
          <w:rFonts w:asciiTheme="majorHAnsi" w:hAnsiTheme="majorHAnsi" w:cstheme="majorHAnsi"/>
          <w:b/>
          <w:color w:val="C45911" w:themeColor="accent2" w:themeShade="BF"/>
          <w:kern w:val="24"/>
          <w:sz w:val="24"/>
        </w:rPr>
        <w:t>ctively co</w:t>
      </w:r>
      <w:r w:rsidR="005F0979" w:rsidRPr="004F72B7">
        <w:rPr>
          <w:rFonts w:asciiTheme="majorHAnsi" w:hAnsiTheme="majorHAnsi" w:cstheme="majorHAnsi"/>
          <w:b/>
          <w:color w:val="C45911" w:themeColor="accent2" w:themeShade="BF"/>
          <w:kern w:val="24"/>
          <w:sz w:val="24"/>
        </w:rPr>
        <w:t>ntributing</w:t>
      </w:r>
      <w:r w:rsidR="006F1808" w:rsidRPr="004F72B7">
        <w:rPr>
          <w:rFonts w:asciiTheme="majorHAnsi" w:hAnsiTheme="majorHAnsi" w:cstheme="majorHAnsi"/>
          <w:b/>
          <w:color w:val="C45911" w:themeColor="accent2" w:themeShade="BF"/>
          <w:kern w:val="24"/>
          <w:sz w:val="24"/>
        </w:rPr>
        <w:t xml:space="preserve"> to </w:t>
      </w:r>
      <w:r w:rsidR="005F0979" w:rsidRPr="004F72B7">
        <w:rPr>
          <w:rFonts w:asciiTheme="majorHAnsi" w:hAnsiTheme="majorHAnsi" w:cstheme="majorHAnsi"/>
          <w:b/>
          <w:color w:val="C45911" w:themeColor="accent2" w:themeShade="BF"/>
          <w:kern w:val="24"/>
          <w:sz w:val="24"/>
        </w:rPr>
        <w:t>local</w:t>
      </w:r>
      <w:r w:rsidR="006F1808" w:rsidRPr="004F72B7">
        <w:rPr>
          <w:rFonts w:asciiTheme="majorHAnsi" w:hAnsiTheme="majorHAnsi" w:cstheme="majorHAnsi"/>
          <w:b/>
          <w:color w:val="C45911" w:themeColor="accent2" w:themeShade="BF"/>
          <w:kern w:val="24"/>
          <w:sz w:val="24"/>
        </w:rPr>
        <w:t xml:space="preserve"> economic and social development</w:t>
      </w:r>
    </w:p>
    <w:p w14:paraId="0B307773" w14:textId="77777777" w:rsidR="0091387E" w:rsidRPr="004F72B7" w:rsidRDefault="0091387E" w:rsidP="00AD3816">
      <w:pPr>
        <w:spacing w:after="0" w:line="24" w:lineRule="atLeast"/>
        <w:jc w:val="both"/>
        <w:rPr>
          <w:rFonts w:asciiTheme="majorHAnsi" w:eastAsia="SimSun" w:hAnsiTheme="majorHAnsi" w:cstheme="majorHAnsi"/>
          <w:b/>
          <w:bCs/>
          <w:color w:val="FFA02F"/>
          <w:kern w:val="24"/>
          <w:sz w:val="24"/>
          <w:szCs w:val="24"/>
        </w:rPr>
      </w:pPr>
    </w:p>
    <w:p w14:paraId="5D632562" w14:textId="77777777" w:rsidR="001378EA" w:rsidRPr="004F72B7" w:rsidRDefault="001378EA" w:rsidP="00CA693A">
      <w:pPr>
        <w:pStyle w:val="CM23"/>
        <w:spacing w:line="24" w:lineRule="atLeast"/>
        <w:jc w:val="both"/>
        <w:rPr>
          <w:rFonts w:asciiTheme="majorHAnsi" w:eastAsiaTheme="minorHAnsi" w:hAnsiTheme="majorHAnsi" w:cstheme="majorHAnsi"/>
          <w:b/>
          <w:sz w:val="22"/>
          <w:szCs w:val="22"/>
        </w:rPr>
      </w:pPr>
      <w:r w:rsidRPr="004F72B7">
        <w:rPr>
          <w:rFonts w:asciiTheme="majorHAnsi" w:eastAsiaTheme="minorHAnsi" w:hAnsiTheme="majorHAnsi" w:cstheme="majorHAnsi"/>
          <w:b/>
          <w:sz w:val="22"/>
        </w:rPr>
        <w:t>The EDF Group</w:t>
      </w:r>
      <w:r w:rsidR="005F0979" w:rsidRPr="004F72B7">
        <w:rPr>
          <w:rFonts w:asciiTheme="majorHAnsi" w:eastAsiaTheme="minorHAnsi" w:hAnsiTheme="majorHAnsi" w:cstheme="majorHAnsi"/>
          <w:b/>
          <w:sz w:val="22"/>
        </w:rPr>
        <w:t xml:space="preserve"> tries to</w:t>
      </w:r>
      <w:r w:rsidRPr="004F72B7">
        <w:rPr>
          <w:rFonts w:asciiTheme="majorHAnsi" w:eastAsiaTheme="minorHAnsi" w:hAnsiTheme="majorHAnsi" w:cstheme="majorHAnsi"/>
          <w:b/>
          <w:sz w:val="22"/>
        </w:rPr>
        <w:t xml:space="preserve"> integrate</w:t>
      </w:r>
      <w:r w:rsidR="005F0979" w:rsidRPr="004F72B7">
        <w:rPr>
          <w:rFonts w:asciiTheme="majorHAnsi" w:eastAsiaTheme="minorHAnsi" w:hAnsiTheme="majorHAnsi" w:cstheme="majorHAnsi"/>
          <w:b/>
          <w:sz w:val="22"/>
        </w:rPr>
        <w:t xml:space="preserve"> as </w:t>
      </w:r>
      <w:r w:rsidRPr="004F72B7">
        <w:rPr>
          <w:rFonts w:asciiTheme="majorHAnsi" w:eastAsiaTheme="minorHAnsi" w:hAnsiTheme="majorHAnsi" w:cstheme="majorHAnsi"/>
          <w:b/>
          <w:sz w:val="22"/>
        </w:rPr>
        <w:t xml:space="preserve">effectively </w:t>
      </w:r>
      <w:r w:rsidR="005F0979" w:rsidRPr="004F72B7">
        <w:rPr>
          <w:rFonts w:asciiTheme="majorHAnsi" w:eastAsiaTheme="minorHAnsi" w:hAnsiTheme="majorHAnsi" w:cstheme="majorHAnsi"/>
          <w:b/>
          <w:sz w:val="22"/>
        </w:rPr>
        <w:t>as possible within</w:t>
      </w:r>
      <w:r w:rsidRPr="004F72B7">
        <w:rPr>
          <w:rFonts w:asciiTheme="majorHAnsi" w:eastAsiaTheme="minorHAnsi" w:hAnsiTheme="majorHAnsi" w:cstheme="majorHAnsi"/>
          <w:b/>
          <w:sz w:val="22"/>
        </w:rPr>
        <w:t xml:space="preserve"> the </w:t>
      </w:r>
      <w:r w:rsidR="005F0979" w:rsidRPr="004F72B7">
        <w:rPr>
          <w:rFonts w:asciiTheme="majorHAnsi" w:eastAsiaTheme="minorHAnsi" w:hAnsiTheme="majorHAnsi" w:cstheme="majorHAnsi"/>
          <w:b/>
          <w:sz w:val="22"/>
        </w:rPr>
        <w:t>regions</w:t>
      </w:r>
      <w:r w:rsidRPr="004F72B7">
        <w:rPr>
          <w:rFonts w:asciiTheme="majorHAnsi" w:eastAsiaTheme="minorHAnsi" w:hAnsiTheme="majorHAnsi" w:cstheme="majorHAnsi"/>
          <w:b/>
          <w:sz w:val="22"/>
        </w:rPr>
        <w:t xml:space="preserve"> and communities where</w:t>
      </w:r>
      <w:r w:rsidR="00393088" w:rsidRPr="004F72B7">
        <w:rPr>
          <w:rFonts w:asciiTheme="majorHAnsi" w:eastAsiaTheme="minorHAnsi" w:hAnsiTheme="majorHAnsi" w:cstheme="majorHAnsi"/>
          <w:b/>
          <w:sz w:val="22"/>
        </w:rPr>
        <w:t>ver</w:t>
      </w:r>
      <w:r w:rsidRPr="004F72B7">
        <w:rPr>
          <w:rFonts w:asciiTheme="majorHAnsi" w:eastAsiaTheme="minorHAnsi" w:hAnsiTheme="majorHAnsi" w:cstheme="majorHAnsi"/>
          <w:b/>
          <w:sz w:val="22"/>
        </w:rPr>
        <w:t xml:space="preserve"> it operates. </w:t>
      </w:r>
    </w:p>
    <w:p w14:paraId="3F9DF9B1" w14:textId="77777777" w:rsidR="00D70ED0" w:rsidRPr="004F72B7" w:rsidRDefault="00D70ED0" w:rsidP="00CA693A">
      <w:pPr>
        <w:pStyle w:val="Default"/>
        <w:jc w:val="both"/>
        <w:rPr>
          <w:rFonts w:asciiTheme="majorHAnsi" w:hAnsiTheme="majorHAnsi" w:cstheme="majorHAnsi"/>
        </w:rPr>
      </w:pPr>
    </w:p>
    <w:p w14:paraId="15111670" w14:textId="6EA7EAFB" w:rsidR="005D6249" w:rsidRPr="004F72B7" w:rsidRDefault="005F0979" w:rsidP="00CA693A">
      <w:pPr>
        <w:pStyle w:val="Default"/>
        <w:spacing w:line="24" w:lineRule="atLeast"/>
        <w:jc w:val="both"/>
        <w:rPr>
          <w:rFonts w:asciiTheme="majorHAnsi" w:eastAsiaTheme="minorHAnsi" w:hAnsiTheme="majorHAnsi" w:cstheme="majorHAnsi"/>
          <w:sz w:val="22"/>
        </w:rPr>
      </w:pPr>
      <w:r w:rsidRPr="00CA693A">
        <w:rPr>
          <w:rFonts w:asciiTheme="majorHAnsi" w:eastAsiaTheme="minorHAnsi" w:hAnsiTheme="majorHAnsi" w:cstheme="majorHAnsi"/>
          <w:sz w:val="22"/>
        </w:rPr>
        <w:t>T</w:t>
      </w:r>
      <w:r w:rsidR="00D62DEC" w:rsidRPr="00CA693A">
        <w:rPr>
          <w:rFonts w:asciiTheme="majorHAnsi" w:eastAsiaTheme="minorHAnsi" w:hAnsiTheme="majorHAnsi" w:cstheme="majorHAnsi"/>
          <w:sz w:val="22"/>
        </w:rPr>
        <w:t xml:space="preserve">he signatories support </w:t>
      </w:r>
      <w:r w:rsidRPr="00CA693A">
        <w:rPr>
          <w:rFonts w:asciiTheme="majorHAnsi" w:eastAsiaTheme="minorHAnsi" w:hAnsiTheme="majorHAnsi" w:cstheme="majorHAnsi"/>
          <w:sz w:val="22"/>
        </w:rPr>
        <w:t>initiatives</w:t>
      </w:r>
      <w:r w:rsidR="00D62DEC" w:rsidRPr="00CA693A">
        <w:rPr>
          <w:rFonts w:asciiTheme="majorHAnsi" w:eastAsiaTheme="minorHAnsi" w:hAnsiTheme="majorHAnsi" w:cstheme="majorHAnsi"/>
          <w:sz w:val="22"/>
        </w:rPr>
        <w:t xml:space="preserve"> </w:t>
      </w:r>
      <w:r w:rsidRPr="00CA693A">
        <w:rPr>
          <w:rFonts w:asciiTheme="majorHAnsi" w:eastAsiaTheme="minorHAnsi" w:hAnsiTheme="majorHAnsi" w:cstheme="majorHAnsi"/>
          <w:sz w:val="22"/>
        </w:rPr>
        <w:t>aimed at</w:t>
      </w:r>
      <w:r w:rsidR="00D62DEC" w:rsidRPr="00CA693A">
        <w:rPr>
          <w:rFonts w:asciiTheme="majorHAnsi" w:eastAsiaTheme="minorHAnsi" w:hAnsiTheme="majorHAnsi" w:cstheme="majorHAnsi"/>
          <w:sz w:val="22"/>
        </w:rPr>
        <w:t xml:space="preserve"> protecting the environment</w:t>
      </w:r>
      <w:r w:rsidRPr="00CA693A">
        <w:rPr>
          <w:rFonts w:asciiTheme="majorHAnsi" w:eastAsiaTheme="minorHAnsi" w:hAnsiTheme="majorHAnsi" w:cstheme="majorHAnsi"/>
          <w:sz w:val="22"/>
        </w:rPr>
        <w:t xml:space="preserve"> and a fair transition towards sustainable </w:t>
      </w:r>
      <w:r w:rsidR="007A7A00" w:rsidRPr="00CA693A">
        <w:rPr>
          <w:rFonts w:asciiTheme="majorHAnsi" w:eastAsiaTheme="minorHAnsi" w:hAnsiTheme="majorHAnsi" w:cstheme="majorHAnsi"/>
          <w:sz w:val="22"/>
        </w:rPr>
        <w:t xml:space="preserve">and socially responsible </w:t>
      </w:r>
      <w:r w:rsidRPr="004F72B7">
        <w:rPr>
          <w:rFonts w:asciiTheme="majorHAnsi" w:eastAsiaTheme="minorHAnsi" w:hAnsiTheme="majorHAnsi" w:cstheme="majorHAnsi"/>
          <w:sz w:val="22"/>
        </w:rPr>
        <w:t>economy</w:t>
      </w:r>
      <w:r w:rsidR="00D62DEC" w:rsidRPr="004F72B7">
        <w:rPr>
          <w:rFonts w:asciiTheme="majorHAnsi" w:eastAsiaTheme="minorHAnsi" w:hAnsiTheme="majorHAnsi" w:cstheme="majorHAnsi"/>
          <w:sz w:val="22"/>
        </w:rPr>
        <w:t xml:space="preserve">. </w:t>
      </w:r>
    </w:p>
    <w:p w14:paraId="11C30450" w14:textId="14D545F9" w:rsidR="005D6249" w:rsidRPr="004F72B7" w:rsidRDefault="000C7F3E" w:rsidP="00CA693A">
      <w:pPr>
        <w:pStyle w:val="Default"/>
        <w:spacing w:line="24" w:lineRule="atLeast"/>
        <w:jc w:val="both"/>
        <w:rPr>
          <w:rFonts w:asciiTheme="majorHAnsi" w:hAnsiTheme="majorHAnsi" w:cstheme="majorHAnsi"/>
        </w:rPr>
      </w:pPr>
      <w:r w:rsidRPr="004F72B7">
        <w:rPr>
          <w:rFonts w:asciiTheme="majorHAnsi" w:eastAsiaTheme="minorHAnsi" w:hAnsiTheme="majorHAnsi" w:cstheme="majorHAnsi"/>
          <w:sz w:val="22"/>
          <w:szCs w:val="22"/>
        </w:rPr>
        <w:t xml:space="preserve">The </w:t>
      </w:r>
      <w:r w:rsidR="005D6249" w:rsidRPr="004F72B7">
        <w:rPr>
          <w:rFonts w:asciiTheme="majorHAnsi" w:eastAsiaTheme="minorHAnsi" w:hAnsiTheme="majorHAnsi" w:cstheme="majorHAnsi"/>
          <w:sz w:val="22"/>
          <w:szCs w:val="22"/>
        </w:rPr>
        <w:t>Group</w:t>
      </w:r>
      <w:r w:rsidR="00B23F53" w:rsidRPr="004F72B7">
        <w:rPr>
          <w:rFonts w:asciiTheme="majorHAnsi" w:eastAsiaTheme="minorHAnsi" w:hAnsiTheme="majorHAnsi" w:cstheme="majorHAnsi"/>
          <w:sz w:val="22"/>
          <w:szCs w:val="22"/>
        </w:rPr>
        <w:t xml:space="preserve"> avoids </w:t>
      </w:r>
      <w:r w:rsidR="00C04896" w:rsidRPr="004F72B7">
        <w:rPr>
          <w:rFonts w:asciiTheme="majorHAnsi" w:eastAsiaTheme="minorHAnsi" w:hAnsiTheme="majorHAnsi" w:cstheme="majorHAnsi"/>
          <w:sz w:val="22"/>
          <w:szCs w:val="22"/>
        </w:rPr>
        <w:t>producing</w:t>
      </w:r>
      <w:r w:rsidR="00B23F53" w:rsidRPr="004F72B7">
        <w:rPr>
          <w:rFonts w:asciiTheme="majorHAnsi" w:eastAsiaTheme="minorHAnsi" w:hAnsiTheme="majorHAnsi" w:cstheme="majorHAnsi"/>
          <w:sz w:val="22"/>
          <w:szCs w:val="22"/>
        </w:rPr>
        <w:t xml:space="preserve"> conventional waste and </w:t>
      </w:r>
      <w:r w:rsidR="00C04896" w:rsidRPr="004F72B7">
        <w:rPr>
          <w:rFonts w:asciiTheme="majorHAnsi" w:eastAsiaTheme="minorHAnsi" w:hAnsiTheme="majorHAnsi" w:cstheme="majorHAnsi"/>
          <w:sz w:val="22"/>
          <w:szCs w:val="22"/>
        </w:rPr>
        <w:t>foster</w:t>
      </w:r>
      <w:r w:rsidR="00B23F53" w:rsidRPr="004F72B7">
        <w:rPr>
          <w:rFonts w:asciiTheme="majorHAnsi" w:eastAsiaTheme="minorHAnsi" w:hAnsiTheme="majorHAnsi" w:cstheme="majorHAnsi"/>
          <w:sz w:val="22"/>
          <w:szCs w:val="22"/>
        </w:rPr>
        <w:t xml:space="preserve">s its recycling and </w:t>
      </w:r>
      <w:r w:rsidR="001A3912" w:rsidRPr="004F72B7">
        <w:rPr>
          <w:rFonts w:asciiTheme="majorHAnsi" w:eastAsiaTheme="minorHAnsi" w:hAnsiTheme="majorHAnsi" w:cstheme="majorHAnsi"/>
          <w:sz w:val="22"/>
          <w:szCs w:val="22"/>
        </w:rPr>
        <w:t>reclamation</w:t>
      </w:r>
      <w:r w:rsidR="005D6249" w:rsidRPr="004F72B7">
        <w:rPr>
          <w:rFonts w:asciiTheme="majorHAnsi" w:eastAsiaTheme="minorHAnsi" w:hAnsiTheme="majorHAnsi" w:cstheme="majorHAnsi"/>
          <w:sz w:val="22"/>
          <w:szCs w:val="22"/>
        </w:rPr>
        <w:t>.</w:t>
      </w:r>
    </w:p>
    <w:p w14:paraId="2A80D404" w14:textId="54EA2AA9" w:rsidR="00D62DEC" w:rsidRPr="004F72B7" w:rsidRDefault="005D6249" w:rsidP="00CA693A">
      <w:pPr>
        <w:spacing w:after="0" w:line="24" w:lineRule="atLeast"/>
        <w:jc w:val="both"/>
        <w:rPr>
          <w:rFonts w:asciiTheme="majorHAnsi" w:hAnsiTheme="majorHAnsi" w:cstheme="majorHAnsi"/>
          <w:color w:val="0D0D0D" w:themeColor="text1" w:themeTint="F2"/>
        </w:rPr>
      </w:pPr>
      <w:r w:rsidRPr="004F72B7">
        <w:rPr>
          <w:rFonts w:asciiTheme="majorHAnsi" w:hAnsiTheme="majorHAnsi" w:cstheme="majorHAnsi"/>
          <w:color w:val="0D0D0D" w:themeColor="text1" w:themeTint="F2"/>
        </w:rPr>
        <w:t xml:space="preserve">It is also doing its share to protect and preserve the environment by blending its structures into the landscape and </w:t>
      </w:r>
      <w:r w:rsidR="00B23F53" w:rsidRPr="004F72B7">
        <w:rPr>
          <w:rFonts w:asciiTheme="majorHAnsi" w:hAnsiTheme="majorHAnsi" w:cstheme="majorHAnsi"/>
          <w:color w:val="0D0D0D" w:themeColor="text1" w:themeTint="F2"/>
        </w:rPr>
        <w:t xml:space="preserve">carrying out environmental </w:t>
      </w:r>
      <w:r w:rsidR="001A3912" w:rsidRPr="004F72B7">
        <w:rPr>
          <w:rFonts w:asciiTheme="majorHAnsi" w:hAnsiTheme="majorHAnsi" w:cstheme="majorHAnsi"/>
          <w:color w:val="0D0D0D" w:themeColor="text1" w:themeTint="F2"/>
        </w:rPr>
        <w:t>impact assessments</w:t>
      </w:r>
      <w:r w:rsidR="00B23F53" w:rsidRPr="004F72B7">
        <w:rPr>
          <w:rFonts w:asciiTheme="majorHAnsi" w:hAnsiTheme="majorHAnsi" w:cstheme="majorHAnsi"/>
          <w:color w:val="0D0D0D" w:themeColor="text1" w:themeTint="F2"/>
        </w:rPr>
        <w:t xml:space="preserve"> for its new projects. </w:t>
      </w:r>
    </w:p>
    <w:p w14:paraId="2C173152" w14:textId="77777777" w:rsidR="00275240" w:rsidRPr="004F72B7" w:rsidRDefault="00275240" w:rsidP="004F72B7">
      <w:pPr>
        <w:pStyle w:val="Default"/>
        <w:spacing w:line="24" w:lineRule="atLeast"/>
        <w:jc w:val="both"/>
        <w:rPr>
          <w:rFonts w:asciiTheme="majorHAnsi" w:hAnsiTheme="majorHAnsi" w:cstheme="majorHAnsi"/>
          <w:sz w:val="22"/>
        </w:rPr>
      </w:pPr>
    </w:p>
    <w:p w14:paraId="2B5279B1" w14:textId="4980800C" w:rsidR="00D70ED0" w:rsidRPr="004F72B7" w:rsidRDefault="00D70ED0" w:rsidP="00323691">
      <w:pPr>
        <w:pStyle w:val="Default"/>
        <w:spacing w:line="24" w:lineRule="atLeast"/>
        <w:jc w:val="both"/>
        <w:rPr>
          <w:rFonts w:asciiTheme="majorHAnsi" w:eastAsiaTheme="minorHAnsi" w:hAnsiTheme="majorHAnsi" w:cstheme="majorHAnsi"/>
          <w:sz w:val="22"/>
          <w:szCs w:val="22"/>
        </w:rPr>
      </w:pPr>
      <w:r w:rsidRPr="004F72B7">
        <w:rPr>
          <w:rFonts w:asciiTheme="majorHAnsi" w:hAnsiTheme="majorHAnsi" w:cstheme="majorHAnsi"/>
          <w:sz w:val="22"/>
        </w:rPr>
        <w:t xml:space="preserve">The EDF Group </w:t>
      </w:r>
      <w:r w:rsidR="00CE01D0" w:rsidRPr="004F72B7">
        <w:rPr>
          <w:rFonts w:asciiTheme="majorHAnsi" w:hAnsiTheme="majorHAnsi" w:cstheme="majorHAnsi"/>
          <w:sz w:val="22"/>
        </w:rPr>
        <w:t xml:space="preserve">develops </w:t>
      </w:r>
      <w:r w:rsidR="005F0979" w:rsidRPr="004F72B7">
        <w:rPr>
          <w:rFonts w:asciiTheme="majorHAnsi" w:hAnsiTheme="majorHAnsi" w:cstheme="majorHAnsi"/>
          <w:sz w:val="22"/>
        </w:rPr>
        <w:t xml:space="preserve">downstream </w:t>
      </w:r>
      <w:r w:rsidRPr="004F72B7">
        <w:rPr>
          <w:rFonts w:asciiTheme="majorHAnsi" w:hAnsiTheme="majorHAnsi" w:cstheme="majorHAnsi"/>
          <w:sz w:val="22"/>
        </w:rPr>
        <w:t>electric</w:t>
      </w:r>
      <w:r w:rsidR="005F0979" w:rsidRPr="004F72B7">
        <w:rPr>
          <w:rFonts w:asciiTheme="majorHAnsi" w:hAnsiTheme="majorHAnsi" w:cstheme="majorHAnsi"/>
          <w:sz w:val="22"/>
        </w:rPr>
        <w:t>ity</w:t>
      </w:r>
      <w:r w:rsidRPr="004F72B7">
        <w:rPr>
          <w:rFonts w:asciiTheme="majorHAnsi" w:hAnsiTheme="majorHAnsi" w:cstheme="majorHAnsi"/>
          <w:sz w:val="22"/>
        </w:rPr>
        <w:t xml:space="preserve"> us</w:t>
      </w:r>
      <w:r w:rsidR="005F0979" w:rsidRPr="004F72B7">
        <w:rPr>
          <w:rFonts w:asciiTheme="majorHAnsi" w:hAnsiTheme="majorHAnsi" w:cstheme="majorHAnsi"/>
          <w:sz w:val="22"/>
        </w:rPr>
        <w:t>age</w:t>
      </w:r>
      <w:r w:rsidRPr="004F72B7">
        <w:rPr>
          <w:rFonts w:asciiTheme="majorHAnsi" w:hAnsiTheme="majorHAnsi" w:cstheme="majorHAnsi"/>
          <w:sz w:val="22"/>
        </w:rPr>
        <w:t xml:space="preserve"> (buildings, </w:t>
      </w:r>
      <w:r w:rsidR="005F0979" w:rsidRPr="004F72B7">
        <w:rPr>
          <w:rFonts w:asciiTheme="majorHAnsi" w:hAnsiTheme="majorHAnsi" w:cstheme="majorHAnsi"/>
          <w:sz w:val="22"/>
        </w:rPr>
        <w:t>transport</w:t>
      </w:r>
      <w:r w:rsidRPr="004F72B7">
        <w:rPr>
          <w:rFonts w:asciiTheme="majorHAnsi" w:hAnsiTheme="majorHAnsi" w:cstheme="majorHAnsi"/>
          <w:sz w:val="22"/>
        </w:rPr>
        <w:t>, industry, etc.) and innovative energy efficiency solutions so that eve</w:t>
      </w:r>
      <w:r w:rsidR="003D33E6" w:rsidRPr="004F72B7">
        <w:rPr>
          <w:rFonts w:asciiTheme="majorHAnsi" w:hAnsiTheme="majorHAnsi" w:cstheme="majorHAnsi"/>
          <w:sz w:val="22"/>
        </w:rPr>
        <w:t xml:space="preserve">ry customer can </w:t>
      </w:r>
      <w:r w:rsidR="00975CD6" w:rsidRPr="004F72B7">
        <w:rPr>
          <w:rFonts w:asciiTheme="majorHAnsi" w:hAnsiTheme="majorHAnsi" w:cstheme="majorHAnsi"/>
          <w:sz w:val="22"/>
        </w:rPr>
        <w:t>consume</w:t>
      </w:r>
      <w:r w:rsidR="0002683F" w:rsidRPr="004F72B7">
        <w:rPr>
          <w:rFonts w:asciiTheme="majorHAnsi" w:hAnsiTheme="majorHAnsi" w:cstheme="majorHAnsi"/>
          <w:sz w:val="22"/>
        </w:rPr>
        <w:t xml:space="preserve"> </w:t>
      </w:r>
      <w:r w:rsidR="005F0979" w:rsidRPr="004F72B7">
        <w:rPr>
          <w:rFonts w:asciiTheme="majorHAnsi" w:hAnsiTheme="majorHAnsi" w:cstheme="majorHAnsi"/>
          <w:sz w:val="22"/>
        </w:rPr>
        <w:t>more efficien</w:t>
      </w:r>
      <w:r w:rsidR="00112568" w:rsidRPr="004F72B7">
        <w:rPr>
          <w:rFonts w:asciiTheme="majorHAnsi" w:hAnsiTheme="majorHAnsi" w:cstheme="majorHAnsi"/>
          <w:sz w:val="22"/>
        </w:rPr>
        <w:t>tly</w:t>
      </w:r>
      <w:r w:rsidR="003D33E6" w:rsidRPr="004F72B7">
        <w:rPr>
          <w:rFonts w:asciiTheme="majorHAnsi" w:hAnsiTheme="majorHAnsi" w:cstheme="majorHAnsi"/>
          <w:sz w:val="22"/>
        </w:rPr>
        <w:t>.</w:t>
      </w:r>
    </w:p>
    <w:p w14:paraId="7C68D242" w14:textId="77777777" w:rsidR="001315CF" w:rsidRPr="004F72B7" w:rsidRDefault="001315CF" w:rsidP="004F72B7">
      <w:pPr>
        <w:spacing w:after="0" w:line="24" w:lineRule="atLeast"/>
        <w:jc w:val="both"/>
        <w:rPr>
          <w:rFonts w:asciiTheme="majorHAnsi" w:hAnsiTheme="majorHAnsi" w:cstheme="majorHAnsi"/>
          <w:color w:val="0D0D0D" w:themeColor="text1" w:themeTint="F2"/>
        </w:rPr>
      </w:pPr>
    </w:p>
    <w:p w14:paraId="5C572E8D" w14:textId="77777777" w:rsidR="009A3F3D" w:rsidRPr="004F72B7" w:rsidRDefault="009A3F3D" w:rsidP="004F72B7">
      <w:pPr>
        <w:kinsoku w:val="0"/>
        <w:overflowPunct w:val="0"/>
        <w:spacing w:after="0" w:line="24" w:lineRule="atLeast"/>
        <w:jc w:val="both"/>
        <w:textAlignment w:val="baseline"/>
        <w:rPr>
          <w:rFonts w:asciiTheme="majorHAnsi" w:hAnsiTheme="majorHAnsi" w:cstheme="majorHAnsi"/>
          <w:color w:val="000000"/>
        </w:rPr>
      </w:pPr>
      <w:r w:rsidRPr="004F72B7">
        <w:rPr>
          <w:rFonts w:asciiTheme="majorHAnsi" w:hAnsiTheme="majorHAnsi" w:cstheme="majorHAnsi"/>
          <w:color w:val="000000"/>
        </w:rPr>
        <w:t xml:space="preserve">The Group encourages new sustainable </w:t>
      </w:r>
      <w:r w:rsidR="0014531A" w:rsidRPr="004F72B7">
        <w:rPr>
          <w:rFonts w:asciiTheme="majorHAnsi" w:hAnsiTheme="majorHAnsi" w:cstheme="majorHAnsi"/>
          <w:color w:val="000000"/>
        </w:rPr>
        <w:t xml:space="preserve">transport </w:t>
      </w:r>
      <w:r w:rsidRPr="004F72B7">
        <w:rPr>
          <w:rFonts w:asciiTheme="majorHAnsi" w:hAnsiTheme="majorHAnsi" w:cstheme="majorHAnsi"/>
          <w:color w:val="000000"/>
        </w:rPr>
        <w:t>m</w:t>
      </w:r>
      <w:r w:rsidR="0014531A" w:rsidRPr="004F72B7">
        <w:rPr>
          <w:rFonts w:asciiTheme="majorHAnsi" w:hAnsiTheme="majorHAnsi" w:cstheme="majorHAnsi"/>
          <w:color w:val="000000"/>
        </w:rPr>
        <w:t>ethods</w:t>
      </w:r>
      <w:r w:rsidRPr="004F72B7">
        <w:rPr>
          <w:rFonts w:asciiTheme="majorHAnsi" w:hAnsiTheme="majorHAnsi" w:cstheme="majorHAnsi"/>
          <w:color w:val="000000"/>
        </w:rPr>
        <w:t xml:space="preserve">, for its own vehicle fleets and for staff vehicles (car sharing, charging </w:t>
      </w:r>
      <w:r w:rsidR="0014531A" w:rsidRPr="004F72B7">
        <w:rPr>
          <w:rFonts w:asciiTheme="majorHAnsi" w:hAnsiTheme="majorHAnsi" w:cstheme="majorHAnsi"/>
          <w:color w:val="000000"/>
        </w:rPr>
        <w:t>stations</w:t>
      </w:r>
      <w:r w:rsidRPr="004F72B7">
        <w:rPr>
          <w:rFonts w:asciiTheme="majorHAnsi" w:hAnsiTheme="majorHAnsi" w:cstheme="majorHAnsi"/>
          <w:color w:val="000000"/>
        </w:rPr>
        <w:t xml:space="preserve">, etc.). It </w:t>
      </w:r>
      <w:r w:rsidR="0014531A" w:rsidRPr="004F72B7">
        <w:rPr>
          <w:rFonts w:asciiTheme="majorHAnsi" w:hAnsiTheme="majorHAnsi" w:cstheme="majorHAnsi"/>
          <w:color w:val="000000"/>
        </w:rPr>
        <w:t xml:space="preserve">is </w:t>
      </w:r>
      <w:r w:rsidRPr="004F72B7">
        <w:rPr>
          <w:rFonts w:asciiTheme="majorHAnsi" w:hAnsiTheme="majorHAnsi" w:cstheme="majorHAnsi"/>
          <w:color w:val="000000"/>
        </w:rPr>
        <w:t>develop</w:t>
      </w:r>
      <w:r w:rsidR="0014531A" w:rsidRPr="004F72B7">
        <w:rPr>
          <w:rFonts w:asciiTheme="majorHAnsi" w:hAnsiTheme="majorHAnsi" w:cstheme="majorHAnsi"/>
          <w:color w:val="000000"/>
        </w:rPr>
        <w:t>ing</w:t>
      </w:r>
      <w:r w:rsidRPr="004F72B7">
        <w:rPr>
          <w:rFonts w:asciiTheme="majorHAnsi" w:hAnsiTheme="majorHAnsi" w:cstheme="majorHAnsi"/>
          <w:color w:val="000000"/>
        </w:rPr>
        <w:t xml:space="preserve"> alternative solutions for reducing and optimising travel</w:t>
      </w:r>
      <w:r w:rsidR="0014531A" w:rsidRPr="004F72B7">
        <w:rPr>
          <w:rFonts w:asciiTheme="majorHAnsi" w:hAnsiTheme="majorHAnsi" w:cstheme="majorHAnsi"/>
          <w:color w:val="000000"/>
        </w:rPr>
        <w:t>, such as</w:t>
      </w:r>
      <w:r w:rsidRPr="004F72B7">
        <w:rPr>
          <w:rFonts w:asciiTheme="majorHAnsi" w:hAnsiTheme="majorHAnsi" w:cstheme="majorHAnsi"/>
          <w:color w:val="000000"/>
        </w:rPr>
        <w:t xml:space="preserve"> collaborative tools, digital equipment</w:t>
      </w:r>
      <w:r w:rsidR="0014531A" w:rsidRPr="004F72B7">
        <w:rPr>
          <w:rFonts w:asciiTheme="majorHAnsi" w:hAnsiTheme="majorHAnsi" w:cstheme="majorHAnsi"/>
          <w:color w:val="000000"/>
        </w:rPr>
        <w:t xml:space="preserve"> and</w:t>
      </w:r>
      <w:r w:rsidRPr="004F72B7">
        <w:rPr>
          <w:rFonts w:asciiTheme="majorHAnsi" w:hAnsiTheme="majorHAnsi" w:cstheme="majorHAnsi"/>
          <w:color w:val="000000"/>
        </w:rPr>
        <w:t xml:space="preserve"> remote work. </w:t>
      </w:r>
    </w:p>
    <w:p w14:paraId="085CA384" w14:textId="77777777" w:rsidR="00534F84" w:rsidRPr="004F72B7" w:rsidRDefault="00534F84" w:rsidP="004F72B7">
      <w:pPr>
        <w:pStyle w:val="Default"/>
        <w:jc w:val="both"/>
        <w:rPr>
          <w:rFonts w:asciiTheme="majorHAnsi" w:hAnsiTheme="majorHAnsi" w:cstheme="majorHAnsi"/>
        </w:rPr>
      </w:pPr>
    </w:p>
    <w:p w14:paraId="64F9B918" w14:textId="77777777" w:rsidR="0028693F" w:rsidRPr="004F72B7" w:rsidRDefault="009A3F3D" w:rsidP="004F72B7">
      <w:pPr>
        <w:pStyle w:val="CM23"/>
        <w:spacing w:line="24" w:lineRule="atLeast"/>
        <w:jc w:val="both"/>
        <w:rPr>
          <w:rFonts w:asciiTheme="majorHAnsi" w:eastAsiaTheme="minorHAnsi" w:hAnsiTheme="majorHAnsi" w:cstheme="majorHAnsi"/>
          <w:sz w:val="22"/>
        </w:rPr>
      </w:pPr>
      <w:r w:rsidRPr="00CA693A">
        <w:rPr>
          <w:rFonts w:asciiTheme="majorHAnsi" w:eastAsiaTheme="minorHAnsi" w:hAnsiTheme="majorHAnsi" w:cstheme="majorHAnsi"/>
          <w:sz w:val="22"/>
        </w:rPr>
        <w:t xml:space="preserve">The signatories consider access to energy </w:t>
      </w:r>
      <w:r w:rsidR="0014531A" w:rsidRPr="00CA693A">
        <w:rPr>
          <w:rFonts w:asciiTheme="majorHAnsi" w:eastAsiaTheme="minorHAnsi" w:hAnsiTheme="majorHAnsi" w:cstheme="majorHAnsi"/>
          <w:sz w:val="22"/>
        </w:rPr>
        <w:t xml:space="preserve">to be </w:t>
      </w:r>
      <w:r w:rsidRPr="00CA693A">
        <w:rPr>
          <w:rFonts w:asciiTheme="majorHAnsi" w:eastAsiaTheme="minorHAnsi" w:hAnsiTheme="majorHAnsi" w:cstheme="majorHAnsi"/>
          <w:sz w:val="22"/>
        </w:rPr>
        <w:t>a major factor in economic and social development, and a key factor in combating poverty. More than a billion people still don</w:t>
      </w:r>
      <w:r w:rsidR="0014531A" w:rsidRPr="00CA693A">
        <w:rPr>
          <w:rFonts w:asciiTheme="majorHAnsi" w:eastAsiaTheme="minorHAnsi" w:hAnsiTheme="majorHAnsi" w:cstheme="majorHAnsi"/>
          <w:sz w:val="22"/>
        </w:rPr>
        <w:t>’</w:t>
      </w:r>
      <w:r w:rsidRPr="00CA693A">
        <w:rPr>
          <w:rFonts w:asciiTheme="majorHAnsi" w:eastAsiaTheme="minorHAnsi" w:hAnsiTheme="majorHAnsi" w:cstheme="majorHAnsi"/>
          <w:sz w:val="22"/>
        </w:rPr>
        <w:t>t have access to electricity. The EDF Group</w:t>
      </w:r>
      <w:r w:rsidR="00B82E3F" w:rsidRPr="004F72B7">
        <w:rPr>
          <w:rFonts w:asciiTheme="majorHAnsi" w:eastAsiaTheme="minorHAnsi" w:hAnsiTheme="majorHAnsi" w:cstheme="majorHAnsi"/>
          <w:sz w:val="22"/>
        </w:rPr>
        <w:t xml:space="preserve"> is involved in</w:t>
      </w:r>
      <w:r w:rsidRPr="004F72B7">
        <w:rPr>
          <w:rFonts w:asciiTheme="majorHAnsi" w:eastAsiaTheme="minorHAnsi" w:hAnsiTheme="majorHAnsi" w:cstheme="majorHAnsi"/>
          <w:sz w:val="22"/>
        </w:rPr>
        <w:t xml:space="preserve"> initiatives to </w:t>
      </w:r>
      <w:r w:rsidR="00B82E3F" w:rsidRPr="004F72B7">
        <w:rPr>
          <w:rFonts w:asciiTheme="majorHAnsi" w:eastAsiaTheme="minorHAnsi" w:hAnsiTheme="majorHAnsi" w:cstheme="majorHAnsi"/>
          <w:sz w:val="22"/>
        </w:rPr>
        <w:t xml:space="preserve">foster </w:t>
      </w:r>
      <w:r w:rsidRPr="004F72B7">
        <w:rPr>
          <w:rFonts w:asciiTheme="majorHAnsi" w:eastAsiaTheme="minorHAnsi" w:hAnsiTheme="majorHAnsi" w:cstheme="majorHAnsi"/>
          <w:sz w:val="22"/>
        </w:rPr>
        <w:t xml:space="preserve">better access to electricity </w:t>
      </w:r>
      <w:r w:rsidR="00B82E3F" w:rsidRPr="004F72B7">
        <w:rPr>
          <w:rFonts w:asciiTheme="majorHAnsi" w:eastAsiaTheme="minorHAnsi" w:hAnsiTheme="majorHAnsi" w:cstheme="majorHAnsi"/>
          <w:sz w:val="22"/>
        </w:rPr>
        <w:t xml:space="preserve">for local residents </w:t>
      </w:r>
      <w:r w:rsidRPr="004F72B7">
        <w:rPr>
          <w:rFonts w:asciiTheme="majorHAnsi" w:eastAsiaTheme="minorHAnsi" w:hAnsiTheme="majorHAnsi" w:cstheme="majorHAnsi"/>
          <w:sz w:val="22"/>
        </w:rPr>
        <w:t xml:space="preserve">in the countries and regions where it operates. These direct initiatives or partnerships take </w:t>
      </w:r>
      <w:r w:rsidR="00B82E3F" w:rsidRPr="004F72B7">
        <w:rPr>
          <w:rFonts w:asciiTheme="majorHAnsi" w:eastAsiaTheme="minorHAnsi" w:hAnsiTheme="majorHAnsi" w:cstheme="majorHAnsi"/>
          <w:sz w:val="22"/>
        </w:rPr>
        <w:t xml:space="preserve">the </w:t>
      </w:r>
      <w:r w:rsidRPr="004F72B7">
        <w:rPr>
          <w:rFonts w:asciiTheme="majorHAnsi" w:eastAsiaTheme="minorHAnsi" w:hAnsiTheme="majorHAnsi" w:cstheme="majorHAnsi"/>
          <w:sz w:val="22"/>
        </w:rPr>
        <w:t>local context into account,</w:t>
      </w:r>
      <w:r w:rsidR="00B82E3F" w:rsidRPr="004F72B7">
        <w:rPr>
          <w:rFonts w:asciiTheme="majorHAnsi" w:eastAsiaTheme="minorHAnsi" w:hAnsiTheme="majorHAnsi" w:cstheme="majorHAnsi"/>
          <w:sz w:val="22"/>
        </w:rPr>
        <w:t xml:space="preserve"> and</w:t>
      </w:r>
      <w:r w:rsidRPr="004F72B7">
        <w:rPr>
          <w:rFonts w:asciiTheme="majorHAnsi" w:eastAsiaTheme="minorHAnsi" w:hAnsiTheme="majorHAnsi" w:cstheme="majorHAnsi"/>
          <w:sz w:val="22"/>
        </w:rPr>
        <w:t xml:space="preserve"> especially the requirements of the</w:t>
      </w:r>
      <w:r w:rsidR="00B82E3F" w:rsidRPr="004F72B7">
        <w:rPr>
          <w:rFonts w:asciiTheme="majorHAnsi" w:eastAsiaTheme="minorHAnsi" w:hAnsiTheme="majorHAnsi" w:cstheme="majorHAnsi"/>
          <w:sz w:val="22"/>
        </w:rPr>
        <w:t xml:space="preserve"> local</w:t>
      </w:r>
      <w:r w:rsidRPr="004F72B7">
        <w:rPr>
          <w:rFonts w:asciiTheme="majorHAnsi" w:eastAsiaTheme="minorHAnsi" w:hAnsiTheme="majorHAnsi" w:cstheme="majorHAnsi"/>
          <w:sz w:val="22"/>
        </w:rPr>
        <w:t xml:space="preserve"> authorities and, where appropriate, the regulatory authorities.</w:t>
      </w:r>
    </w:p>
    <w:p w14:paraId="10CBED2F" w14:textId="77777777" w:rsidR="00275240" w:rsidRPr="004F72B7" w:rsidRDefault="00275240" w:rsidP="004F72B7">
      <w:pPr>
        <w:pStyle w:val="Default"/>
        <w:jc w:val="both"/>
        <w:rPr>
          <w:rFonts w:asciiTheme="majorHAnsi" w:hAnsiTheme="majorHAnsi" w:cstheme="majorHAnsi"/>
        </w:rPr>
      </w:pPr>
    </w:p>
    <w:p w14:paraId="5B3ECC1F" w14:textId="5B6032BC" w:rsidR="009A3F3D" w:rsidRPr="004F72B7" w:rsidRDefault="009A3F3D" w:rsidP="00CA693A">
      <w:pPr>
        <w:pStyle w:val="CM23"/>
        <w:spacing w:line="24" w:lineRule="atLeast"/>
        <w:jc w:val="both"/>
        <w:rPr>
          <w:rFonts w:asciiTheme="majorHAnsi" w:hAnsiTheme="majorHAnsi" w:cstheme="majorHAnsi"/>
          <w:sz w:val="22"/>
          <w:szCs w:val="22"/>
        </w:rPr>
      </w:pPr>
      <w:r w:rsidRPr="00CA693A">
        <w:rPr>
          <w:rFonts w:asciiTheme="majorHAnsi" w:hAnsiTheme="majorHAnsi" w:cstheme="majorHAnsi"/>
          <w:sz w:val="22"/>
        </w:rPr>
        <w:t xml:space="preserve">The EDF Group and Group companies with a portfolio of residential customers </w:t>
      </w:r>
      <w:r w:rsidR="00B82E3F" w:rsidRPr="00CA693A">
        <w:rPr>
          <w:rFonts w:asciiTheme="majorHAnsi" w:hAnsiTheme="majorHAnsi" w:cstheme="majorHAnsi"/>
          <w:sz w:val="22"/>
        </w:rPr>
        <w:t>have a particular interest in</w:t>
      </w:r>
      <w:r w:rsidRPr="00CA693A">
        <w:rPr>
          <w:rFonts w:asciiTheme="majorHAnsi" w:hAnsiTheme="majorHAnsi" w:cstheme="majorHAnsi"/>
          <w:sz w:val="22"/>
        </w:rPr>
        <w:t xml:space="preserve"> the issue of </w:t>
      </w:r>
      <w:r w:rsidR="008A13C7" w:rsidRPr="00CA693A">
        <w:rPr>
          <w:rFonts w:asciiTheme="majorHAnsi" w:hAnsiTheme="majorHAnsi" w:cstheme="majorHAnsi"/>
          <w:sz w:val="22"/>
        </w:rPr>
        <w:t xml:space="preserve">energy </w:t>
      </w:r>
      <w:r w:rsidRPr="00CA693A">
        <w:rPr>
          <w:rFonts w:asciiTheme="majorHAnsi" w:hAnsiTheme="majorHAnsi" w:cstheme="majorHAnsi"/>
          <w:sz w:val="22"/>
        </w:rPr>
        <w:t xml:space="preserve">poverty. Special attention is paid to giving vulnerable customers relevant information or advice on managing their energy budgets and </w:t>
      </w:r>
      <w:r w:rsidR="00B82E3F" w:rsidRPr="004F72B7">
        <w:rPr>
          <w:rFonts w:asciiTheme="majorHAnsi" w:hAnsiTheme="majorHAnsi" w:cstheme="majorHAnsi"/>
          <w:sz w:val="22"/>
        </w:rPr>
        <w:t xml:space="preserve">the </w:t>
      </w:r>
      <w:r w:rsidRPr="004F72B7">
        <w:rPr>
          <w:rFonts w:asciiTheme="majorHAnsi" w:hAnsiTheme="majorHAnsi" w:cstheme="majorHAnsi"/>
          <w:sz w:val="22"/>
        </w:rPr>
        <w:t xml:space="preserve">rational use of energy. </w:t>
      </w:r>
    </w:p>
    <w:p w14:paraId="1329AB83" w14:textId="77777777" w:rsidR="009A3F3D" w:rsidRPr="004F72B7" w:rsidRDefault="009A3F3D" w:rsidP="00CA693A">
      <w:pPr>
        <w:pStyle w:val="Default"/>
        <w:jc w:val="both"/>
        <w:rPr>
          <w:rFonts w:asciiTheme="majorHAnsi" w:hAnsiTheme="majorHAnsi" w:cstheme="majorHAnsi"/>
        </w:rPr>
      </w:pPr>
    </w:p>
    <w:p w14:paraId="40A589CC" w14:textId="63B54646" w:rsidR="009A3F3D" w:rsidRPr="004F72B7" w:rsidRDefault="00B82E3F" w:rsidP="00CA693A">
      <w:pPr>
        <w:pStyle w:val="Default"/>
        <w:spacing w:line="24" w:lineRule="atLeast"/>
        <w:ind w:left="23" w:hanging="23"/>
        <w:jc w:val="both"/>
        <w:rPr>
          <w:rFonts w:asciiTheme="majorHAnsi" w:eastAsiaTheme="minorHAnsi" w:hAnsiTheme="majorHAnsi" w:cstheme="majorHAnsi"/>
          <w:b/>
          <w:color w:val="auto"/>
          <w:sz w:val="22"/>
          <w:szCs w:val="22"/>
        </w:rPr>
      </w:pPr>
      <w:r w:rsidRPr="00CA693A">
        <w:rPr>
          <w:rFonts w:asciiTheme="majorHAnsi" w:eastAsiaTheme="minorHAnsi" w:hAnsiTheme="majorHAnsi" w:cstheme="majorHAnsi"/>
          <w:color w:val="auto"/>
          <w:sz w:val="22"/>
        </w:rPr>
        <w:t>W</w:t>
      </w:r>
      <w:r w:rsidR="00D62DEC" w:rsidRPr="00CA693A">
        <w:rPr>
          <w:rFonts w:asciiTheme="majorHAnsi" w:eastAsiaTheme="minorHAnsi" w:hAnsiTheme="majorHAnsi" w:cstheme="majorHAnsi"/>
          <w:color w:val="auto"/>
          <w:sz w:val="22"/>
        </w:rPr>
        <w:t xml:space="preserve">hen natural disasters </w:t>
      </w:r>
      <w:r w:rsidRPr="00CA693A">
        <w:rPr>
          <w:rFonts w:asciiTheme="majorHAnsi" w:eastAsiaTheme="minorHAnsi" w:hAnsiTheme="majorHAnsi" w:cstheme="majorHAnsi"/>
          <w:color w:val="auto"/>
          <w:sz w:val="22"/>
        </w:rPr>
        <w:t>affect</w:t>
      </w:r>
      <w:r w:rsidR="00D62DEC" w:rsidRPr="00CA693A">
        <w:rPr>
          <w:rFonts w:asciiTheme="majorHAnsi" w:eastAsiaTheme="minorHAnsi" w:hAnsiTheme="majorHAnsi" w:cstheme="majorHAnsi"/>
          <w:color w:val="auto"/>
          <w:sz w:val="22"/>
        </w:rPr>
        <w:t xml:space="preserve"> power networks, the </w:t>
      </w:r>
      <w:r w:rsidR="00911336" w:rsidRPr="00CA693A">
        <w:rPr>
          <w:rFonts w:asciiTheme="majorHAnsi" w:eastAsiaTheme="minorHAnsi" w:hAnsiTheme="majorHAnsi" w:cstheme="majorHAnsi"/>
          <w:color w:val="auto"/>
          <w:sz w:val="22"/>
        </w:rPr>
        <w:t xml:space="preserve">EDF Group </w:t>
      </w:r>
      <w:r w:rsidR="00BB5D25" w:rsidRPr="00CA693A">
        <w:rPr>
          <w:rFonts w:asciiTheme="majorHAnsi" w:eastAsiaTheme="minorHAnsi" w:hAnsiTheme="majorHAnsi" w:cstheme="majorHAnsi"/>
          <w:color w:val="auto"/>
          <w:sz w:val="22"/>
        </w:rPr>
        <w:t xml:space="preserve">will </w:t>
      </w:r>
      <w:r w:rsidRPr="00CA693A">
        <w:rPr>
          <w:rFonts w:asciiTheme="majorHAnsi" w:eastAsiaTheme="minorHAnsi" w:hAnsiTheme="majorHAnsi" w:cstheme="majorHAnsi"/>
          <w:color w:val="auto"/>
          <w:sz w:val="22"/>
        </w:rPr>
        <w:t xml:space="preserve">also </w:t>
      </w:r>
      <w:r w:rsidR="00D62DEC" w:rsidRPr="00CA693A">
        <w:rPr>
          <w:rFonts w:asciiTheme="majorHAnsi" w:eastAsiaTheme="minorHAnsi" w:hAnsiTheme="majorHAnsi" w:cstheme="majorHAnsi"/>
          <w:sz w:val="22"/>
        </w:rPr>
        <w:t xml:space="preserve">encourage initiatives </w:t>
      </w:r>
      <w:r w:rsidR="00492AC9" w:rsidRPr="004F72B7">
        <w:rPr>
          <w:rFonts w:asciiTheme="majorHAnsi" w:eastAsiaTheme="minorHAnsi" w:hAnsiTheme="majorHAnsi" w:cstheme="majorHAnsi"/>
          <w:color w:val="auto"/>
          <w:sz w:val="22"/>
        </w:rPr>
        <w:t xml:space="preserve">of collective </w:t>
      </w:r>
      <w:r w:rsidR="00472B72" w:rsidRPr="004F72B7">
        <w:rPr>
          <w:rFonts w:asciiTheme="majorHAnsi" w:eastAsiaTheme="minorHAnsi" w:hAnsiTheme="majorHAnsi" w:cstheme="majorHAnsi"/>
          <w:color w:val="auto"/>
          <w:sz w:val="22"/>
        </w:rPr>
        <w:t>mobilis</w:t>
      </w:r>
      <w:r w:rsidR="00492AC9" w:rsidRPr="004F72B7">
        <w:rPr>
          <w:rFonts w:asciiTheme="majorHAnsi" w:eastAsiaTheme="minorHAnsi" w:hAnsiTheme="majorHAnsi" w:cstheme="majorHAnsi"/>
          <w:color w:val="auto"/>
          <w:sz w:val="22"/>
        </w:rPr>
        <w:t xml:space="preserve">ation </w:t>
      </w:r>
      <w:r w:rsidR="00D62DEC" w:rsidRPr="004F72B7">
        <w:rPr>
          <w:rFonts w:asciiTheme="majorHAnsi" w:eastAsiaTheme="minorHAnsi" w:hAnsiTheme="majorHAnsi" w:cstheme="majorHAnsi"/>
          <w:sz w:val="22"/>
        </w:rPr>
        <w:t xml:space="preserve">to </w:t>
      </w:r>
      <w:r w:rsidRPr="004F72B7">
        <w:rPr>
          <w:rFonts w:asciiTheme="majorHAnsi" w:eastAsiaTheme="minorHAnsi" w:hAnsiTheme="majorHAnsi" w:cstheme="majorHAnsi"/>
          <w:sz w:val="22"/>
        </w:rPr>
        <w:t xml:space="preserve">set </w:t>
      </w:r>
      <w:r w:rsidR="00D62DEC" w:rsidRPr="004F72B7">
        <w:rPr>
          <w:rFonts w:asciiTheme="majorHAnsi" w:eastAsiaTheme="minorHAnsi" w:hAnsiTheme="majorHAnsi" w:cstheme="majorHAnsi"/>
          <w:sz w:val="22"/>
        </w:rPr>
        <w:t xml:space="preserve">Group companies and their employees </w:t>
      </w:r>
      <w:r w:rsidRPr="004F72B7">
        <w:rPr>
          <w:rFonts w:asciiTheme="majorHAnsi" w:eastAsiaTheme="minorHAnsi" w:hAnsiTheme="majorHAnsi" w:cstheme="majorHAnsi"/>
          <w:sz w:val="22"/>
        </w:rPr>
        <w:t>to work on</w:t>
      </w:r>
      <w:r w:rsidR="00D62DEC" w:rsidRPr="004F72B7">
        <w:rPr>
          <w:rFonts w:asciiTheme="majorHAnsi" w:eastAsiaTheme="minorHAnsi" w:hAnsiTheme="majorHAnsi" w:cstheme="majorHAnsi"/>
          <w:sz w:val="22"/>
        </w:rPr>
        <w:t xml:space="preserve"> quickly restoring power.</w:t>
      </w:r>
      <w:r w:rsidRPr="004F72B7">
        <w:rPr>
          <w:rFonts w:asciiTheme="majorHAnsi" w:eastAsiaTheme="minorHAnsi" w:hAnsiTheme="majorHAnsi" w:cstheme="majorHAnsi"/>
          <w:sz w:val="22"/>
        </w:rPr>
        <w:t xml:space="preserve"> These will take into account the local context and particularly the requirements of the local and/or regulatory authorities.</w:t>
      </w:r>
    </w:p>
    <w:p w14:paraId="7A56E81B" w14:textId="77777777" w:rsidR="00275240" w:rsidRPr="004F72B7" w:rsidRDefault="00275240" w:rsidP="00CA693A">
      <w:pPr>
        <w:pStyle w:val="Default"/>
        <w:spacing w:line="24" w:lineRule="atLeast"/>
        <w:jc w:val="both"/>
        <w:rPr>
          <w:rFonts w:asciiTheme="majorHAnsi" w:eastAsiaTheme="minorHAnsi" w:hAnsiTheme="majorHAnsi" w:cstheme="majorHAnsi"/>
          <w:color w:val="auto"/>
          <w:sz w:val="22"/>
        </w:rPr>
      </w:pPr>
    </w:p>
    <w:p w14:paraId="29A41C58" w14:textId="66AF1E0A" w:rsidR="009A3F3D" w:rsidRPr="004F72B7" w:rsidRDefault="009A3F3D" w:rsidP="00CA693A">
      <w:pPr>
        <w:pStyle w:val="Default"/>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rPr>
        <w:t>To restore services as quickly as possible and minimise</w:t>
      </w:r>
      <w:r w:rsidR="00B82E3F" w:rsidRPr="004F72B7">
        <w:rPr>
          <w:rFonts w:asciiTheme="majorHAnsi" w:eastAsiaTheme="minorHAnsi" w:hAnsiTheme="majorHAnsi" w:cstheme="majorHAnsi"/>
          <w:color w:val="auto"/>
          <w:sz w:val="22"/>
        </w:rPr>
        <w:t xml:space="preserve"> the</w:t>
      </w:r>
      <w:r w:rsidRPr="004F72B7">
        <w:rPr>
          <w:rFonts w:asciiTheme="majorHAnsi" w:eastAsiaTheme="minorHAnsi" w:hAnsiTheme="majorHAnsi" w:cstheme="majorHAnsi"/>
          <w:color w:val="auto"/>
          <w:sz w:val="22"/>
        </w:rPr>
        <w:t xml:space="preserve"> risks for </w:t>
      </w:r>
      <w:r w:rsidR="00AB047C" w:rsidRPr="004F72B7">
        <w:rPr>
          <w:rFonts w:asciiTheme="majorHAnsi" w:eastAsiaTheme="minorHAnsi" w:hAnsiTheme="majorHAnsi" w:cstheme="majorHAnsi"/>
          <w:color w:val="auto"/>
          <w:sz w:val="22"/>
        </w:rPr>
        <w:t>everybody involved</w:t>
      </w:r>
      <w:r w:rsidRPr="004F72B7">
        <w:rPr>
          <w:rFonts w:asciiTheme="majorHAnsi" w:eastAsiaTheme="minorHAnsi" w:hAnsiTheme="majorHAnsi" w:cstheme="majorHAnsi"/>
          <w:color w:val="auto"/>
          <w:sz w:val="22"/>
        </w:rPr>
        <w:t xml:space="preserve">, the EDF Group prepares and </w:t>
      </w:r>
      <w:r w:rsidR="00B82E3F" w:rsidRPr="004F72B7">
        <w:rPr>
          <w:rFonts w:asciiTheme="majorHAnsi" w:eastAsiaTheme="minorHAnsi" w:hAnsiTheme="majorHAnsi" w:cstheme="majorHAnsi"/>
          <w:color w:val="auto"/>
          <w:sz w:val="22"/>
        </w:rPr>
        <w:t xml:space="preserve">sets to work </w:t>
      </w:r>
      <w:r w:rsidR="00185D4E" w:rsidRPr="004F72B7">
        <w:rPr>
          <w:rFonts w:asciiTheme="majorHAnsi" w:eastAsiaTheme="minorHAnsi" w:hAnsiTheme="majorHAnsi" w:cstheme="majorHAnsi"/>
          <w:color w:val="auto"/>
          <w:sz w:val="22"/>
        </w:rPr>
        <w:t xml:space="preserve">trained and qualified </w:t>
      </w:r>
      <w:r w:rsidRPr="004F72B7">
        <w:rPr>
          <w:rFonts w:asciiTheme="majorHAnsi" w:eastAsiaTheme="minorHAnsi" w:hAnsiTheme="majorHAnsi" w:cstheme="majorHAnsi"/>
          <w:color w:val="auto"/>
          <w:sz w:val="22"/>
        </w:rPr>
        <w:t xml:space="preserve">staff needed to respond to emergencies and disasters, </w:t>
      </w:r>
      <w:r w:rsidR="00AB047C" w:rsidRPr="004F72B7">
        <w:rPr>
          <w:rFonts w:asciiTheme="majorHAnsi" w:eastAsiaTheme="minorHAnsi" w:hAnsiTheme="majorHAnsi" w:cstheme="majorHAnsi"/>
          <w:color w:val="auto"/>
          <w:sz w:val="22"/>
        </w:rPr>
        <w:t xml:space="preserve">providing </w:t>
      </w:r>
      <w:r w:rsidR="005A555A" w:rsidRPr="004F72B7">
        <w:rPr>
          <w:rFonts w:asciiTheme="majorHAnsi" w:eastAsiaTheme="minorHAnsi" w:hAnsiTheme="majorHAnsi" w:cstheme="majorHAnsi"/>
          <w:color w:val="auto"/>
          <w:sz w:val="22"/>
        </w:rPr>
        <w:t>adequate equip</w:t>
      </w:r>
      <w:r w:rsidR="00911336" w:rsidRPr="004F72B7">
        <w:rPr>
          <w:rFonts w:asciiTheme="majorHAnsi" w:eastAsiaTheme="minorHAnsi" w:hAnsiTheme="majorHAnsi" w:cstheme="majorHAnsi"/>
          <w:color w:val="auto"/>
          <w:sz w:val="22"/>
        </w:rPr>
        <w:t>ment</w:t>
      </w:r>
      <w:r w:rsidR="00AB047C" w:rsidRPr="004F72B7">
        <w:rPr>
          <w:rFonts w:asciiTheme="majorHAnsi" w:eastAsiaTheme="minorHAnsi" w:hAnsiTheme="majorHAnsi" w:cstheme="majorHAnsi"/>
          <w:color w:val="auto"/>
          <w:sz w:val="22"/>
        </w:rPr>
        <w:t>.</w:t>
      </w:r>
    </w:p>
    <w:p w14:paraId="17E02F84" w14:textId="77777777" w:rsidR="003F5081" w:rsidRPr="004F72B7" w:rsidRDefault="003F5081" w:rsidP="004F72B7">
      <w:pPr>
        <w:pStyle w:val="Default"/>
        <w:spacing w:line="24" w:lineRule="atLeast"/>
        <w:jc w:val="both"/>
        <w:rPr>
          <w:rFonts w:asciiTheme="majorHAnsi" w:hAnsiTheme="majorHAnsi" w:cstheme="majorHAnsi"/>
        </w:rPr>
      </w:pPr>
    </w:p>
    <w:p w14:paraId="0E8BA2BD" w14:textId="5B60B46E" w:rsidR="006F1808" w:rsidRPr="004F72B7" w:rsidRDefault="001849C7" w:rsidP="004F72B7">
      <w:pPr>
        <w:pStyle w:val="CM23"/>
        <w:spacing w:line="24" w:lineRule="atLeast"/>
        <w:ind w:left="1410" w:hanging="1410"/>
        <w:jc w:val="both"/>
        <w:rPr>
          <w:rFonts w:asciiTheme="majorHAnsi" w:hAnsiTheme="majorHAnsi" w:cstheme="majorHAnsi"/>
        </w:rPr>
      </w:pPr>
      <w:r w:rsidRPr="004F72B7">
        <w:rPr>
          <w:rFonts w:asciiTheme="majorHAnsi" w:eastAsiaTheme="minorHAnsi" w:hAnsiTheme="majorHAnsi" w:cstheme="majorHAnsi"/>
          <w:sz w:val="22"/>
        </w:rPr>
        <w:t>T</w:t>
      </w:r>
      <w:r w:rsidR="00534F84" w:rsidRPr="004F72B7">
        <w:rPr>
          <w:rFonts w:asciiTheme="majorHAnsi" w:eastAsiaTheme="minorHAnsi" w:hAnsiTheme="majorHAnsi" w:cstheme="majorHAnsi"/>
          <w:sz w:val="22"/>
        </w:rPr>
        <w:t xml:space="preserve">he </w:t>
      </w:r>
      <w:r w:rsidRPr="004F72B7">
        <w:rPr>
          <w:rFonts w:asciiTheme="majorHAnsi" w:eastAsiaTheme="minorHAnsi" w:hAnsiTheme="majorHAnsi" w:cstheme="majorHAnsi"/>
          <w:sz w:val="22"/>
        </w:rPr>
        <w:t>signatories also</w:t>
      </w:r>
      <w:r w:rsidR="00534F84" w:rsidRPr="004F72B7">
        <w:rPr>
          <w:rFonts w:asciiTheme="majorHAnsi" w:eastAsiaTheme="minorHAnsi" w:hAnsiTheme="majorHAnsi" w:cstheme="majorHAnsi"/>
          <w:sz w:val="22"/>
        </w:rPr>
        <w:t xml:space="preserve"> </w:t>
      </w:r>
      <w:r w:rsidR="00B31B52" w:rsidRPr="004F72B7">
        <w:rPr>
          <w:rFonts w:asciiTheme="majorHAnsi" w:eastAsiaTheme="minorHAnsi" w:hAnsiTheme="majorHAnsi" w:cstheme="majorHAnsi"/>
          <w:sz w:val="22"/>
        </w:rPr>
        <w:t>commit</w:t>
      </w:r>
      <w:r w:rsidR="005A555A" w:rsidRPr="004F72B7">
        <w:rPr>
          <w:rFonts w:asciiTheme="majorHAnsi" w:eastAsiaTheme="minorHAnsi" w:hAnsiTheme="majorHAnsi" w:cstheme="majorHAnsi"/>
          <w:sz w:val="22"/>
        </w:rPr>
        <w:t xml:space="preserve"> </w:t>
      </w:r>
      <w:r w:rsidR="00534F84" w:rsidRPr="004F72B7">
        <w:rPr>
          <w:rFonts w:asciiTheme="majorHAnsi" w:eastAsiaTheme="minorHAnsi" w:hAnsiTheme="majorHAnsi" w:cstheme="majorHAnsi"/>
          <w:sz w:val="22"/>
        </w:rPr>
        <w:t xml:space="preserve">to </w:t>
      </w:r>
      <w:r w:rsidR="00BB5D25" w:rsidRPr="004F72B7">
        <w:rPr>
          <w:rFonts w:asciiTheme="majorHAnsi" w:eastAsiaTheme="minorHAnsi" w:hAnsiTheme="majorHAnsi" w:cstheme="majorHAnsi"/>
          <w:sz w:val="22"/>
        </w:rPr>
        <w:t xml:space="preserve">contribute to </w:t>
      </w:r>
      <w:r w:rsidRPr="004F72B7">
        <w:rPr>
          <w:rFonts w:asciiTheme="majorHAnsi" w:eastAsiaTheme="minorHAnsi" w:hAnsiTheme="majorHAnsi" w:cstheme="majorHAnsi"/>
          <w:sz w:val="22"/>
        </w:rPr>
        <w:t>the</w:t>
      </w:r>
      <w:r w:rsidR="00534F84" w:rsidRPr="004F72B7">
        <w:rPr>
          <w:rFonts w:asciiTheme="majorHAnsi" w:eastAsiaTheme="minorHAnsi" w:hAnsiTheme="majorHAnsi" w:cstheme="majorHAnsi"/>
          <w:sz w:val="22"/>
        </w:rPr>
        <w:t xml:space="preserve"> </w:t>
      </w:r>
      <w:r w:rsidR="00BB5D25" w:rsidRPr="004F72B7">
        <w:rPr>
          <w:rFonts w:asciiTheme="majorHAnsi" w:eastAsiaTheme="minorHAnsi" w:hAnsiTheme="majorHAnsi" w:cstheme="majorHAnsi"/>
          <w:sz w:val="22"/>
        </w:rPr>
        <w:t xml:space="preserve">inclusion </w:t>
      </w:r>
      <w:r w:rsidR="00534F84" w:rsidRPr="004F72B7">
        <w:rPr>
          <w:rFonts w:asciiTheme="majorHAnsi" w:eastAsiaTheme="minorHAnsi" w:hAnsiTheme="majorHAnsi" w:cstheme="majorHAnsi"/>
          <w:sz w:val="22"/>
        </w:rPr>
        <w:t xml:space="preserve">of </w:t>
      </w:r>
      <w:r w:rsidRPr="004F72B7">
        <w:rPr>
          <w:rFonts w:asciiTheme="majorHAnsi" w:eastAsiaTheme="minorHAnsi" w:hAnsiTheme="majorHAnsi" w:cstheme="majorHAnsi"/>
          <w:sz w:val="22"/>
        </w:rPr>
        <w:t xml:space="preserve">people with </w:t>
      </w:r>
      <w:r w:rsidR="00534F84" w:rsidRPr="004F72B7">
        <w:rPr>
          <w:rFonts w:asciiTheme="majorHAnsi" w:eastAsiaTheme="minorHAnsi" w:hAnsiTheme="majorHAnsi" w:cstheme="majorHAnsi"/>
          <w:sz w:val="22"/>
        </w:rPr>
        <w:t>disab</w:t>
      </w:r>
      <w:r w:rsidRPr="004F72B7">
        <w:rPr>
          <w:rFonts w:asciiTheme="majorHAnsi" w:eastAsiaTheme="minorHAnsi" w:hAnsiTheme="majorHAnsi" w:cstheme="majorHAnsi"/>
          <w:sz w:val="22"/>
        </w:rPr>
        <w:t>i</w:t>
      </w:r>
      <w:r w:rsidR="00534F84" w:rsidRPr="004F72B7">
        <w:rPr>
          <w:rFonts w:asciiTheme="majorHAnsi" w:eastAsiaTheme="minorHAnsi" w:hAnsiTheme="majorHAnsi" w:cstheme="majorHAnsi"/>
          <w:sz w:val="22"/>
        </w:rPr>
        <w:t>l</w:t>
      </w:r>
      <w:r w:rsidRPr="004F72B7">
        <w:rPr>
          <w:rFonts w:asciiTheme="majorHAnsi" w:eastAsiaTheme="minorHAnsi" w:hAnsiTheme="majorHAnsi" w:cstheme="majorHAnsi"/>
          <w:sz w:val="22"/>
        </w:rPr>
        <w:t>ities</w:t>
      </w:r>
      <w:r w:rsidR="00534F84" w:rsidRPr="004F72B7">
        <w:rPr>
          <w:rFonts w:asciiTheme="majorHAnsi" w:eastAsiaTheme="minorHAnsi" w:hAnsiTheme="majorHAnsi" w:cstheme="majorHAnsi"/>
          <w:sz w:val="22"/>
        </w:rPr>
        <w:t>.</w:t>
      </w:r>
    </w:p>
    <w:p w14:paraId="309FDAB3" w14:textId="03211D71" w:rsidR="001378EA" w:rsidRPr="004F72B7" w:rsidRDefault="008A4143" w:rsidP="004F72B7">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rPr>
        <w:t>T</w:t>
      </w:r>
      <w:r w:rsidR="00D10332" w:rsidRPr="004F72B7">
        <w:rPr>
          <w:rFonts w:asciiTheme="majorHAnsi" w:eastAsiaTheme="minorHAnsi" w:hAnsiTheme="majorHAnsi" w:cstheme="majorHAnsi"/>
          <w:sz w:val="22"/>
        </w:rPr>
        <w:t>he EDF Group</w:t>
      </w:r>
      <w:r w:rsidR="001849C7" w:rsidRPr="004F72B7">
        <w:rPr>
          <w:rFonts w:asciiTheme="majorHAnsi" w:eastAsiaTheme="minorHAnsi" w:hAnsiTheme="majorHAnsi" w:cstheme="majorHAnsi"/>
          <w:sz w:val="22"/>
        </w:rPr>
        <w:t>’s</w:t>
      </w:r>
      <w:r w:rsidR="00D10332" w:rsidRPr="004F72B7">
        <w:rPr>
          <w:rFonts w:asciiTheme="majorHAnsi" w:eastAsiaTheme="minorHAnsi" w:hAnsiTheme="majorHAnsi" w:cstheme="majorHAnsi"/>
          <w:sz w:val="22"/>
        </w:rPr>
        <w:t xml:space="preserve"> efforts </w:t>
      </w:r>
      <w:r w:rsidR="001849C7" w:rsidRPr="004F72B7">
        <w:rPr>
          <w:rFonts w:asciiTheme="majorHAnsi" w:eastAsiaTheme="minorHAnsi" w:hAnsiTheme="majorHAnsi" w:cstheme="majorHAnsi"/>
          <w:sz w:val="22"/>
        </w:rPr>
        <w:t xml:space="preserve">are </w:t>
      </w:r>
      <w:r w:rsidR="00B23F53" w:rsidRPr="004F72B7">
        <w:rPr>
          <w:rFonts w:asciiTheme="majorHAnsi" w:eastAsiaTheme="minorHAnsi" w:hAnsiTheme="majorHAnsi" w:cstheme="majorHAnsi"/>
          <w:sz w:val="22"/>
        </w:rPr>
        <w:t xml:space="preserve">thus </w:t>
      </w:r>
      <w:r w:rsidR="001849C7" w:rsidRPr="004F72B7">
        <w:rPr>
          <w:rFonts w:asciiTheme="majorHAnsi" w:eastAsiaTheme="minorHAnsi" w:hAnsiTheme="majorHAnsi" w:cstheme="majorHAnsi"/>
          <w:sz w:val="22"/>
        </w:rPr>
        <w:t xml:space="preserve">focused </w:t>
      </w:r>
      <w:r w:rsidR="00D10332" w:rsidRPr="004F72B7">
        <w:rPr>
          <w:rFonts w:asciiTheme="majorHAnsi" w:eastAsiaTheme="minorHAnsi" w:hAnsiTheme="majorHAnsi" w:cstheme="majorHAnsi"/>
          <w:sz w:val="22"/>
        </w:rPr>
        <w:t xml:space="preserve">on disabled access to public sites and partnerships with experts </w:t>
      </w:r>
      <w:r w:rsidR="001849C7" w:rsidRPr="004F72B7">
        <w:rPr>
          <w:rFonts w:asciiTheme="majorHAnsi" w:eastAsiaTheme="minorHAnsi" w:hAnsiTheme="majorHAnsi" w:cstheme="majorHAnsi"/>
          <w:sz w:val="22"/>
        </w:rPr>
        <w:t xml:space="preserve">in </w:t>
      </w:r>
      <w:r w:rsidR="00D10332" w:rsidRPr="004F72B7">
        <w:rPr>
          <w:rFonts w:asciiTheme="majorHAnsi" w:eastAsiaTheme="minorHAnsi" w:hAnsiTheme="majorHAnsi" w:cstheme="majorHAnsi"/>
          <w:sz w:val="22"/>
        </w:rPr>
        <w:t>th</w:t>
      </w:r>
      <w:r w:rsidR="001849C7" w:rsidRPr="004F72B7">
        <w:rPr>
          <w:rFonts w:asciiTheme="majorHAnsi" w:eastAsiaTheme="minorHAnsi" w:hAnsiTheme="majorHAnsi" w:cstheme="majorHAnsi"/>
          <w:sz w:val="22"/>
        </w:rPr>
        <w:t>is</w:t>
      </w:r>
      <w:r w:rsidR="00D10332" w:rsidRPr="004F72B7">
        <w:rPr>
          <w:rFonts w:asciiTheme="majorHAnsi" w:eastAsiaTheme="minorHAnsi" w:hAnsiTheme="majorHAnsi" w:cstheme="majorHAnsi"/>
          <w:sz w:val="22"/>
        </w:rPr>
        <w:t xml:space="preserve"> </w:t>
      </w:r>
      <w:r w:rsidR="001849C7" w:rsidRPr="004F72B7">
        <w:rPr>
          <w:rFonts w:asciiTheme="majorHAnsi" w:eastAsiaTheme="minorHAnsi" w:hAnsiTheme="majorHAnsi" w:cstheme="majorHAnsi"/>
          <w:sz w:val="22"/>
        </w:rPr>
        <w:t>area</w:t>
      </w:r>
      <w:r w:rsidR="00D10332" w:rsidRPr="004F72B7">
        <w:rPr>
          <w:rFonts w:asciiTheme="majorHAnsi" w:eastAsiaTheme="minorHAnsi" w:hAnsiTheme="majorHAnsi" w:cstheme="majorHAnsi"/>
          <w:sz w:val="22"/>
        </w:rPr>
        <w:t xml:space="preserve"> from </w:t>
      </w:r>
      <w:r w:rsidR="001849C7" w:rsidRPr="004F72B7">
        <w:rPr>
          <w:rFonts w:asciiTheme="majorHAnsi" w:eastAsiaTheme="minorHAnsi" w:hAnsiTheme="majorHAnsi" w:cstheme="majorHAnsi"/>
          <w:sz w:val="22"/>
        </w:rPr>
        <w:t>non-profit associations</w:t>
      </w:r>
      <w:r w:rsidR="00D10332" w:rsidRPr="004F72B7">
        <w:rPr>
          <w:rFonts w:asciiTheme="majorHAnsi" w:eastAsiaTheme="minorHAnsi" w:hAnsiTheme="majorHAnsi" w:cstheme="majorHAnsi"/>
          <w:sz w:val="22"/>
        </w:rPr>
        <w:t>. The digital applications developed by the Group must be accessible to the visually impaired and hard of hearing. Group companies raise their customer-facing employees</w:t>
      </w:r>
      <w:r w:rsidR="001849C7" w:rsidRPr="004F72B7">
        <w:rPr>
          <w:rFonts w:asciiTheme="majorHAnsi" w:eastAsiaTheme="minorHAnsi" w:hAnsiTheme="majorHAnsi" w:cstheme="majorHAnsi"/>
          <w:sz w:val="22"/>
        </w:rPr>
        <w:t>’ awareness</w:t>
      </w:r>
      <w:r w:rsidR="00D10332" w:rsidRPr="004F72B7">
        <w:rPr>
          <w:rFonts w:asciiTheme="majorHAnsi" w:eastAsiaTheme="minorHAnsi" w:hAnsiTheme="majorHAnsi" w:cstheme="majorHAnsi"/>
          <w:sz w:val="22"/>
        </w:rPr>
        <w:t xml:space="preserve"> </w:t>
      </w:r>
      <w:r w:rsidR="004107D4" w:rsidRPr="004F72B7">
        <w:rPr>
          <w:rFonts w:asciiTheme="majorHAnsi" w:eastAsiaTheme="minorHAnsi" w:hAnsiTheme="majorHAnsi" w:cstheme="majorHAnsi"/>
          <w:sz w:val="22"/>
        </w:rPr>
        <w:t xml:space="preserve">and train them </w:t>
      </w:r>
      <w:r w:rsidR="00D10332" w:rsidRPr="004F72B7">
        <w:rPr>
          <w:rFonts w:asciiTheme="majorHAnsi" w:eastAsiaTheme="minorHAnsi" w:hAnsiTheme="majorHAnsi" w:cstheme="majorHAnsi"/>
          <w:sz w:val="22"/>
        </w:rPr>
        <w:t xml:space="preserve">to </w:t>
      </w:r>
      <w:r w:rsidR="001849C7" w:rsidRPr="004F72B7">
        <w:rPr>
          <w:rFonts w:asciiTheme="majorHAnsi" w:eastAsiaTheme="minorHAnsi" w:hAnsiTheme="majorHAnsi" w:cstheme="majorHAnsi"/>
          <w:sz w:val="22"/>
        </w:rPr>
        <w:t>cater</w:t>
      </w:r>
      <w:r w:rsidR="00B31B52" w:rsidRPr="004F72B7">
        <w:rPr>
          <w:rFonts w:asciiTheme="majorHAnsi" w:eastAsiaTheme="minorHAnsi" w:hAnsiTheme="majorHAnsi" w:cstheme="majorHAnsi"/>
          <w:sz w:val="22"/>
        </w:rPr>
        <w:t xml:space="preserve"> </w:t>
      </w:r>
      <w:r w:rsidR="001849C7" w:rsidRPr="004F72B7">
        <w:rPr>
          <w:rFonts w:asciiTheme="majorHAnsi" w:eastAsiaTheme="minorHAnsi" w:hAnsiTheme="majorHAnsi" w:cstheme="majorHAnsi"/>
          <w:sz w:val="22"/>
        </w:rPr>
        <w:t>for</w:t>
      </w:r>
      <w:r w:rsidR="00D10332" w:rsidRPr="004F72B7">
        <w:rPr>
          <w:rFonts w:asciiTheme="majorHAnsi" w:eastAsiaTheme="minorHAnsi" w:hAnsiTheme="majorHAnsi" w:cstheme="majorHAnsi"/>
          <w:sz w:val="22"/>
        </w:rPr>
        <w:t xml:space="preserve"> disabled </w:t>
      </w:r>
      <w:r w:rsidR="001849C7" w:rsidRPr="004F72B7">
        <w:rPr>
          <w:rFonts w:asciiTheme="majorHAnsi" w:eastAsiaTheme="minorHAnsi" w:hAnsiTheme="majorHAnsi" w:cstheme="majorHAnsi"/>
          <w:sz w:val="22"/>
        </w:rPr>
        <w:t>people</w:t>
      </w:r>
      <w:r w:rsidR="00D10332" w:rsidRPr="004F72B7">
        <w:rPr>
          <w:rFonts w:asciiTheme="majorHAnsi" w:eastAsiaTheme="minorHAnsi" w:hAnsiTheme="majorHAnsi" w:cstheme="majorHAnsi"/>
          <w:sz w:val="22"/>
        </w:rPr>
        <w:t>.</w:t>
      </w:r>
      <w:r w:rsidR="00B25DA4" w:rsidRPr="004F72B7">
        <w:rPr>
          <w:rFonts w:asciiTheme="majorHAnsi" w:eastAsiaTheme="minorHAnsi" w:hAnsiTheme="majorHAnsi" w:cstheme="majorHAnsi"/>
          <w:sz w:val="22"/>
        </w:rPr>
        <w:t xml:space="preserve"> </w:t>
      </w:r>
      <w:r w:rsidR="00990365" w:rsidRPr="004F72B7">
        <w:rPr>
          <w:rFonts w:asciiTheme="majorHAnsi" w:eastAsiaTheme="minorHAnsi" w:hAnsiTheme="majorHAnsi" w:cstheme="majorHAnsi"/>
          <w:sz w:val="22"/>
        </w:rPr>
        <w:t xml:space="preserve">EDF Group companies are actively encouraged to buy from companies in the </w:t>
      </w:r>
      <w:r w:rsidR="00420E28" w:rsidRPr="004F72B7">
        <w:rPr>
          <w:rFonts w:asciiTheme="majorHAnsi" w:eastAsiaTheme="minorHAnsi" w:hAnsiTheme="majorHAnsi" w:cstheme="majorHAnsi"/>
          <w:sz w:val="22"/>
        </w:rPr>
        <w:t xml:space="preserve">protected </w:t>
      </w:r>
      <w:r w:rsidR="00990365" w:rsidRPr="004F72B7">
        <w:rPr>
          <w:rFonts w:asciiTheme="majorHAnsi" w:eastAsiaTheme="minorHAnsi" w:hAnsiTheme="majorHAnsi" w:cstheme="majorHAnsi"/>
          <w:sz w:val="22"/>
        </w:rPr>
        <w:t xml:space="preserve">employment sector and </w:t>
      </w:r>
      <w:r w:rsidR="001B1F12" w:rsidRPr="004F72B7">
        <w:rPr>
          <w:rFonts w:asciiTheme="majorHAnsi" w:eastAsiaTheme="minorHAnsi" w:hAnsiTheme="majorHAnsi" w:cstheme="majorHAnsi"/>
          <w:sz w:val="22"/>
        </w:rPr>
        <w:t xml:space="preserve">establishments </w:t>
      </w:r>
      <w:r w:rsidR="00990365" w:rsidRPr="004F72B7">
        <w:rPr>
          <w:rFonts w:asciiTheme="majorHAnsi" w:eastAsiaTheme="minorHAnsi" w:hAnsiTheme="majorHAnsi" w:cstheme="majorHAnsi"/>
          <w:sz w:val="22"/>
        </w:rPr>
        <w:t xml:space="preserve">for </w:t>
      </w:r>
      <w:r w:rsidR="001849C7" w:rsidRPr="004F72B7">
        <w:rPr>
          <w:rFonts w:asciiTheme="majorHAnsi" w:eastAsiaTheme="minorHAnsi" w:hAnsiTheme="majorHAnsi" w:cstheme="majorHAnsi"/>
          <w:sz w:val="22"/>
        </w:rPr>
        <w:t xml:space="preserve">integration </w:t>
      </w:r>
      <w:r w:rsidR="00990365" w:rsidRPr="004F72B7">
        <w:rPr>
          <w:rFonts w:asciiTheme="majorHAnsi" w:eastAsiaTheme="minorHAnsi" w:hAnsiTheme="majorHAnsi" w:cstheme="majorHAnsi"/>
          <w:sz w:val="22"/>
        </w:rPr>
        <w:t xml:space="preserve">through work. </w:t>
      </w:r>
    </w:p>
    <w:p w14:paraId="7F95D592" w14:textId="77777777" w:rsidR="00534F84" w:rsidRPr="004F72B7" w:rsidRDefault="00534F84" w:rsidP="004F72B7">
      <w:pPr>
        <w:pStyle w:val="Default"/>
        <w:spacing w:line="24" w:lineRule="atLeast"/>
        <w:jc w:val="both"/>
        <w:rPr>
          <w:rFonts w:asciiTheme="majorHAnsi" w:eastAsiaTheme="minorHAnsi" w:hAnsiTheme="majorHAnsi" w:cstheme="majorHAnsi"/>
          <w:color w:val="auto"/>
          <w:sz w:val="22"/>
          <w:szCs w:val="22"/>
        </w:rPr>
      </w:pPr>
    </w:p>
    <w:p w14:paraId="73135150" w14:textId="77777777" w:rsidR="00275240" w:rsidRPr="004F72B7" w:rsidRDefault="00275240" w:rsidP="004F72B7">
      <w:pPr>
        <w:pStyle w:val="Default"/>
        <w:spacing w:line="24" w:lineRule="atLeast"/>
        <w:jc w:val="both"/>
        <w:rPr>
          <w:rFonts w:asciiTheme="majorHAnsi" w:eastAsiaTheme="minorHAnsi" w:hAnsiTheme="majorHAnsi" w:cstheme="majorHAnsi"/>
          <w:color w:val="auto"/>
          <w:sz w:val="22"/>
          <w:szCs w:val="22"/>
        </w:rPr>
      </w:pPr>
    </w:p>
    <w:p w14:paraId="322F4C5C" w14:textId="77777777" w:rsidR="00534F84" w:rsidRPr="004F72B7" w:rsidRDefault="00534F84" w:rsidP="00CA693A">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rPr>
        <w:t xml:space="preserve">Lastly, the </w:t>
      </w:r>
      <w:r w:rsidR="001849C7" w:rsidRPr="004F72B7">
        <w:rPr>
          <w:rFonts w:asciiTheme="majorHAnsi" w:eastAsiaTheme="minorHAnsi" w:hAnsiTheme="majorHAnsi" w:cstheme="majorHAnsi"/>
          <w:sz w:val="22"/>
        </w:rPr>
        <w:t>signatories foster</w:t>
      </w:r>
      <w:r w:rsidRPr="004F72B7">
        <w:rPr>
          <w:rFonts w:asciiTheme="majorHAnsi" w:eastAsiaTheme="minorHAnsi" w:hAnsiTheme="majorHAnsi" w:cstheme="majorHAnsi"/>
          <w:sz w:val="22"/>
        </w:rPr>
        <w:t xml:space="preserve"> the </w:t>
      </w:r>
      <w:r w:rsidR="001849C7" w:rsidRPr="004F72B7">
        <w:rPr>
          <w:rFonts w:asciiTheme="majorHAnsi" w:eastAsiaTheme="minorHAnsi" w:hAnsiTheme="majorHAnsi" w:cstheme="majorHAnsi"/>
          <w:sz w:val="22"/>
        </w:rPr>
        <w:t>development</w:t>
      </w:r>
      <w:r w:rsidRPr="004F72B7">
        <w:rPr>
          <w:rFonts w:asciiTheme="majorHAnsi" w:eastAsiaTheme="minorHAnsi" w:hAnsiTheme="majorHAnsi" w:cstheme="majorHAnsi"/>
          <w:sz w:val="22"/>
        </w:rPr>
        <w:t xml:space="preserve"> of economic and social activities linked to the Group's activities and </w:t>
      </w:r>
      <w:r w:rsidR="001849C7" w:rsidRPr="004F72B7">
        <w:rPr>
          <w:rFonts w:asciiTheme="majorHAnsi" w:eastAsiaTheme="minorHAnsi" w:hAnsiTheme="majorHAnsi" w:cstheme="majorHAnsi"/>
          <w:sz w:val="22"/>
        </w:rPr>
        <w:t>sites</w:t>
      </w:r>
      <w:r w:rsidRPr="004F72B7">
        <w:rPr>
          <w:rFonts w:asciiTheme="majorHAnsi" w:eastAsiaTheme="minorHAnsi" w:hAnsiTheme="majorHAnsi" w:cstheme="majorHAnsi"/>
          <w:sz w:val="22"/>
        </w:rPr>
        <w:t xml:space="preserve">. </w:t>
      </w:r>
      <w:r w:rsidR="00D22B42" w:rsidRPr="004F72B7">
        <w:rPr>
          <w:rFonts w:asciiTheme="majorHAnsi" w:eastAsiaTheme="minorHAnsi" w:hAnsiTheme="majorHAnsi" w:cstheme="majorHAnsi"/>
          <w:sz w:val="22"/>
        </w:rPr>
        <w:t>T</w:t>
      </w:r>
      <w:r w:rsidRPr="004F72B7">
        <w:rPr>
          <w:rFonts w:asciiTheme="majorHAnsi" w:eastAsiaTheme="minorHAnsi" w:hAnsiTheme="majorHAnsi" w:cstheme="majorHAnsi"/>
          <w:sz w:val="22"/>
        </w:rPr>
        <w:t xml:space="preserve">he EDF Group </w:t>
      </w:r>
      <w:r w:rsidR="00D22B42" w:rsidRPr="004F72B7">
        <w:rPr>
          <w:rFonts w:asciiTheme="majorHAnsi" w:eastAsiaTheme="minorHAnsi" w:hAnsiTheme="majorHAnsi" w:cstheme="majorHAnsi"/>
          <w:sz w:val="22"/>
        </w:rPr>
        <w:t>is able to</w:t>
      </w:r>
      <w:r w:rsidRPr="004F72B7">
        <w:rPr>
          <w:rFonts w:asciiTheme="majorHAnsi" w:eastAsiaTheme="minorHAnsi" w:hAnsiTheme="majorHAnsi" w:cstheme="majorHAnsi"/>
          <w:sz w:val="22"/>
        </w:rPr>
        <w:t xml:space="preserve"> participate</w:t>
      </w:r>
      <w:r w:rsidR="00BB5D25" w:rsidRPr="004F72B7">
        <w:rPr>
          <w:rFonts w:asciiTheme="majorHAnsi" w:eastAsiaTheme="minorHAnsi" w:hAnsiTheme="majorHAnsi" w:cstheme="majorHAnsi"/>
          <w:sz w:val="22"/>
        </w:rPr>
        <w:t>,</w:t>
      </w:r>
      <w:r w:rsidRPr="004F72B7">
        <w:rPr>
          <w:rFonts w:asciiTheme="majorHAnsi" w:eastAsiaTheme="minorHAnsi" w:hAnsiTheme="majorHAnsi" w:cstheme="majorHAnsi"/>
          <w:sz w:val="22"/>
        </w:rPr>
        <w:t xml:space="preserve"> </w:t>
      </w:r>
      <w:r w:rsidR="00BB5D25" w:rsidRPr="004F72B7">
        <w:rPr>
          <w:rFonts w:asciiTheme="majorHAnsi" w:eastAsiaTheme="minorHAnsi" w:hAnsiTheme="majorHAnsi" w:cstheme="majorHAnsi"/>
          <w:sz w:val="22"/>
        </w:rPr>
        <w:t xml:space="preserve">through partnerships, </w:t>
      </w:r>
      <w:r w:rsidRPr="004F72B7">
        <w:rPr>
          <w:rFonts w:asciiTheme="majorHAnsi" w:eastAsiaTheme="minorHAnsi" w:hAnsiTheme="majorHAnsi" w:cstheme="majorHAnsi"/>
          <w:sz w:val="22"/>
        </w:rPr>
        <w:t>in programmes</w:t>
      </w:r>
      <w:r w:rsidR="00BB5D25" w:rsidRPr="004F72B7">
        <w:rPr>
          <w:rFonts w:asciiTheme="majorHAnsi" w:eastAsiaTheme="minorHAnsi" w:hAnsiTheme="majorHAnsi" w:cstheme="majorHAnsi"/>
          <w:sz w:val="22"/>
        </w:rPr>
        <w:t xml:space="preserve"> to</w:t>
      </w:r>
      <w:r w:rsidRPr="004F72B7">
        <w:rPr>
          <w:rFonts w:asciiTheme="majorHAnsi" w:eastAsiaTheme="minorHAnsi" w:hAnsiTheme="majorHAnsi" w:cstheme="majorHAnsi"/>
          <w:sz w:val="22"/>
        </w:rPr>
        <w:t xml:space="preserve"> </w:t>
      </w:r>
      <w:r w:rsidR="00D22B42" w:rsidRPr="004F72B7">
        <w:rPr>
          <w:rFonts w:asciiTheme="majorHAnsi" w:eastAsiaTheme="minorHAnsi" w:hAnsiTheme="majorHAnsi" w:cstheme="majorHAnsi"/>
          <w:sz w:val="22"/>
        </w:rPr>
        <w:t>support</w:t>
      </w:r>
      <w:r w:rsidRPr="004F72B7">
        <w:rPr>
          <w:rFonts w:asciiTheme="majorHAnsi" w:eastAsiaTheme="minorHAnsi" w:hAnsiTheme="majorHAnsi" w:cstheme="majorHAnsi"/>
          <w:sz w:val="22"/>
        </w:rPr>
        <w:t xml:space="preserve"> projects that meet the priority needs of local </w:t>
      </w:r>
      <w:r w:rsidR="00D22B42" w:rsidRPr="004F72B7">
        <w:rPr>
          <w:rFonts w:asciiTheme="majorHAnsi" w:eastAsiaTheme="minorHAnsi" w:hAnsiTheme="majorHAnsi" w:cstheme="majorHAnsi"/>
          <w:sz w:val="22"/>
        </w:rPr>
        <w:t>residents</w:t>
      </w:r>
      <w:r w:rsidRPr="004F72B7">
        <w:rPr>
          <w:rFonts w:asciiTheme="majorHAnsi" w:eastAsiaTheme="minorHAnsi" w:hAnsiTheme="majorHAnsi" w:cstheme="majorHAnsi"/>
          <w:sz w:val="22"/>
        </w:rPr>
        <w:t xml:space="preserve">. These projects </w:t>
      </w:r>
      <w:r w:rsidR="00D22B42" w:rsidRPr="004F72B7">
        <w:rPr>
          <w:rFonts w:asciiTheme="majorHAnsi" w:eastAsiaTheme="minorHAnsi" w:hAnsiTheme="majorHAnsi" w:cstheme="majorHAnsi"/>
          <w:sz w:val="22"/>
        </w:rPr>
        <w:t xml:space="preserve">cover </w:t>
      </w:r>
      <w:r w:rsidRPr="004F72B7">
        <w:rPr>
          <w:rFonts w:asciiTheme="majorHAnsi" w:eastAsiaTheme="minorHAnsi" w:hAnsiTheme="majorHAnsi" w:cstheme="majorHAnsi"/>
          <w:sz w:val="22"/>
        </w:rPr>
        <w:t>housing (access to essential services, eco-efficiency</w:t>
      </w:r>
      <w:r w:rsidR="00D22B42" w:rsidRPr="004F72B7">
        <w:rPr>
          <w:rFonts w:asciiTheme="majorHAnsi" w:eastAsiaTheme="minorHAnsi" w:hAnsiTheme="majorHAnsi" w:cstheme="majorHAnsi"/>
          <w:sz w:val="22"/>
        </w:rPr>
        <w:t xml:space="preserve"> and</w:t>
      </w:r>
      <w:r w:rsidRPr="004F72B7">
        <w:rPr>
          <w:rFonts w:asciiTheme="majorHAnsi" w:eastAsiaTheme="minorHAnsi" w:hAnsiTheme="majorHAnsi" w:cstheme="majorHAnsi"/>
          <w:sz w:val="22"/>
        </w:rPr>
        <w:t xml:space="preserve"> renovation), education and help with professional integration. They tend to be targeted at young people and those excluded from the labour market.</w:t>
      </w:r>
    </w:p>
    <w:p w14:paraId="5B9124E3" w14:textId="77777777" w:rsidR="00534F84" w:rsidRPr="004F72B7" w:rsidRDefault="0066329A" w:rsidP="004F72B7">
      <w:pPr>
        <w:kinsoku w:val="0"/>
        <w:overflowPunct w:val="0"/>
        <w:spacing w:after="0" w:line="24" w:lineRule="atLeast"/>
        <w:jc w:val="both"/>
        <w:textAlignment w:val="baseline"/>
        <w:rPr>
          <w:rFonts w:asciiTheme="majorHAnsi" w:hAnsiTheme="majorHAnsi" w:cstheme="majorHAnsi"/>
        </w:rPr>
      </w:pPr>
      <w:r w:rsidRPr="004F72B7">
        <w:rPr>
          <w:rFonts w:asciiTheme="majorHAnsi" w:hAnsiTheme="majorHAnsi" w:cstheme="majorHAnsi"/>
        </w:rPr>
        <w:t xml:space="preserve">The EDF Group wishes to promote </w:t>
      </w:r>
      <w:r w:rsidR="00D22B42" w:rsidRPr="004F72B7">
        <w:rPr>
          <w:rFonts w:asciiTheme="majorHAnsi" w:hAnsiTheme="majorHAnsi" w:cstheme="majorHAnsi"/>
        </w:rPr>
        <w:t>o</w:t>
      </w:r>
      <w:r w:rsidRPr="004F72B7">
        <w:rPr>
          <w:rFonts w:asciiTheme="majorHAnsi" w:hAnsiTheme="majorHAnsi" w:cstheme="majorHAnsi"/>
        </w:rPr>
        <w:t xml:space="preserve">pen </w:t>
      </w:r>
      <w:r w:rsidR="00D22B42" w:rsidRPr="004F72B7">
        <w:rPr>
          <w:rFonts w:asciiTheme="majorHAnsi" w:hAnsiTheme="majorHAnsi" w:cstheme="majorHAnsi"/>
        </w:rPr>
        <w:t>i</w:t>
      </w:r>
      <w:r w:rsidRPr="004F72B7">
        <w:rPr>
          <w:rFonts w:asciiTheme="majorHAnsi" w:hAnsiTheme="majorHAnsi" w:cstheme="majorHAnsi"/>
        </w:rPr>
        <w:t xml:space="preserve">nnovation. </w:t>
      </w:r>
      <w:r w:rsidR="00D22B42" w:rsidRPr="004F72B7">
        <w:rPr>
          <w:rFonts w:asciiTheme="majorHAnsi" w:hAnsiTheme="majorHAnsi" w:cstheme="majorHAnsi"/>
        </w:rPr>
        <w:t>This</w:t>
      </w:r>
      <w:r w:rsidRPr="004F72B7">
        <w:rPr>
          <w:rFonts w:asciiTheme="majorHAnsi" w:hAnsiTheme="majorHAnsi" w:cstheme="majorHAnsi"/>
        </w:rPr>
        <w:t xml:space="preserve"> is open to innovative companies and start-ups</w:t>
      </w:r>
      <w:r w:rsidR="00D22B42" w:rsidRPr="004F72B7">
        <w:rPr>
          <w:rFonts w:asciiTheme="majorHAnsi" w:hAnsiTheme="majorHAnsi" w:cstheme="majorHAnsi"/>
        </w:rPr>
        <w:t xml:space="preserve"> and</w:t>
      </w:r>
      <w:r w:rsidRPr="004F72B7">
        <w:rPr>
          <w:rFonts w:asciiTheme="majorHAnsi" w:hAnsiTheme="majorHAnsi" w:cstheme="majorHAnsi"/>
        </w:rPr>
        <w:t xml:space="preserve"> creates conditions conducive to win-win partnerships with its ecosystem. </w:t>
      </w:r>
    </w:p>
    <w:p w14:paraId="6A40EC88" w14:textId="77777777" w:rsidR="005B2CD4" w:rsidRPr="004F72B7" w:rsidRDefault="005B2CD4" w:rsidP="004F72B7">
      <w:pPr>
        <w:kinsoku w:val="0"/>
        <w:overflowPunct w:val="0"/>
        <w:spacing w:after="0" w:line="24" w:lineRule="atLeast"/>
        <w:jc w:val="both"/>
        <w:textAlignment w:val="baseline"/>
        <w:rPr>
          <w:rFonts w:asciiTheme="majorHAnsi" w:hAnsiTheme="majorHAnsi" w:cstheme="majorHAnsi"/>
          <w:color w:val="000000"/>
        </w:rPr>
      </w:pPr>
    </w:p>
    <w:p w14:paraId="57BF15F7" w14:textId="7CC518C4" w:rsidR="00757D89" w:rsidRPr="00CA693A" w:rsidRDefault="001F12EB" w:rsidP="004F72B7">
      <w:pPr>
        <w:kinsoku w:val="0"/>
        <w:overflowPunct w:val="0"/>
        <w:spacing w:after="0" w:line="24" w:lineRule="atLeast"/>
        <w:jc w:val="both"/>
        <w:textAlignment w:val="baseline"/>
        <w:rPr>
          <w:rFonts w:asciiTheme="majorHAnsi" w:hAnsiTheme="majorHAnsi" w:cstheme="majorHAnsi"/>
          <w:color w:val="000000"/>
        </w:rPr>
      </w:pPr>
      <w:r w:rsidRPr="004F72B7">
        <w:rPr>
          <w:rFonts w:asciiTheme="majorHAnsi" w:hAnsiTheme="majorHAnsi" w:cstheme="majorHAnsi"/>
          <w:color w:val="000000"/>
        </w:rPr>
        <w:t xml:space="preserve">The </w:t>
      </w:r>
      <w:r w:rsidR="00D22B42" w:rsidRPr="004F72B7">
        <w:rPr>
          <w:rFonts w:asciiTheme="majorHAnsi" w:hAnsiTheme="majorHAnsi" w:cstheme="majorHAnsi"/>
          <w:color w:val="000000"/>
        </w:rPr>
        <w:t>signatories</w:t>
      </w:r>
      <w:r w:rsidRPr="004F72B7">
        <w:rPr>
          <w:rFonts w:asciiTheme="majorHAnsi" w:hAnsiTheme="majorHAnsi" w:cstheme="majorHAnsi"/>
          <w:color w:val="000000"/>
        </w:rPr>
        <w:t xml:space="preserve"> strive to promote the general interest </w:t>
      </w:r>
      <w:r w:rsidR="00D22B42" w:rsidRPr="004F72B7">
        <w:rPr>
          <w:rFonts w:asciiTheme="majorHAnsi" w:hAnsiTheme="majorHAnsi" w:cstheme="majorHAnsi"/>
          <w:color w:val="000000"/>
        </w:rPr>
        <w:t xml:space="preserve">initiatives </w:t>
      </w:r>
      <w:r w:rsidR="00C03C17" w:rsidRPr="004F72B7">
        <w:rPr>
          <w:rFonts w:asciiTheme="majorHAnsi" w:hAnsiTheme="majorHAnsi" w:cstheme="majorHAnsi"/>
          <w:color w:val="000000"/>
        </w:rPr>
        <w:t xml:space="preserve">taken </w:t>
      </w:r>
      <w:r w:rsidRPr="004F72B7">
        <w:rPr>
          <w:rFonts w:asciiTheme="majorHAnsi" w:hAnsiTheme="majorHAnsi" w:cstheme="majorHAnsi"/>
          <w:color w:val="000000"/>
        </w:rPr>
        <w:t xml:space="preserve">by employees, such as </w:t>
      </w:r>
      <w:r w:rsidR="00420E28" w:rsidRPr="004F72B7">
        <w:rPr>
          <w:rFonts w:asciiTheme="majorHAnsi" w:hAnsiTheme="majorHAnsi" w:cstheme="majorHAnsi"/>
          <w:color w:val="000000"/>
        </w:rPr>
        <w:t xml:space="preserve">employee secondments </w:t>
      </w:r>
      <w:r w:rsidRPr="004F72B7">
        <w:rPr>
          <w:rFonts w:asciiTheme="majorHAnsi" w:hAnsiTheme="majorHAnsi" w:cstheme="majorHAnsi"/>
          <w:color w:val="000000"/>
        </w:rPr>
        <w:t>and employee solidarity commitments.</w:t>
      </w:r>
      <w:r w:rsidR="00757D89" w:rsidRPr="004F72B7">
        <w:rPr>
          <w:rFonts w:asciiTheme="majorHAnsi" w:hAnsiTheme="majorHAnsi" w:cstheme="majorHAnsi"/>
        </w:rPr>
        <w:br w:type="page"/>
      </w:r>
    </w:p>
    <w:p w14:paraId="58BA8889" w14:textId="5681F833" w:rsidR="008D2ABA" w:rsidRPr="00CA693A" w:rsidRDefault="002F4229" w:rsidP="002F4229">
      <w:pPr>
        <w:spacing w:after="0" w:line="24" w:lineRule="atLeast"/>
        <w:jc w:val="center"/>
        <w:rPr>
          <w:rFonts w:asciiTheme="majorHAnsi" w:eastAsia="SimSun" w:hAnsiTheme="majorHAnsi" w:cstheme="majorHAnsi"/>
          <w:b/>
          <w:bCs/>
          <w:color w:val="1F4E79" w:themeColor="accent1" w:themeShade="80"/>
          <w:kern w:val="24"/>
          <w:sz w:val="32"/>
          <w:szCs w:val="32"/>
        </w:rPr>
      </w:pPr>
      <w:r w:rsidRPr="00CA693A">
        <w:rPr>
          <w:rFonts w:asciiTheme="majorHAnsi" w:hAnsiTheme="majorHAnsi" w:cstheme="majorHAnsi"/>
          <w:b/>
          <w:color w:val="1F4E79" w:themeColor="accent1" w:themeShade="80"/>
          <w:kern w:val="24"/>
          <w:sz w:val="32"/>
        </w:rPr>
        <w:lastRenderedPageBreak/>
        <w:t xml:space="preserve">IMPLEMENTING </w:t>
      </w:r>
      <w:r w:rsidR="005525A6" w:rsidRPr="00CA693A">
        <w:rPr>
          <w:rFonts w:asciiTheme="majorHAnsi" w:hAnsiTheme="majorHAnsi" w:cstheme="majorHAnsi"/>
          <w:b/>
          <w:color w:val="1F4E79" w:themeColor="accent1" w:themeShade="80"/>
          <w:kern w:val="24"/>
          <w:sz w:val="32"/>
        </w:rPr>
        <w:t xml:space="preserve">AND MONITORING </w:t>
      </w:r>
      <w:r w:rsidR="00D5671E" w:rsidRPr="00CA693A">
        <w:rPr>
          <w:rFonts w:asciiTheme="majorHAnsi" w:hAnsiTheme="majorHAnsi" w:cstheme="majorHAnsi"/>
          <w:b/>
          <w:color w:val="1F4E79" w:themeColor="accent1" w:themeShade="80"/>
          <w:kern w:val="24"/>
          <w:sz w:val="32"/>
        </w:rPr>
        <w:t>THE AGREEMENT</w:t>
      </w:r>
      <w:r w:rsidR="00FB46C3" w:rsidRPr="00CA693A">
        <w:rPr>
          <w:rFonts w:asciiTheme="majorHAnsi" w:hAnsiTheme="majorHAnsi" w:cstheme="majorHAnsi"/>
          <w:b/>
          <w:color w:val="1F4E79" w:themeColor="accent1" w:themeShade="80"/>
          <w:kern w:val="24"/>
          <w:sz w:val="32"/>
        </w:rPr>
        <w:t xml:space="preserve"> </w:t>
      </w:r>
    </w:p>
    <w:p w14:paraId="0714C784" w14:textId="77777777" w:rsidR="00F020D3" w:rsidRPr="00CA693A" w:rsidRDefault="00F020D3" w:rsidP="00AD3816">
      <w:pPr>
        <w:spacing w:after="0" w:line="24" w:lineRule="atLeast"/>
        <w:jc w:val="center"/>
        <w:rPr>
          <w:rFonts w:asciiTheme="majorHAnsi" w:eastAsia="SimSun" w:hAnsiTheme="majorHAnsi" w:cstheme="majorHAnsi"/>
          <w:b/>
          <w:bCs/>
          <w:kern w:val="24"/>
          <w:sz w:val="32"/>
          <w:szCs w:val="32"/>
        </w:rPr>
      </w:pPr>
    </w:p>
    <w:p w14:paraId="4336BAF7" w14:textId="37C9889D" w:rsidR="005B0B7F" w:rsidRPr="004F72B7" w:rsidRDefault="00F020D3" w:rsidP="00CA693A">
      <w:pPr>
        <w:spacing w:after="0" w:line="24" w:lineRule="atLeast"/>
        <w:jc w:val="both"/>
        <w:rPr>
          <w:rFonts w:asciiTheme="majorHAnsi" w:eastAsia="SimSun" w:hAnsiTheme="majorHAnsi" w:cstheme="majorHAnsi"/>
          <w:b/>
          <w:bCs/>
          <w:color w:val="0D0D0D" w:themeColor="text1" w:themeTint="F2"/>
          <w:kern w:val="24"/>
        </w:rPr>
      </w:pPr>
      <w:r w:rsidRPr="004F72B7">
        <w:rPr>
          <w:rFonts w:asciiTheme="majorHAnsi" w:hAnsiTheme="majorHAnsi" w:cstheme="majorHAnsi"/>
          <w:b/>
          <w:color w:val="0D0D0D" w:themeColor="text1" w:themeTint="F2"/>
          <w:kern w:val="24"/>
        </w:rPr>
        <w:t xml:space="preserve">The signatories undertake to </w:t>
      </w:r>
      <w:r w:rsidR="002F4229" w:rsidRPr="004F72B7">
        <w:rPr>
          <w:rFonts w:asciiTheme="majorHAnsi" w:hAnsiTheme="majorHAnsi" w:cstheme="majorHAnsi"/>
          <w:b/>
          <w:color w:val="0D0D0D" w:themeColor="text1" w:themeTint="F2"/>
          <w:kern w:val="24"/>
        </w:rPr>
        <w:t xml:space="preserve">implement the governance of </w:t>
      </w:r>
      <w:r w:rsidRPr="004F72B7">
        <w:rPr>
          <w:rFonts w:asciiTheme="majorHAnsi" w:hAnsiTheme="majorHAnsi" w:cstheme="majorHAnsi"/>
          <w:b/>
          <w:color w:val="0D0D0D" w:themeColor="text1" w:themeTint="F2"/>
          <w:kern w:val="24"/>
        </w:rPr>
        <w:t>the agreement at both local and global level</w:t>
      </w:r>
      <w:r w:rsidR="002F4229" w:rsidRPr="004F72B7">
        <w:rPr>
          <w:rFonts w:asciiTheme="majorHAnsi" w:hAnsiTheme="majorHAnsi" w:cstheme="majorHAnsi"/>
          <w:b/>
          <w:color w:val="0D0D0D" w:themeColor="text1" w:themeTint="F2"/>
          <w:kern w:val="24"/>
        </w:rPr>
        <w:t xml:space="preserve">s in view of ensuring the respect of the commitments </w:t>
      </w:r>
      <w:r w:rsidR="005174CD" w:rsidRPr="004F72B7">
        <w:rPr>
          <w:rFonts w:asciiTheme="majorHAnsi" w:hAnsiTheme="majorHAnsi" w:cstheme="majorHAnsi"/>
          <w:b/>
          <w:color w:val="0D0D0D" w:themeColor="text1" w:themeTint="F2"/>
          <w:kern w:val="24"/>
        </w:rPr>
        <w:t>contained therein</w:t>
      </w:r>
      <w:r w:rsidR="00DE6853" w:rsidRPr="004F72B7">
        <w:rPr>
          <w:rFonts w:asciiTheme="majorHAnsi" w:hAnsiTheme="majorHAnsi" w:cstheme="majorHAnsi"/>
          <w:b/>
          <w:color w:val="70AD47" w:themeColor="accent6"/>
          <w:kern w:val="24"/>
        </w:rPr>
        <w:t>:</w:t>
      </w:r>
    </w:p>
    <w:p w14:paraId="25AF6F6C" w14:textId="77777777" w:rsidR="005B0B7F" w:rsidRPr="004F72B7" w:rsidRDefault="005B0B7F" w:rsidP="004F72B7">
      <w:pPr>
        <w:spacing w:after="0" w:line="24" w:lineRule="atLeast"/>
        <w:jc w:val="both"/>
        <w:rPr>
          <w:rFonts w:asciiTheme="majorHAnsi" w:eastAsia="SimSun" w:hAnsiTheme="majorHAnsi" w:cstheme="majorHAnsi"/>
          <w:b/>
          <w:bCs/>
          <w:color w:val="0D0D0D" w:themeColor="text1" w:themeTint="F2"/>
          <w:kern w:val="24"/>
        </w:rPr>
      </w:pPr>
    </w:p>
    <w:p w14:paraId="565245F8" w14:textId="77777777" w:rsidR="000A0248" w:rsidRPr="004F72B7" w:rsidRDefault="000A0248" w:rsidP="004F72B7">
      <w:pPr>
        <w:pStyle w:val="Paragraphedeliste"/>
        <w:numPr>
          <w:ilvl w:val="0"/>
          <w:numId w:val="7"/>
        </w:numPr>
        <w:spacing w:after="0" w:line="24" w:lineRule="atLeast"/>
        <w:jc w:val="both"/>
        <w:rPr>
          <w:rFonts w:asciiTheme="majorHAnsi" w:hAnsiTheme="majorHAnsi" w:cstheme="majorHAnsi"/>
          <w:b/>
        </w:rPr>
      </w:pPr>
      <w:r w:rsidRPr="004F72B7">
        <w:rPr>
          <w:rFonts w:asciiTheme="majorHAnsi" w:hAnsiTheme="majorHAnsi" w:cstheme="majorHAnsi"/>
          <w:b/>
        </w:rPr>
        <w:t>Ensur</w:t>
      </w:r>
      <w:r w:rsidR="00D22B42" w:rsidRPr="004F72B7">
        <w:rPr>
          <w:rFonts w:asciiTheme="majorHAnsi" w:hAnsiTheme="majorHAnsi" w:cstheme="majorHAnsi"/>
          <w:b/>
        </w:rPr>
        <w:t>ing</w:t>
      </w:r>
      <w:r w:rsidRPr="004F72B7">
        <w:rPr>
          <w:rFonts w:asciiTheme="majorHAnsi" w:hAnsiTheme="majorHAnsi" w:cstheme="majorHAnsi"/>
          <w:b/>
        </w:rPr>
        <w:t xml:space="preserve"> the signatories</w:t>
      </w:r>
      <w:r w:rsidR="00D22B42" w:rsidRPr="004F72B7">
        <w:rPr>
          <w:rFonts w:asciiTheme="majorHAnsi" w:hAnsiTheme="majorHAnsi" w:cstheme="majorHAnsi"/>
          <w:b/>
        </w:rPr>
        <w:t xml:space="preserve">’ commitment in order </w:t>
      </w:r>
      <w:r w:rsidRPr="004F72B7">
        <w:rPr>
          <w:rFonts w:asciiTheme="majorHAnsi" w:hAnsiTheme="majorHAnsi" w:cstheme="majorHAnsi"/>
          <w:b/>
        </w:rPr>
        <w:t xml:space="preserve">to succeed together </w:t>
      </w:r>
    </w:p>
    <w:p w14:paraId="2D531CBA" w14:textId="3AB5A939" w:rsidR="000A0248" w:rsidRPr="004F72B7" w:rsidRDefault="000A0248" w:rsidP="00CA693A">
      <w:pPr>
        <w:spacing w:after="0" w:line="24" w:lineRule="atLeast"/>
        <w:jc w:val="both"/>
        <w:rPr>
          <w:rFonts w:asciiTheme="majorHAnsi" w:hAnsiTheme="majorHAnsi" w:cstheme="majorHAnsi"/>
        </w:rPr>
      </w:pPr>
      <w:r w:rsidRPr="004F72B7">
        <w:rPr>
          <w:rFonts w:asciiTheme="majorHAnsi" w:hAnsiTheme="majorHAnsi" w:cstheme="majorHAnsi"/>
        </w:rPr>
        <w:t xml:space="preserve">The parties recognise and agree that it is essential to raise </w:t>
      </w:r>
      <w:r w:rsidR="008023D3" w:rsidRPr="004F72B7">
        <w:rPr>
          <w:rFonts w:asciiTheme="majorHAnsi" w:hAnsiTheme="majorHAnsi" w:cstheme="majorHAnsi"/>
        </w:rPr>
        <w:t xml:space="preserve">all </w:t>
      </w:r>
      <w:r w:rsidRPr="004F72B7">
        <w:rPr>
          <w:rFonts w:asciiTheme="majorHAnsi" w:hAnsiTheme="majorHAnsi" w:cstheme="majorHAnsi"/>
        </w:rPr>
        <w:t>employee</w:t>
      </w:r>
      <w:r w:rsidR="00227C70" w:rsidRPr="004F72B7">
        <w:rPr>
          <w:rFonts w:asciiTheme="majorHAnsi" w:hAnsiTheme="majorHAnsi" w:cstheme="majorHAnsi"/>
        </w:rPr>
        <w:t>s’</w:t>
      </w:r>
      <w:r w:rsidRPr="004F72B7">
        <w:rPr>
          <w:rFonts w:asciiTheme="majorHAnsi" w:hAnsiTheme="majorHAnsi" w:cstheme="majorHAnsi"/>
        </w:rPr>
        <w:t xml:space="preserve"> awareness of the content of the agreement. The </w:t>
      </w:r>
      <w:r w:rsidR="00CF4243" w:rsidRPr="004F72B7">
        <w:rPr>
          <w:rFonts w:asciiTheme="majorHAnsi" w:hAnsiTheme="majorHAnsi" w:cstheme="majorHAnsi"/>
        </w:rPr>
        <w:t xml:space="preserve">shared aim </w:t>
      </w:r>
      <w:r w:rsidRPr="004F72B7">
        <w:rPr>
          <w:rFonts w:asciiTheme="majorHAnsi" w:hAnsiTheme="majorHAnsi" w:cstheme="majorHAnsi"/>
        </w:rPr>
        <w:t xml:space="preserve">is to ensure that </w:t>
      </w:r>
      <w:r w:rsidR="0091073B" w:rsidRPr="004F72B7">
        <w:rPr>
          <w:rFonts w:asciiTheme="majorHAnsi" w:hAnsiTheme="majorHAnsi" w:cstheme="majorHAnsi"/>
        </w:rPr>
        <w:t>it</w:t>
      </w:r>
      <w:r w:rsidRPr="004F72B7">
        <w:rPr>
          <w:rFonts w:asciiTheme="majorHAnsi" w:hAnsiTheme="majorHAnsi" w:cstheme="majorHAnsi"/>
        </w:rPr>
        <w:t xml:space="preserve"> has been understood </w:t>
      </w:r>
      <w:r w:rsidR="00CF4243" w:rsidRPr="004F72B7">
        <w:rPr>
          <w:rFonts w:asciiTheme="majorHAnsi" w:hAnsiTheme="majorHAnsi" w:cstheme="majorHAnsi"/>
        </w:rPr>
        <w:t xml:space="preserve">throughout the Group, </w:t>
      </w:r>
      <w:r w:rsidRPr="004F72B7">
        <w:rPr>
          <w:rFonts w:asciiTheme="majorHAnsi" w:hAnsiTheme="majorHAnsi" w:cstheme="majorHAnsi"/>
        </w:rPr>
        <w:t>at every level.</w:t>
      </w:r>
      <w:r w:rsidR="00D83FBD" w:rsidRPr="004F72B7">
        <w:rPr>
          <w:rFonts w:asciiTheme="majorHAnsi" w:hAnsiTheme="majorHAnsi" w:cstheme="majorHAnsi"/>
        </w:rPr>
        <w:t xml:space="preserve"> </w:t>
      </w:r>
    </w:p>
    <w:p w14:paraId="6881D90B" w14:textId="64AB0546" w:rsidR="000A0248" w:rsidRPr="004F72B7" w:rsidRDefault="000A0248" w:rsidP="00CA693A">
      <w:pPr>
        <w:spacing w:after="0" w:line="24" w:lineRule="atLeast"/>
        <w:jc w:val="both"/>
        <w:rPr>
          <w:rFonts w:asciiTheme="majorHAnsi" w:hAnsiTheme="majorHAnsi" w:cstheme="majorHAnsi"/>
        </w:rPr>
      </w:pPr>
      <w:r w:rsidRPr="004F72B7">
        <w:rPr>
          <w:rFonts w:asciiTheme="majorHAnsi" w:hAnsiTheme="majorHAnsi" w:cstheme="majorHAnsi"/>
        </w:rPr>
        <w:t>The EDF Group organises communication</w:t>
      </w:r>
      <w:r w:rsidR="00CF4243" w:rsidRPr="004F72B7">
        <w:rPr>
          <w:rFonts w:asciiTheme="majorHAnsi" w:hAnsiTheme="majorHAnsi" w:cstheme="majorHAnsi"/>
        </w:rPr>
        <w:t xml:space="preserve"> campaigns</w:t>
      </w:r>
      <w:r w:rsidRPr="004F72B7">
        <w:rPr>
          <w:rFonts w:asciiTheme="majorHAnsi" w:hAnsiTheme="majorHAnsi" w:cstheme="majorHAnsi"/>
        </w:rPr>
        <w:t xml:space="preserve"> </w:t>
      </w:r>
      <w:r w:rsidR="00B96B01" w:rsidRPr="004F72B7">
        <w:rPr>
          <w:rFonts w:asciiTheme="majorHAnsi" w:hAnsiTheme="majorHAnsi" w:cstheme="majorHAnsi"/>
        </w:rPr>
        <w:t xml:space="preserve">for all employees and </w:t>
      </w:r>
      <w:r w:rsidR="00DE6853" w:rsidRPr="004F72B7">
        <w:rPr>
          <w:rFonts w:asciiTheme="majorHAnsi" w:hAnsiTheme="majorHAnsi" w:cstheme="majorHAnsi"/>
        </w:rPr>
        <w:t xml:space="preserve">specific information </w:t>
      </w:r>
      <w:r w:rsidRPr="004F72B7">
        <w:rPr>
          <w:rFonts w:asciiTheme="majorHAnsi" w:hAnsiTheme="majorHAnsi" w:cstheme="majorHAnsi"/>
        </w:rPr>
        <w:t>for managers so that they</w:t>
      </w:r>
      <w:r w:rsidR="00CF4243" w:rsidRPr="004F72B7">
        <w:rPr>
          <w:rFonts w:asciiTheme="majorHAnsi" w:hAnsiTheme="majorHAnsi" w:cstheme="majorHAnsi"/>
        </w:rPr>
        <w:t xml:space="preserve"> can</w:t>
      </w:r>
      <w:r w:rsidRPr="004F72B7">
        <w:rPr>
          <w:rFonts w:asciiTheme="majorHAnsi" w:hAnsiTheme="majorHAnsi" w:cstheme="majorHAnsi"/>
        </w:rPr>
        <w:t xml:space="preserve"> lead and support</w:t>
      </w:r>
      <w:r w:rsidR="0091073B" w:rsidRPr="004F72B7">
        <w:rPr>
          <w:rFonts w:asciiTheme="majorHAnsi" w:hAnsiTheme="majorHAnsi" w:cstheme="majorHAnsi"/>
        </w:rPr>
        <w:t xml:space="preserve"> their teams in</w:t>
      </w:r>
      <w:r w:rsidRPr="004F72B7">
        <w:rPr>
          <w:rFonts w:asciiTheme="majorHAnsi" w:hAnsiTheme="majorHAnsi" w:cstheme="majorHAnsi"/>
        </w:rPr>
        <w:t xml:space="preserve"> </w:t>
      </w:r>
      <w:r w:rsidR="00CF4243" w:rsidRPr="004F72B7">
        <w:rPr>
          <w:rFonts w:asciiTheme="majorHAnsi" w:hAnsiTheme="majorHAnsi" w:cstheme="majorHAnsi"/>
        </w:rPr>
        <w:t>the</w:t>
      </w:r>
      <w:r w:rsidRPr="004F72B7">
        <w:rPr>
          <w:rFonts w:asciiTheme="majorHAnsi" w:hAnsiTheme="majorHAnsi" w:cstheme="majorHAnsi"/>
        </w:rPr>
        <w:t xml:space="preserve"> implementation of this agreement. </w:t>
      </w:r>
    </w:p>
    <w:p w14:paraId="58707427" w14:textId="61BD3BA0" w:rsidR="00F9568F" w:rsidRPr="004F72B7" w:rsidRDefault="000A0248" w:rsidP="00323691">
      <w:pPr>
        <w:spacing w:after="0" w:line="24" w:lineRule="atLeast"/>
        <w:jc w:val="both"/>
        <w:rPr>
          <w:rFonts w:asciiTheme="majorHAnsi" w:hAnsiTheme="majorHAnsi" w:cstheme="majorHAnsi"/>
        </w:rPr>
      </w:pPr>
      <w:r w:rsidRPr="004F72B7">
        <w:rPr>
          <w:rFonts w:asciiTheme="majorHAnsi" w:hAnsiTheme="majorHAnsi" w:cstheme="majorHAnsi"/>
        </w:rPr>
        <w:t xml:space="preserve">The signatories also drive joint </w:t>
      </w:r>
      <w:r w:rsidR="00B23F53" w:rsidRPr="004F72B7">
        <w:rPr>
          <w:rFonts w:asciiTheme="majorHAnsi" w:hAnsiTheme="majorHAnsi" w:cstheme="majorHAnsi"/>
        </w:rPr>
        <w:t xml:space="preserve">initiatives to raise awareness and deploy the </w:t>
      </w:r>
      <w:r w:rsidR="00323691">
        <w:rPr>
          <w:rFonts w:asciiTheme="majorHAnsi" w:hAnsiTheme="majorHAnsi" w:cstheme="majorHAnsi"/>
        </w:rPr>
        <w:t>a</w:t>
      </w:r>
      <w:r w:rsidR="00B23F53" w:rsidRPr="004F72B7">
        <w:rPr>
          <w:rFonts w:asciiTheme="majorHAnsi" w:hAnsiTheme="majorHAnsi" w:cstheme="majorHAnsi"/>
        </w:rPr>
        <w:t xml:space="preserve">greement </w:t>
      </w:r>
      <w:r w:rsidR="00CF4243" w:rsidRPr="004F72B7">
        <w:rPr>
          <w:rFonts w:asciiTheme="majorHAnsi" w:hAnsiTheme="majorHAnsi" w:cstheme="majorHAnsi"/>
        </w:rPr>
        <w:t xml:space="preserve">within </w:t>
      </w:r>
      <w:r w:rsidR="0091073B" w:rsidRPr="004F72B7">
        <w:rPr>
          <w:rFonts w:asciiTheme="majorHAnsi" w:hAnsiTheme="majorHAnsi" w:cstheme="majorHAnsi"/>
        </w:rPr>
        <w:t xml:space="preserve">the </w:t>
      </w:r>
      <w:r w:rsidR="00CF4243" w:rsidRPr="004F72B7">
        <w:rPr>
          <w:rFonts w:asciiTheme="majorHAnsi" w:hAnsiTheme="majorHAnsi" w:cstheme="majorHAnsi"/>
        </w:rPr>
        <w:t>Group companies and that target their suppliers and subcontractors</w:t>
      </w:r>
      <w:r w:rsidRPr="004F72B7">
        <w:rPr>
          <w:rFonts w:asciiTheme="majorHAnsi" w:hAnsiTheme="majorHAnsi" w:cstheme="majorHAnsi"/>
        </w:rPr>
        <w:t xml:space="preserve">. </w:t>
      </w:r>
    </w:p>
    <w:p w14:paraId="6D24F15A" w14:textId="50BD56E2" w:rsidR="000A0248" w:rsidRPr="004F72B7" w:rsidRDefault="000A0248" w:rsidP="00CA693A">
      <w:pPr>
        <w:spacing w:after="0" w:line="24" w:lineRule="atLeast"/>
        <w:jc w:val="both"/>
        <w:rPr>
          <w:rFonts w:asciiTheme="majorHAnsi" w:hAnsiTheme="majorHAnsi" w:cstheme="majorHAnsi"/>
        </w:rPr>
      </w:pPr>
    </w:p>
    <w:p w14:paraId="0938E004" w14:textId="33A55F37" w:rsidR="00E42F17" w:rsidRPr="004F72B7" w:rsidRDefault="00E42F17" w:rsidP="00323691">
      <w:pPr>
        <w:pStyle w:val="Default"/>
        <w:jc w:val="both"/>
        <w:rPr>
          <w:rFonts w:asciiTheme="majorHAnsi" w:hAnsiTheme="majorHAnsi" w:cstheme="majorHAnsi"/>
          <w:sz w:val="22"/>
          <w:szCs w:val="22"/>
        </w:rPr>
      </w:pPr>
      <w:r w:rsidRPr="004F72B7">
        <w:rPr>
          <w:rFonts w:asciiTheme="majorHAnsi" w:hAnsiTheme="majorHAnsi" w:cstheme="majorHAnsi"/>
          <w:sz w:val="22"/>
          <w:szCs w:val="22"/>
        </w:rPr>
        <w:t xml:space="preserve">Within EDF Group companies controlled by EDF SA, the terms and conditions of </w:t>
      </w:r>
      <w:r w:rsidR="00323691">
        <w:rPr>
          <w:rFonts w:asciiTheme="majorHAnsi" w:hAnsiTheme="majorHAnsi" w:cstheme="majorHAnsi"/>
          <w:sz w:val="22"/>
          <w:szCs w:val="22"/>
        </w:rPr>
        <w:t>a</w:t>
      </w:r>
      <w:r w:rsidR="00323691" w:rsidRPr="004F72B7">
        <w:rPr>
          <w:rFonts w:asciiTheme="majorHAnsi" w:hAnsiTheme="majorHAnsi" w:cstheme="majorHAnsi"/>
          <w:sz w:val="22"/>
          <w:szCs w:val="22"/>
        </w:rPr>
        <w:t xml:space="preserve">greement </w:t>
      </w:r>
      <w:r w:rsidRPr="004F72B7">
        <w:rPr>
          <w:rFonts w:asciiTheme="majorHAnsi" w:hAnsiTheme="majorHAnsi" w:cstheme="majorHAnsi"/>
          <w:sz w:val="22"/>
          <w:szCs w:val="22"/>
        </w:rPr>
        <w:t>implementation will be adopted by their governance body, according to each company's own rules.</w:t>
      </w:r>
    </w:p>
    <w:p w14:paraId="0ABB0D9F" w14:textId="77777777" w:rsidR="00E42F17" w:rsidRPr="00CA693A" w:rsidRDefault="00E42F17" w:rsidP="004F72B7">
      <w:pPr>
        <w:spacing w:after="0" w:line="24" w:lineRule="atLeast"/>
        <w:jc w:val="both"/>
        <w:rPr>
          <w:rFonts w:asciiTheme="majorHAnsi" w:hAnsiTheme="majorHAnsi" w:cstheme="majorHAnsi"/>
        </w:rPr>
      </w:pPr>
    </w:p>
    <w:p w14:paraId="3D4C0D32" w14:textId="52072971" w:rsidR="00623BF7" w:rsidRPr="00CA693A" w:rsidRDefault="00B31B52" w:rsidP="004F72B7">
      <w:pPr>
        <w:pStyle w:val="Paragraphedeliste"/>
        <w:numPr>
          <w:ilvl w:val="0"/>
          <w:numId w:val="7"/>
        </w:numPr>
        <w:spacing w:after="0" w:line="24" w:lineRule="atLeast"/>
        <w:jc w:val="both"/>
        <w:rPr>
          <w:rFonts w:asciiTheme="majorHAnsi" w:hAnsiTheme="majorHAnsi" w:cstheme="majorHAnsi"/>
          <w:b/>
        </w:rPr>
      </w:pPr>
      <w:r w:rsidRPr="00CA693A">
        <w:rPr>
          <w:rFonts w:asciiTheme="majorHAnsi" w:hAnsiTheme="majorHAnsi" w:cstheme="majorHAnsi"/>
          <w:b/>
        </w:rPr>
        <w:t>Promoting l</w:t>
      </w:r>
      <w:r w:rsidR="00796C41" w:rsidRPr="00CA693A">
        <w:rPr>
          <w:rFonts w:asciiTheme="majorHAnsi" w:hAnsiTheme="majorHAnsi" w:cstheme="majorHAnsi"/>
          <w:b/>
        </w:rPr>
        <w:t>ocal implementation</w:t>
      </w:r>
      <w:r w:rsidR="00804724" w:rsidRPr="00CA693A">
        <w:rPr>
          <w:rFonts w:asciiTheme="majorHAnsi" w:hAnsiTheme="majorHAnsi" w:cstheme="majorHAnsi"/>
          <w:b/>
        </w:rPr>
        <w:t xml:space="preserve"> </w:t>
      </w:r>
    </w:p>
    <w:p w14:paraId="29A3089D" w14:textId="305AD9D3" w:rsidR="00A264D8" w:rsidRPr="004F72B7" w:rsidRDefault="00DD2DF5" w:rsidP="004F72B7">
      <w:pPr>
        <w:spacing w:after="0" w:line="24" w:lineRule="atLeast"/>
        <w:jc w:val="both"/>
        <w:rPr>
          <w:rFonts w:asciiTheme="majorHAnsi" w:hAnsiTheme="majorHAnsi" w:cstheme="majorHAnsi"/>
        </w:rPr>
      </w:pPr>
      <w:r w:rsidRPr="004F72B7">
        <w:rPr>
          <w:rFonts w:asciiTheme="majorHAnsi" w:hAnsiTheme="majorHAnsi" w:cstheme="majorHAnsi"/>
        </w:rPr>
        <w:t>The EDF Group will do all in its power, in cooperation with the trade unions, to ensure the implementation of this agreement with all employees, at least at the signature, midway, and at the evaluation.</w:t>
      </w:r>
      <w:r w:rsidR="00804724" w:rsidRPr="004F72B7">
        <w:rPr>
          <w:rFonts w:asciiTheme="majorHAnsi" w:hAnsiTheme="majorHAnsi" w:cstheme="majorHAnsi"/>
        </w:rPr>
        <w:t xml:space="preserve"> </w:t>
      </w:r>
    </w:p>
    <w:p w14:paraId="6E8E3384" w14:textId="77777777" w:rsidR="00A264D8" w:rsidRPr="004F72B7" w:rsidRDefault="00A264D8" w:rsidP="004F72B7">
      <w:pPr>
        <w:spacing w:after="0" w:line="24" w:lineRule="atLeast"/>
        <w:jc w:val="both"/>
        <w:rPr>
          <w:rFonts w:asciiTheme="majorHAnsi" w:hAnsiTheme="majorHAnsi" w:cstheme="majorHAnsi"/>
        </w:rPr>
      </w:pPr>
    </w:p>
    <w:p w14:paraId="605B4FE7" w14:textId="77777777" w:rsidR="00CF4243" w:rsidRPr="004F72B7" w:rsidRDefault="00CF4243" w:rsidP="004F72B7">
      <w:pPr>
        <w:spacing w:after="0" w:line="24" w:lineRule="atLeast"/>
        <w:jc w:val="both"/>
        <w:rPr>
          <w:rFonts w:asciiTheme="majorHAnsi" w:hAnsiTheme="majorHAnsi" w:cstheme="majorHAnsi"/>
        </w:rPr>
      </w:pPr>
      <w:r w:rsidRPr="004F72B7">
        <w:rPr>
          <w:rFonts w:asciiTheme="majorHAnsi" w:hAnsiTheme="majorHAnsi" w:cstheme="majorHAnsi"/>
        </w:rPr>
        <w:t xml:space="preserve">Within three months of </w:t>
      </w:r>
      <w:r w:rsidR="0091073B" w:rsidRPr="004F72B7">
        <w:rPr>
          <w:rFonts w:asciiTheme="majorHAnsi" w:hAnsiTheme="majorHAnsi" w:cstheme="majorHAnsi"/>
        </w:rPr>
        <w:t xml:space="preserve">the </w:t>
      </w:r>
      <w:r w:rsidRPr="004F72B7">
        <w:rPr>
          <w:rFonts w:asciiTheme="majorHAnsi" w:hAnsiTheme="majorHAnsi" w:cstheme="majorHAnsi"/>
        </w:rPr>
        <w:t>signing</w:t>
      </w:r>
      <w:r w:rsidR="0091073B" w:rsidRPr="004F72B7">
        <w:rPr>
          <w:rFonts w:asciiTheme="majorHAnsi" w:hAnsiTheme="majorHAnsi" w:cstheme="majorHAnsi"/>
        </w:rPr>
        <w:t xml:space="preserve"> of</w:t>
      </w:r>
      <w:r w:rsidRPr="004F72B7">
        <w:rPr>
          <w:rFonts w:asciiTheme="majorHAnsi" w:hAnsiTheme="majorHAnsi" w:cstheme="majorHAnsi"/>
        </w:rPr>
        <w:t xml:space="preserve"> this agreement, and to promote its implementation, the</w:t>
      </w:r>
      <w:r w:rsidR="00796C41" w:rsidRPr="004F72B7">
        <w:rPr>
          <w:rFonts w:asciiTheme="majorHAnsi" w:hAnsiTheme="majorHAnsi" w:cstheme="majorHAnsi"/>
        </w:rPr>
        <w:t xml:space="preserve"> EDF Group </w:t>
      </w:r>
      <w:r w:rsidRPr="004F72B7">
        <w:rPr>
          <w:rFonts w:asciiTheme="majorHAnsi" w:hAnsiTheme="majorHAnsi" w:cstheme="majorHAnsi"/>
        </w:rPr>
        <w:t>will:</w:t>
      </w:r>
      <w:r w:rsidR="00796C41" w:rsidRPr="004F72B7">
        <w:rPr>
          <w:rFonts w:asciiTheme="majorHAnsi" w:hAnsiTheme="majorHAnsi" w:cstheme="majorHAnsi"/>
        </w:rPr>
        <w:t xml:space="preserve"> </w:t>
      </w:r>
    </w:p>
    <w:p w14:paraId="2A1541FD" w14:textId="570A1504" w:rsidR="00CF4243" w:rsidRPr="004F72B7" w:rsidRDefault="00CF4243" w:rsidP="004F72B7">
      <w:pPr>
        <w:pStyle w:val="Paragraphedeliste"/>
        <w:numPr>
          <w:ilvl w:val="0"/>
          <w:numId w:val="40"/>
        </w:numPr>
        <w:spacing w:after="0" w:line="24" w:lineRule="atLeast"/>
        <w:jc w:val="both"/>
        <w:rPr>
          <w:rFonts w:asciiTheme="majorHAnsi" w:hAnsiTheme="majorHAnsi" w:cstheme="majorHAnsi"/>
        </w:rPr>
      </w:pPr>
      <w:r w:rsidRPr="004F72B7">
        <w:rPr>
          <w:rFonts w:asciiTheme="majorHAnsi" w:hAnsiTheme="majorHAnsi" w:cstheme="majorHAnsi"/>
        </w:rPr>
        <w:t>Ensure t</w:t>
      </w:r>
      <w:r w:rsidR="00796C41" w:rsidRPr="004F72B7">
        <w:rPr>
          <w:rFonts w:asciiTheme="majorHAnsi" w:hAnsiTheme="majorHAnsi" w:cstheme="majorHAnsi"/>
        </w:rPr>
        <w:t xml:space="preserve">hat this agreement is translated into the languages of the countries where it </w:t>
      </w:r>
      <w:r w:rsidRPr="004F72B7">
        <w:rPr>
          <w:rFonts w:asciiTheme="majorHAnsi" w:hAnsiTheme="majorHAnsi" w:cstheme="majorHAnsi"/>
        </w:rPr>
        <w:t>operates</w:t>
      </w:r>
      <w:r w:rsidR="00BB510B" w:rsidRPr="004F72B7">
        <w:rPr>
          <w:rFonts w:asciiTheme="majorHAnsi" w:hAnsiTheme="majorHAnsi" w:cstheme="majorHAnsi"/>
        </w:rPr>
        <w:t>.</w:t>
      </w:r>
    </w:p>
    <w:p w14:paraId="0C913E10" w14:textId="50E5D4D3" w:rsidR="00CF4243" w:rsidRPr="004F72B7" w:rsidRDefault="00CF4243" w:rsidP="004F72B7">
      <w:pPr>
        <w:pStyle w:val="Paragraphedeliste"/>
        <w:numPr>
          <w:ilvl w:val="0"/>
          <w:numId w:val="40"/>
        </w:numPr>
        <w:spacing w:after="0" w:line="24" w:lineRule="atLeast"/>
        <w:jc w:val="both"/>
        <w:rPr>
          <w:rFonts w:asciiTheme="majorHAnsi" w:hAnsiTheme="majorHAnsi" w:cstheme="majorHAnsi"/>
        </w:rPr>
      </w:pPr>
      <w:r w:rsidRPr="004F72B7">
        <w:rPr>
          <w:rFonts w:asciiTheme="majorHAnsi" w:hAnsiTheme="majorHAnsi" w:cstheme="majorHAnsi"/>
        </w:rPr>
        <w:t>Ensure that a</w:t>
      </w:r>
      <w:r w:rsidR="00796C41" w:rsidRPr="004F72B7">
        <w:rPr>
          <w:rFonts w:asciiTheme="majorHAnsi" w:hAnsiTheme="majorHAnsi" w:cstheme="majorHAnsi"/>
        </w:rPr>
        <w:t xml:space="preserve"> copy of the agreement is made available to every employee. </w:t>
      </w:r>
    </w:p>
    <w:p w14:paraId="3B06934D" w14:textId="77777777" w:rsidR="00CF4243" w:rsidRPr="004F72B7" w:rsidRDefault="00CF4243" w:rsidP="004F72B7">
      <w:pPr>
        <w:pStyle w:val="Paragraphedeliste"/>
        <w:numPr>
          <w:ilvl w:val="0"/>
          <w:numId w:val="40"/>
        </w:numPr>
        <w:spacing w:after="0" w:line="24" w:lineRule="atLeast"/>
        <w:jc w:val="both"/>
        <w:rPr>
          <w:rFonts w:asciiTheme="majorHAnsi" w:hAnsiTheme="majorHAnsi" w:cstheme="majorHAnsi"/>
        </w:rPr>
      </w:pPr>
      <w:r w:rsidRPr="004F72B7">
        <w:rPr>
          <w:rFonts w:asciiTheme="majorHAnsi" w:hAnsiTheme="majorHAnsi" w:cstheme="majorHAnsi"/>
        </w:rPr>
        <w:t>Draft and circulate materials presenting the agreement’s provisions for HR directors, managers and employees</w:t>
      </w:r>
      <w:r w:rsidR="0091073B" w:rsidRPr="004F72B7">
        <w:rPr>
          <w:rFonts w:asciiTheme="majorHAnsi" w:hAnsiTheme="majorHAnsi" w:cstheme="majorHAnsi"/>
        </w:rPr>
        <w:t>, by any appropriate means</w:t>
      </w:r>
      <w:r w:rsidRPr="004F72B7">
        <w:rPr>
          <w:rFonts w:asciiTheme="majorHAnsi" w:hAnsiTheme="majorHAnsi" w:cstheme="majorHAnsi"/>
        </w:rPr>
        <w:t xml:space="preserve">. </w:t>
      </w:r>
    </w:p>
    <w:p w14:paraId="064DC040" w14:textId="59F4B8CB" w:rsidR="00CF4243" w:rsidRPr="004F72B7" w:rsidRDefault="00CF4243" w:rsidP="004F72B7">
      <w:pPr>
        <w:pStyle w:val="Paragraphedeliste"/>
        <w:numPr>
          <w:ilvl w:val="0"/>
          <w:numId w:val="40"/>
        </w:numPr>
        <w:spacing w:after="0" w:line="24" w:lineRule="atLeast"/>
        <w:jc w:val="both"/>
        <w:rPr>
          <w:rFonts w:asciiTheme="majorHAnsi" w:hAnsiTheme="majorHAnsi" w:cstheme="majorHAnsi"/>
        </w:rPr>
      </w:pPr>
      <w:r w:rsidRPr="004F72B7">
        <w:rPr>
          <w:rFonts w:asciiTheme="majorHAnsi" w:hAnsiTheme="majorHAnsi" w:cstheme="majorHAnsi"/>
        </w:rPr>
        <w:t>Incorporate t</w:t>
      </w:r>
      <w:r w:rsidR="00796C41" w:rsidRPr="004F72B7">
        <w:rPr>
          <w:rFonts w:asciiTheme="majorHAnsi" w:hAnsiTheme="majorHAnsi" w:cstheme="majorHAnsi"/>
        </w:rPr>
        <w:t>his agreement</w:t>
      </w:r>
      <w:r w:rsidRPr="004F72B7">
        <w:rPr>
          <w:rFonts w:asciiTheme="majorHAnsi" w:hAnsiTheme="majorHAnsi" w:cstheme="majorHAnsi"/>
        </w:rPr>
        <w:t xml:space="preserve">’s commitments relating to suppliers and subcontractors </w:t>
      </w:r>
      <w:r w:rsidR="00B1401E" w:rsidRPr="004F72B7">
        <w:rPr>
          <w:rFonts w:asciiTheme="majorHAnsi" w:hAnsiTheme="majorHAnsi" w:cstheme="majorHAnsi"/>
        </w:rPr>
        <w:t xml:space="preserve">in the Sustainable Development Charter between EDF and its suppliers, </w:t>
      </w:r>
      <w:r w:rsidRPr="004F72B7">
        <w:rPr>
          <w:rFonts w:asciiTheme="majorHAnsi" w:hAnsiTheme="majorHAnsi" w:cstheme="majorHAnsi"/>
        </w:rPr>
        <w:t>so that they become aware of them.</w:t>
      </w:r>
    </w:p>
    <w:p w14:paraId="3B99F443" w14:textId="61F0ABBF" w:rsidR="009E189C" w:rsidRPr="004F72B7" w:rsidRDefault="009E189C" w:rsidP="004F72B7">
      <w:pPr>
        <w:pStyle w:val="Paragraphedeliste"/>
        <w:numPr>
          <w:ilvl w:val="0"/>
          <w:numId w:val="40"/>
        </w:numPr>
        <w:spacing w:after="0" w:line="24" w:lineRule="atLeast"/>
        <w:jc w:val="both"/>
        <w:rPr>
          <w:rFonts w:asciiTheme="majorHAnsi" w:hAnsiTheme="majorHAnsi" w:cstheme="majorHAnsi"/>
        </w:rPr>
      </w:pPr>
      <w:r w:rsidRPr="004F72B7">
        <w:rPr>
          <w:rFonts w:asciiTheme="majorHAnsi" w:hAnsiTheme="majorHAnsi" w:cstheme="majorHAnsi"/>
          <w:color w:val="000000" w:themeColor="text1"/>
        </w:rPr>
        <w:t>Make this Agreement available on the Group’s internet and intranet websites.</w:t>
      </w:r>
    </w:p>
    <w:p w14:paraId="5C0C079A" w14:textId="77777777" w:rsidR="005A1354" w:rsidRPr="004F72B7" w:rsidRDefault="005A1354" w:rsidP="004F72B7">
      <w:pPr>
        <w:spacing w:after="0" w:line="24" w:lineRule="atLeast"/>
        <w:jc w:val="both"/>
        <w:rPr>
          <w:rFonts w:asciiTheme="majorHAnsi" w:hAnsiTheme="majorHAnsi" w:cstheme="majorHAnsi"/>
        </w:rPr>
      </w:pPr>
    </w:p>
    <w:p w14:paraId="550AF595" w14:textId="410182C3" w:rsidR="00004B5C" w:rsidRPr="004F72B7" w:rsidRDefault="00004B5C" w:rsidP="004F72B7">
      <w:pPr>
        <w:jc w:val="both"/>
        <w:rPr>
          <w:rFonts w:asciiTheme="majorHAnsi" w:hAnsiTheme="majorHAnsi" w:cstheme="majorHAnsi"/>
          <w:color w:val="000000" w:themeColor="text1"/>
        </w:rPr>
      </w:pPr>
      <w:r w:rsidRPr="004F72B7">
        <w:rPr>
          <w:rFonts w:asciiTheme="majorHAnsi" w:hAnsiTheme="majorHAnsi" w:cstheme="majorHAnsi"/>
          <w:color w:val="000000" w:themeColor="text1"/>
        </w:rPr>
        <w:t xml:space="preserve">IndustriALL Global Union and PSI will publish the Agreement on their respective websites and disseminate it to their affiliates.  </w:t>
      </w:r>
    </w:p>
    <w:p w14:paraId="1A7D53F7" w14:textId="77777777" w:rsidR="00004B5C" w:rsidRPr="004F72B7" w:rsidRDefault="00004B5C" w:rsidP="004F72B7">
      <w:pPr>
        <w:spacing w:after="0" w:line="24" w:lineRule="atLeast"/>
        <w:jc w:val="both"/>
        <w:rPr>
          <w:rFonts w:asciiTheme="majorHAnsi" w:hAnsiTheme="majorHAnsi" w:cstheme="majorHAnsi"/>
        </w:rPr>
      </w:pPr>
    </w:p>
    <w:p w14:paraId="548C8512" w14:textId="3DDBF358" w:rsidR="00643C86" w:rsidRPr="004F72B7" w:rsidRDefault="0038703D" w:rsidP="004F72B7">
      <w:pPr>
        <w:pStyle w:val="Paragraphedeliste"/>
        <w:numPr>
          <w:ilvl w:val="0"/>
          <w:numId w:val="43"/>
        </w:numPr>
        <w:spacing w:after="0" w:line="24" w:lineRule="atLeast"/>
        <w:jc w:val="both"/>
        <w:rPr>
          <w:rFonts w:asciiTheme="majorHAnsi" w:hAnsiTheme="majorHAnsi" w:cstheme="majorHAnsi"/>
          <w:b/>
          <w:bCs/>
        </w:rPr>
      </w:pPr>
      <w:r w:rsidRPr="004F72B7">
        <w:rPr>
          <w:rFonts w:asciiTheme="majorHAnsi" w:hAnsiTheme="majorHAnsi" w:cstheme="majorHAnsi"/>
          <w:b/>
          <w:bCs/>
        </w:rPr>
        <w:t>Monitoring local implementation</w:t>
      </w:r>
      <w:r w:rsidR="00FF7B02" w:rsidRPr="004F72B7">
        <w:rPr>
          <w:rFonts w:asciiTheme="majorHAnsi" w:hAnsiTheme="majorHAnsi" w:cstheme="majorHAnsi"/>
          <w:b/>
          <w:bCs/>
        </w:rPr>
        <w:t xml:space="preserve"> </w:t>
      </w:r>
    </w:p>
    <w:p w14:paraId="2DD9F37C" w14:textId="4EAC3A18" w:rsidR="00796C41" w:rsidRPr="004F72B7" w:rsidRDefault="00796C41" w:rsidP="004F72B7">
      <w:pPr>
        <w:pStyle w:val="CM22"/>
        <w:spacing w:line="24" w:lineRule="atLeast"/>
        <w:jc w:val="both"/>
        <w:rPr>
          <w:rFonts w:asciiTheme="majorHAnsi" w:eastAsiaTheme="minorHAnsi" w:hAnsiTheme="majorHAnsi" w:cstheme="majorHAnsi"/>
          <w:dstrike/>
          <w:sz w:val="22"/>
          <w:szCs w:val="22"/>
        </w:rPr>
      </w:pPr>
      <w:r w:rsidRPr="004F72B7">
        <w:rPr>
          <w:rFonts w:asciiTheme="majorHAnsi" w:eastAsiaTheme="minorHAnsi" w:hAnsiTheme="majorHAnsi" w:cstheme="majorHAnsi"/>
          <w:sz w:val="22"/>
          <w:szCs w:val="22"/>
        </w:rPr>
        <w:t xml:space="preserve">Locally, dialogue between </w:t>
      </w:r>
      <w:r w:rsidR="005A098C" w:rsidRPr="004F72B7">
        <w:rPr>
          <w:rFonts w:asciiTheme="majorHAnsi" w:eastAsiaTheme="minorHAnsi" w:hAnsiTheme="majorHAnsi" w:cstheme="majorHAnsi"/>
          <w:sz w:val="22"/>
          <w:szCs w:val="22"/>
        </w:rPr>
        <w:t xml:space="preserve">the </w:t>
      </w:r>
      <w:r w:rsidRPr="004F72B7">
        <w:rPr>
          <w:rFonts w:asciiTheme="majorHAnsi" w:eastAsiaTheme="minorHAnsi" w:hAnsiTheme="majorHAnsi" w:cstheme="majorHAnsi"/>
          <w:sz w:val="22"/>
          <w:szCs w:val="22"/>
        </w:rPr>
        <w:t>management and staff representatives</w:t>
      </w:r>
      <w:r w:rsidR="00CF2DCF" w:rsidRPr="004F72B7">
        <w:rPr>
          <w:rFonts w:asciiTheme="majorHAnsi" w:eastAsiaTheme="minorHAnsi" w:hAnsiTheme="majorHAnsi" w:cstheme="majorHAnsi"/>
          <w:sz w:val="22"/>
          <w:szCs w:val="22"/>
        </w:rPr>
        <w:t xml:space="preserve"> will be implemented to</w:t>
      </w:r>
      <w:r w:rsidR="004416A5" w:rsidRPr="004F72B7">
        <w:rPr>
          <w:rFonts w:asciiTheme="majorHAnsi" w:eastAsiaTheme="minorHAnsi" w:hAnsiTheme="majorHAnsi" w:cstheme="majorHAnsi"/>
          <w:sz w:val="22"/>
          <w:szCs w:val="22"/>
        </w:rPr>
        <w:t xml:space="preserve"> </w:t>
      </w:r>
      <w:r w:rsidR="00EE209F" w:rsidRPr="004F72B7">
        <w:rPr>
          <w:rFonts w:asciiTheme="majorHAnsi" w:eastAsiaTheme="minorHAnsi" w:hAnsiTheme="majorHAnsi" w:cstheme="majorHAnsi"/>
          <w:sz w:val="22"/>
          <w:szCs w:val="22"/>
        </w:rPr>
        <w:t>enable</w:t>
      </w:r>
      <w:r w:rsidR="00CA2DE5" w:rsidRPr="004F72B7">
        <w:rPr>
          <w:rFonts w:asciiTheme="majorHAnsi" w:eastAsiaTheme="minorHAnsi" w:hAnsiTheme="majorHAnsi" w:cstheme="majorHAnsi"/>
          <w:sz w:val="22"/>
          <w:szCs w:val="22"/>
        </w:rPr>
        <w:t xml:space="preserve"> </w:t>
      </w:r>
      <w:r w:rsidR="005A098C" w:rsidRPr="004F72B7">
        <w:rPr>
          <w:rFonts w:asciiTheme="majorHAnsi" w:eastAsiaTheme="minorHAnsi" w:hAnsiTheme="majorHAnsi" w:cstheme="majorHAnsi"/>
          <w:sz w:val="22"/>
          <w:szCs w:val="22"/>
        </w:rPr>
        <w:t>discussion o</w:t>
      </w:r>
      <w:r w:rsidR="00A002CC" w:rsidRPr="004F72B7">
        <w:rPr>
          <w:rFonts w:asciiTheme="majorHAnsi" w:eastAsiaTheme="minorHAnsi" w:hAnsiTheme="majorHAnsi" w:cstheme="majorHAnsi"/>
          <w:sz w:val="22"/>
          <w:szCs w:val="22"/>
        </w:rPr>
        <w:t>n</w:t>
      </w:r>
      <w:r w:rsidR="005A098C" w:rsidRPr="004F72B7">
        <w:rPr>
          <w:rFonts w:asciiTheme="majorHAnsi" w:eastAsiaTheme="minorHAnsi" w:hAnsiTheme="majorHAnsi" w:cstheme="majorHAnsi"/>
          <w:sz w:val="22"/>
          <w:szCs w:val="22"/>
        </w:rPr>
        <w:t xml:space="preserve"> </w:t>
      </w:r>
      <w:r w:rsidRPr="004F72B7">
        <w:rPr>
          <w:rFonts w:asciiTheme="majorHAnsi" w:eastAsiaTheme="minorHAnsi" w:hAnsiTheme="majorHAnsi" w:cstheme="majorHAnsi"/>
          <w:sz w:val="22"/>
          <w:szCs w:val="22"/>
        </w:rPr>
        <w:t>the initiatives to</w:t>
      </w:r>
      <w:r w:rsidR="005A098C" w:rsidRPr="004F72B7">
        <w:rPr>
          <w:rFonts w:asciiTheme="majorHAnsi" w:eastAsiaTheme="minorHAnsi" w:hAnsiTheme="majorHAnsi" w:cstheme="majorHAnsi"/>
          <w:sz w:val="22"/>
          <w:szCs w:val="22"/>
        </w:rPr>
        <w:t xml:space="preserve"> be</w:t>
      </w:r>
      <w:r w:rsidRPr="004F72B7">
        <w:rPr>
          <w:rFonts w:asciiTheme="majorHAnsi" w:eastAsiaTheme="minorHAnsi" w:hAnsiTheme="majorHAnsi" w:cstheme="majorHAnsi"/>
          <w:sz w:val="22"/>
          <w:szCs w:val="22"/>
        </w:rPr>
        <w:t xml:space="preserve"> take</w:t>
      </w:r>
      <w:r w:rsidR="005A098C" w:rsidRPr="004F72B7">
        <w:rPr>
          <w:rFonts w:asciiTheme="majorHAnsi" w:eastAsiaTheme="minorHAnsi" w:hAnsiTheme="majorHAnsi" w:cstheme="majorHAnsi"/>
          <w:sz w:val="22"/>
          <w:szCs w:val="22"/>
        </w:rPr>
        <w:t>n</w:t>
      </w:r>
      <w:r w:rsidR="00B31B52" w:rsidRPr="004F72B7">
        <w:rPr>
          <w:rFonts w:asciiTheme="majorHAnsi" w:eastAsiaTheme="minorHAnsi" w:hAnsiTheme="majorHAnsi" w:cstheme="majorHAnsi"/>
          <w:sz w:val="22"/>
          <w:szCs w:val="22"/>
        </w:rPr>
        <w:t>, action plans</w:t>
      </w:r>
      <w:r w:rsidRPr="004F72B7">
        <w:rPr>
          <w:rFonts w:asciiTheme="majorHAnsi" w:eastAsiaTheme="minorHAnsi" w:hAnsiTheme="majorHAnsi" w:cstheme="majorHAnsi"/>
          <w:sz w:val="22"/>
          <w:szCs w:val="22"/>
        </w:rPr>
        <w:t>, and the</w:t>
      </w:r>
      <w:r w:rsidR="005A098C" w:rsidRPr="004F72B7">
        <w:rPr>
          <w:rFonts w:asciiTheme="majorHAnsi" w:eastAsiaTheme="minorHAnsi" w:hAnsiTheme="majorHAnsi" w:cstheme="majorHAnsi"/>
          <w:sz w:val="22"/>
          <w:szCs w:val="22"/>
        </w:rPr>
        <w:t xml:space="preserve"> terms and</w:t>
      </w:r>
      <w:r w:rsidRPr="004F72B7">
        <w:rPr>
          <w:rFonts w:asciiTheme="majorHAnsi" w:eastAsiaTheme="minorHAnsi" w:hAnsiTheme="majorHAnsi" w:cstheme="majorHAnsi"/>
          <w:sz w:val="22"/>
          <w:szCs w:val="22"/>
        </w:rPr>
        <w:t xml:space="preserve"> conditions </w:t>
      </w:r>
      <w:r w:rsidR="005A098C" w:rsidRPr="004F72B7">
        <w:rPr>
          <w:rFonts w:asciiTheme="majorHAnsi" w:eastAsiaTheme="minorHAnsi" w:hAnsiTheme="majorHAnsi" w:cstheme="majorHAnsi"/>
          <w:sz w:val="22"/>
          <w:szCs w:val="22"/>
        </w:rPr>
        <w:t>of</w:t>
      </w:r>
      <w:r w:rsidRPr="004F72B7">
        <w:rPr>
          <w:rFonts w:asciiTheme="majorHAnsi" w:eastAsiaTheme="minorHAnsi" w:hAnsiTheme="majorHAnsi" w:cstheme="majorHAnsi"/>
          <w:sz w:val="22"/>
          <w:szCs w:val="22"/>
        </w:rPr>
        <w:t xml:space="preserve"> implement</w:t>
      </w:r>
      <w:r w:rsidR="0091073B" w:rsidRPr="004F72B7">
        <w:rPr>
          <w:rFonts w:asciiTheme="majorHAnsi" w:eastAsiaTheme="minorHAnsi" w:hAnsiTheme="majorHAnsi" w:cstheme="majorHAnsi"/>
          <w:sz w:val="22"/>
          <w:szCs w:val="22"/>
        </w:rPr>
        <w:t>ation</w:t>
      </w:r>
      <w:r w:rsidRPr="004F72B7">
        <w:rPr>
          <w:rFonts w:asciiTheme="majorHAnsi" w:eastAsiaTheme="minorHAnsi" w:hAnsiTheme="majorHAnsi" w:cstheme="majorHAnsi"/>
          <w:sz w:val="22"/>
          <w:szCs w:val="22"/>
        </w:rPr>
        <w:t xml:space="preserve"> </w:t>
      </w:r>
      <w:r w:rsidR="005A098C" w:rsidRPr="004F72B7">
        <w:rPr>
          <w:rFonts w:asciiTheme="majorHAnsi" w:eastAsiaTheme="minorHAnsi" w:hAnsiTheme="majorHAnsi" w:cstheme="majorHAnsi"/>
          <w:sz w:val="22"/>
          <w:szCs w:val="22"/>
        </w:rPr>
        <w:t xml:space="preserve">of </w:t>
      </w:r>
      <w:r w:rsidRPr="004F72B7">
        <w:rPr>
          <w:rFonts w:asciiTheme="majorHAnsi" w:eastAsiaTheme="minorHAnsi" w:hAnsiTheme="majorHAnsi" w:cstheme="majorHAnsi"/>
          <w:sz w:val="22"/>
          <w:szCs w:val="22"/>
        </w:rPr>
        <w:t>this agreement</w:t>
      </w:r>
      <w:r w:rsidR="005A098C" w:rsidRPr="004F72B7">
        <w:rPr>
          <w:rFonts w:asciiTheme="majorHAnsi" w:eastAsiaTheme="minorHAnsi" w:hAnsiTheme="majorHAnsi" w:cstheme="majorHAnsi"/>
          <w:sz w:val="22"/>
          <w:szCs w:val="22"/>
        </w:rPr>
        <w:t>, as part of a continuous improvement approach</w:t>
      </w:r>
      <w:r w:rsidRPr="004F72B7">
        <w:rPr>
          <w:rFonts w:asciiTheme="majorHAnsi" w:eastAsiaTheme="minorHAnsi" w:hAnsiTheme="majorHAnsi" w:cstheme="majorHAnsi"/>
          <w:sz w:val="22"/>
          <w:szCs w:val="22"/>
        </w:rPr>
        <w:t>. These must take the local economic, cultural, professional and regulatory characteristics</w:t>
      </w:r>
      <w:r w:rsidR="005A098C" w:rsidRPr="004F72B7">
        <w:rPr>
          <w:rFonts w:asciiTheme="majorHAnsi" w:eastAsiaTheme="minorHAnsi" w:hAnsiTheme="majorHAnsi" w:cstheme="majorHAnsi"/>
          <w:sz w:val="22"/>
          <w:szCs w:val="22"/>
        </w:rPr>
        <w:t xml:space="preserve"> into account</w:t>
      </w:r>
      <w:r w:rsidRPr="004F72B7">
        <w:rPr>
          <w:rFonts w:asciiTheme="majorHAnsi" w:eastAsiaTheme="minorHAnsi" w:hAnsiTheme="majorHAnsi" w:cstheme="majorHAnsi"/>
          <w:sz w:val="22"/>
          <w:szCs w:val="22"/>
        </w:rPr>
        <w:t xml:space="preserve">. </w:t>
      </w:r>
      <w:r w:rsidR="00420E28" w:rsidRPr="004F72B7">
        <w:rPr>
          <w:rFonts w:asciiTheme="majorHAnsi" w:eastAsiaTheme="minorHAnsi" w:hAnsiTheme="majorHAnsi" w:cstheme="majorHAnsi"/>
          <w:sz w:val="22"/>
          <w:szCs w:val="22"/>
        </w:rPr>
        <w:t>This local dialogue will take place at least once a year between management and trade union/employee representatives.</w:t>
      </w:r>
    </w:p>
    <w:p w14:paraId="4045C250" w14:textId="77777777" w:rsidR="00C460CA" w:rsidRPr="004F72B7" w:rsidRDefault="00C460CA" w:rsidP="004F72B7">
      <w:pPr>
        <w:pStyle w:val="Default"/>
        <w:spacing w:line="24" w:lineRule="atLeast"/>
        <w:jc w:val="both"/>
        <w:rPr>
          <w:rFonts w:asciiTheme="majorHAnsi" w:eastAsiaTheme="minorHAnsi" w:hAnsiTheme="majorHAnsi" w:cstheme="majorHAnsi"/>
          <w:color w:val="auto"/>
          <w:sz w:val="22"/>
          <w:szCs w:val="22"/>
        </w:rPr>
      </w:pPr>
    </w:p>
    <w:p w14:paraId="4F3C3FBE" w14:textId="77777777" w:rsidR="00796C41" w:rsidRPr="004F72B7" w:rsidRDefault="00796C41" w:rsidP="00CA693A">
      <w:pPr>
        <w:pStyle w:val="Paragraphedeliste"/>
        <w:numPr>
          <w:ilvl w:val="0"/>
          <w:numId w:val="7"/>
        </w:numPr>
        <w:spacing w:after="0" w:line="24" w:lineRule="atLeast"/>
        <w:jc w:val="both"/>
        <w:rPr>
          <w:rFonts w:asciiTheme="majorHAnsi" w:hAnsiTheme="majorHAnsi" w:cstheme="majorHAnsi"/>
          <w:b/>
        </w:rPr>
      </w:pPr>
      <w:r w:rsidRPr="004F72B7">
        <w:rPr>
          <w:rFonts w:asciiTheme="majorHAnsi" w:hAnsiTheme="majorHAnsi" w:cstheme="majorHAnsi"/>
          <w:b/>
        </w:rPr>
        <w:t>Monitor</w:t>
      </w:r>
      <w:r w:rsidR="005A098C" w:rsidRPr="004F72B7">
        <w:rPr>
          <w:rFonts w:asciiTheme="majorHAnsi" w:hAnsiTheme="majorHAnsi" w:cstheme="majorHAnsi"/>
          <w:b/>
        </w:rPr>
        <w:t>ing</w:t>
      </w:r>
      <w:r w:rsidRPr="004F72B7">
        <w:rPr>
          <w:rFonts w:asciiTheme="majorHAnsi" w:hAnsiTheme="majorHAnsi" w:cstheme="majorHAnsi"/>
          <w:b/>
        </w:rPr>
        <w:t xml:space="preserve"> global implementation</w:t>
      </w:r>
    </w:p>
    <w:p w14:paraId="55663D34" w14:textId="77777777" w:rsidR="005A098C" w:rsidRPr="004F72B7" w:rsidRDefault="005A098C" w:rsidP="00CA693A">
      <w:pPr>
        <w:pStyle w:val="Default"/>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 xml:space="preserve">This agreement reinforces and extends the Group’s corporate practices. It is not intended </w:t>
      </w:r>
      <w:r w:rsidR="0091073B" w:rsidRPr="004F72B7">
        <w:rPr>
          <w:rFonts w:asciiTheme="majorHAnsi" w:eastAsiaTheme="minorHAnsi" w:hAnsiTheme="majorHAnsi" w:cstheme="majorHAnsi"/>
          <w:color w:val="auto"/>
          <w:sz w:val="22"/>
          <w:szCs w:val="22"/>
        </w:rPr>
        <w:t>as</w:t>
      </w:r>
      <w:r w:rsidRPr="004F72B7">
        <w:rPr>
          <w:rFonts w:asciiTheme="majorHAnsi" w:eastAsiaTheme="minorHAnsi" w:hAnsiTheme="majorHAnsi" w:cstheme="majorHAnsi"/>
          <w:color w:val="auto"/>
          <w:sz w:val="22"/>
          <w:szCs w:val="22"/>
        </w:rPr>
        <w:t xml:space="preserve"> a substitute for, or to interfere with, any dialogue </w:t>
      </w:r>
      <w:r w:rsidR="0091073B" w:rsidRPr="004F72B7">
        <w:rPr>
          <w:rFonts w:asciiTheme="majorHAnsi" w:eastAsiaTheme="minorHAnsi" w:hAnsiTheme="majorHAnsi" w:cstheme="majorHAnsi"/>
          <w:color w:val="auto"/>
          <w:sz w:val="22"/>
          <w:szCs w:val="22"/>
        </w:rPr>
        <w:t>or</w:t>
      </w:r>
      <w:r w:rsidRPr="004F72B7">
        <w:rPr>
          <w:rFonts w:asciiTheme="majorHAnsi" w:eastAsiaTheme="minorHAnsi" w:hAnsiTheme="majorHAnsi" w:cstheme="majorHAnsi"/>
          <w:color w:val="auto"/>
          <w:sz w:val="22"/>
          <w:szCs w:val="22"/>
        </w:rPr>
        <w:t xml:space="preserve"> bargaining processes </w:t>
      </w:r>
      <w:r w:rsidR="0091073B" w:rsidRPr="004F72B7">
        <w:rPr>
          <w:rFonts w:asciiTheme="majorHAnsi" w:eastAsiaTheme="minorHAnsi" w:hAnsiTheme="majorHAnsi" w:cstheme="majorHAnsi"/>
          <w:color w:val="auto"/>
          <w:sz w:val="22"/>
          <w:szCs w:val="22"/>
        </w:rPr>
        <w:t xml:space="preserve">followed </w:t>
      </w:r>
      <w:r w:rsidRPr="004F72B7">
        <w:rPr>
          <w:rFonts w:asciiTheme="majorHAnsi" w:eastAsiaTheme="minorHAnsi" w:hAnsiTheme="majorHAnsi" w:cstheme="majorHAnsi"/>
          <w:color w:val="auto"/>
          <w:sz w:val="22"/>
          <w:szCs w:val="22"/>
        </w:rPr>
        <w:t>at local, national or European level.</w:t>
      </w:r>
    </w:p>
    <w:p w14:paraId="4E46E448" w14:textId="14016C97" w:rsidR="00796C41" w:rsidRPr="004F72B7" w:rsidRDefault="005A098C" w:rsidP="00323691">
      <w:pPr>
        <w:pStyle w:val="CM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The </w:t>
      </w:r>
      <w:r w:rsidR="00C41FA8" w:rsidRPr="004F72B7">
        <w:rPr>
          <w:rFonts w:asciiTheme="majorHAnsi" w:eastAsiaTheme="minorHAnsi" w:hAnsiTheme="majorHAnsi" w:cstheme="majorHAnsi"/>
          <w:sz w:val="22"/>
          <w:szCs w:val="22"/>
        </w:rPr>
        <w:t xml:space="preserve">implementation of the </w:t>
      </w:r>
      <w:r w:rsidRPr="004F72B7">
        <w:rPr>
          <w:rFonts w:asciiTheme="majorHAnsi" w:eastAsiaTheme="minorHAnsi" w:hAnsiTheme="majorHAnsi" w:cstheme="majorHAnsi"/>
          <w:sz w:val="22"/>
          <w:szCs w:val="22"/>
        </w:rPr>
        <w:t>agreement</w:t>
      </w:r>
      <w:r w:rsidR="00364187" w:rsidRPr="004F72B7">
        <w:rPr>
          <w:rFonts w:asciiTheme="majorHAnsi" w:eastAsiaTheme="minorHAnsi" w:hAnsiTheme="majorHAnsi" w:cstheme="majorHAnsi"/>
          <w:sz w:val="22"/>
          <w:szCs w:val="22"/>
        </w:rPr>
        <w:t xml:space="preserve"> </w:t>
      </w:r>
      <w:r w:rsidRPr="004F72B7">
        <w:rPr>
          <w:rFonts w:asciiTheme="majorHAnsi" w:eastAsiaTheme="minorHAnsi" w:hAnsiTheme="majorHAnsi" w:cstheme="majorHAnsi"/>
          <w:sz w:val="22"/>
          <w:szCs w:val="22"/>
        </w:rPr>
        <w:t>will be monitored by a global committee (</w:t>
      </w:r>
      <w:r w:rsidR="0091073B" w:rsidRPr="004F72B7">
        <w:rPr>
          <w:rFonts w:asciiTheme="majorHAnsi" w:eastAsiaTheme="minorHAnsi" w:hAnsiTheme="majorHAnsi" w:cstheme="majorHAnsi"/>
          <w:sz w:val="22"/>
          <w:szCs w:val="22"/>
        </w:rPr>
        <w:t xml:space="preserve">the Dialogue Committee on </w:t>
      </w:r>
      <w:r w:rsidRPr="004F72B7">
        <w:rPr>
          <w:rFonts w:asciiTheme="majorHAnsi" w:eastAsiaTheme="minorHAnsi" w:hAnsiTheme="majorHAnsi" w:cstheme="majorHAnsi"/>
          <w:sz w:val="22"/>
          <w:szCs w:val="22"/>
        </w:rPr>
        <w:t xml:space="preserve">Corporate Social Responsibility) led by representatives of the Group’s management and </w:t>
      </w:r>
      <w:r w:rsidRPr="004F72B7">
        <w:rPr>
          <w:rFonts w:asciiTheme="majorHAnsi" w:eastAsiaTheme="minorHAnsi" w:hAnsiTheme="majorHAnsi" w:cstheme="majorHAnsi"/>
          <w:sz w:val="22"/>
          <w:szCs w:val="22"/>
        </w:rPr>
        <w:lastRenderedPageBreak/>
        <w:t>composed of</w:t>
      </w:r>
      <w:r w:rsidR="0091073B" w:rsidRPr="004F72B7">
        <w:rPr>
          <w:rFonts w:asciiTheme="majorHAnsi" w:eastAsiaTheme="minorHAnsi" w:hAnsiTheme="majorHAnsi" w:cstheme="majorHAnsi"/>
          <w:sz w:val="22"/>
          <w:szCs w:val="22"/>
        </w:rPr>
        <w:t xml:space="preserve"> </w:t>
      </w:r>
      <w:r w:rsidR="00C41FA8" w:rsidRPr="004F72B7">
        <w:rPr>
          <w:rFonts w:asciiTheme="majorHAnsi" w:eastAsiaTheme="minorHAnsi" w:hAnsiTheme="majorHAnsi" w:cstheme="majorHAnsi"/>
          <w:sz w:val="22"/>
          <w:szCs w:val="22"/>
        </w:rPr>
        <w:t xml:space="preserve">workers </w:t>
      </w:r>
      <w:r w:rsidR="00C868FF" w:rsidRPr="004F72B7">
        <w:rPr>
          <w:rFonts w:asciiTheme="majorHAnsi" w:eastAsiaTheme="minorHAnsi" w:hAnsiTheme="majorHAnsi" w:cstheme="majorHAnsi"/>
          <w:sz w:val="22"/>
          <w:szCs w:val="22"/>
        </w:rPr>
        <w:t xml:space="preserve">representatives </w:t>
      </w:r>
      <w:r w:rsidR="00C41FA8" w:rsidRPr="004F72B7">
        <w:rPr>
          <w:rFonts w:asciiTheme="majorHAnsi" w:eastAsiaTheme="minorHAnsi" w:hAnsiTheme="majorHAnsi" w:cstheme="majorHAnsi"/>
          <w:sz w:val="22"/>
          <w:szCs w:val="22"/>
        </w:rPr>
        <w:t>and global union federations,</w:t>
      </w:r>
      <w:r w:rsidR="0096111C" w:rsidRPr="004F72B7">
        <w:rPr>
          <w:rFonts w:asciiTheme="majorHAnsi" w:eastAsiaTheme="minorHAnsi" w:hAnsiTheme="majorHAnsi" w:cstheme="majorHAnsi"/>
          <w:sz w:val="22"/>
          <w:szCs w:val="22"/>
        </w:rPr>
        <w:t xml:space="preserve"> </w:t>
      </w:r>
      <w:r w:rsidR="00C868FF" w:rsidRPr="004F72B7">
        <w:rPr>
          <w:rFonts w:asciiTheme="majorHAnsi" w:eastAsiaTheme="minorHAnsi" w:hAnsiTheme="majorHAnsi" w:cstheme="majorHAnsi"/>
          <w:sz w:val="22"/>
          <w:szCs w:val="22"/>
        </w:rPr>
        <w:t xml:space="preserve">according to </w:t>
      </w:r>
      <w:r w:rsidRPr="004F72B7">
        <w:rPr>
          <w:rFonts w:asciiTheme="majorHAnsi" w:eastAsiaTheme="minorHAnsi" w:hAnsiTheme="majorHAnsi" w:cstheme="majorHAnsi"/>
          <w:sz w:val="22"/>
          <w:szCs w:val="22"/>
        </w:rPr>
        <w:t xml:space="preserve">the terms and </w:t>
      </w:r>
      <w:r w:rsidR="00C868FF" w:rsidRPr="004F72B7">
        <w:rPr>
          <w:rFonts w:asciiTheme="majorHAnsi" w:eastAsiaTheme="minorHAnsi" w:hAnsiTheme="majorHAnsi" w:cstheme="majorHAnsi"/>
          <w:sz w:val="22"/>
          <w:szCs w:val="22"/>
        </w:rPr>
        <w:t>conditions laid down in Appendix</w:t>
      </w:r>
      <w:r w:rsidR="0091073B" w:rsidRPr="004F72B7">
        <w:rPr>
          <w:rFonts w:asciiTheme="majorHAnsi" w:eastAsiaTheme="minorHAnsi" w:hAnsiTheme="majorHAnsi" w:cstheme="majorHAnsi"/>
          <w:sz w:val="22"/>
          <w:szCs w:val="22"/>
        </w:rPr>
        <w:t>, and c</w:t>
      </w:r>
      <w:r w:rsidR="00C868FF" w:rsidRPr="004F72B7">
        <w:rPr>
          <w:rFonts w:asciiTheme="majorHAnsi" w:eastAsiaTheme="minorHAnsi" w:hAnsiTheme="majorHAnsi" w:cstheme="majorHAnsi"/>
          <w:sz w:val="22"/>
          <w:szCs w:val="22"/>
        </w:rPr>
        <w:t xml:space="preserve">haired by the </w:t>
      </w:r>
      <w:r w:rsidRPr="004F72B7">
        <w:rPr>
          <w:rFonts w:asciiTheme="majorHAnsi" w:eastAsiaTheme="minorHAnsi" w:hAnsiTheme="majorHAnsi" w:cstheme="majorHAnsi"/>
          <w:sz w:val="22"/>
          <w:szCs w:val="22"/>
        </w:rPr>
        <w:t>Chair</w:t>
      </w:r>
      <w:r w:rsidR="00A05281" w:rsidRPr="004F72B7">
        <w:rPr>
          <w:rFonts w:asciiTheme="majorHAnsi" w:eastAsiaTheme="minorHAnsi" w:hAnsiTheme="majorHAnsi" w:cstheme="majorHAnsi"/>
          <w:sz w:val="22"/>
          <w:szCs w:val="22"/>
        </w:rPr>
        <w:t>man</w:t>
      </w:r>
      <w:r w:rsidRPr="004F72B7">
        <w:rPr>
          <w:rFonts w:asciiTheme="majorHAnsi" w:eastAsiaTheme="minorHAnsi" w:hAnsiTheme="majorHAnsi" w:cstheme="majorHAnsi"/>
          <w:sz w:val="22"/>
          <w:szCs w:val="22"/>
        </w:rPr>
        <w:t xml:space="preserve"> of EDF SA</w:t>
      </w:r>
      <w:r w:rsidR="003D33E6" w:rsidRPr="004F72B7">
        <w:rPr>
          <w:rFonts w:asciiTheme="majorHAnsi" w:eastAsiaTheme="minorHAnsi" w:hAnsiTheme="majorHAnsi" w:cstheme="majorHAnsi"/>
          <w:sz w:val="22"/>
          <w:szCs w:val="22"/>
        </w:rPr>
        <w:t>.</w:t>
      </w:r>
      <w:r w:rsidR="00687A6B" w:rsidRPr="004F72B7">
        <w:rPr>
          <w:rFonts w:asciiTheme="majorHAnsi" w:eastAsiaTheme="minorHAnsi" w:hAnsiTheme="majorHAnsi" w:cstheme="majorHAnsi"/>
          <w:sz w:val="22"/>
          <w:szCs w:val="22"/>
        </w:rPr>
        <w:t xml:space="preserve">  The global committee is supported by</w:t>
      </w:r>
      <w:r w:rsidR="004416A5" w:rsidRPr="004F72B7">
        <w:rPr>
          <w:rFonts w:asciiTheme="majorHAnsi" w:eastAsiaTheme="minorHAnsi" w:hAnsiTheme="majorHAnsi" w:cstheme="majorHAnsi"/>
          <w:sz w:val="22"/>
          <w:szCs w:val="22"/>
        </w:rPr>
        <w:t xml:space="preserve"> steering committee</w:t>
      </w:r>
      <w:r w:rsidR="00687A6B" w:rsidRPr="004F72B7">
        <w:rPr>
          <w:rFonts w:asciiTheme="majorHAnsi" w:eastAsiaTheme="minorHAnsi" w:hAnsiTheme="majorHAnsi" w:cstheme="majorHAnsi"/>
          <w:sz w:val="22"/>
          <w:szCs w:val="22"/>
        </w:rPr>
        <w:t>.</w:t>
      </w:r>
      <w:r w:rsidR="00FB7625" w:rsidRPr="004F72B7">
        <w:rPr>
          <w:rFonts w:asciiTheme="majorHAnsi" w:eastAsiaTheme="minorHAnsi" w:hAnsiTheme="majorHAnsi" w:cstheme="majorHAnsi"/>
          <w:sz w:val="22"/>
          <w:szCs w:val="22"/>
        </w:rPr>
        <w:t xml:space="preserve"> </w:t>
      </w:r>
    </w:p>
    <w:p w14:paraId="10B089AE" w14:textId="77777777" w:rsidR="00796C41" w:rsidRPr="004F72B7" w:rsidRDefault="00796C41" w:rsidP="00CA693A">
      <w:pPr>
        <w:pStyle w:val="CM23"/>
        <w:spacing w:line="24" w:lineRule="atLeast"/>
        <w:jc w:val="both"/>
        <w:rPr>
          <w:rFonts w:asciiTheme="majorHAnsi" w:eastAsiaTheme="minorHAnsi" w:hAnsiTheme="majorHAnsi" w:cstheme="majorHAnsi"/>
          <w:sz w:val="22"/>
          <w:szCs w:val="22"/>
        </w:rPr>
      </w:pPr>
    </w:p>
    <w:p w14:paraId="5F9EA4C9" w14:textId="6237600A" w:rsidR="00B91BF3" w:rsidRPr="004F72B7" w:rsidRDefault="0091073B" w:rsidP="00CA693A">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The </w:t>
      </w:r>
      <w:r w:rsidR="00420E28" w:rsidRPr="004F72B7">
        <w:rPr>
          <w:rFonts w:asciiTheme="majorHAnsi" w:eastAsiaTheme="minorHAnsi" w:hAnsiTheme="majorHAnsi" w:cstheme="majorHAnsi"/>
          <w:sz w:val="22"/>
          <w:szCs w:val="22"/>
        </w:rPr>
        <w:t xml:space="preserve">global </w:t>
      </w:r>
      <w:r w:rsidRPr="004F72B7">
        <w:rPr>
          <w:rFonts w:asciiTheme="majorHAnsi" w:eastAsiaTheme="minorHAnsi" w:hAnsiTheme="majorHAnsi" w:cstheme="majorHAnsi"/>
          <w:sz w:val="22"/>
          <w:szCs w:val="22"/>
        </w:rPr>
        <w:t xml:space="preserve">committee </w:t>
      </w:r>
      <w:r w:rsidR="00796C41" w:rsidRPr="004F72B7">
        <w:rPr>
          <w:rFonts w:asciiTheme="majorHAnsi" w:eastAsiaTheme="minorHAnsi" w:hAnsiTheme="majorHAnsi" w:cstheme="majorHAnsi"/>
          <w:sz w:val="22"/>
          <w:szCs w:val="22"/>
        </w:rPr>
        <w:t>meets to carry out an</w:t>
      </w:r>
      <w:r w:rsidR="00E13310" w:rsidRPr="004F72B7">
        <w:rPr>
          <w:rFonts w:asciiTheme="majorHAnsi" w:eastAsiaTheme="minorHAnsi" w:hAnsiTheme="majorHAnsi" w:cstheme="majorHAnsi"/>
          <w:sz w:val="22"/>
          <w:szCs w:val="22"/>
        </w:rPr>
        <w:t xml:space="preserve"> </w:t>
      </w:r>
      <w:r w:rsidR="00323691">
        <w:rPr>
          <w:rFonts w:asciiTheme="majorHAnsi" w:eastAsiaTheme="minorHAnsi" w:hAnsiTheme="majorHAnsi" w:cstheme="majorHAnsi"/>
          <w:sz w:val="22"/>
          <w:szCs w:val="22"/>
        </w:rPr>
        <w:t xml:space="preserve">assessment of the </w:t>
      </w:r>
      <w:r w:rsidR="00E13310" w:rsidRPr="004F72B7">
        <w:rPr>
          <w:rFonts w:asciiTheme="majorHAnsi" w:eastAsiaTheme="minorHAnsi" w:hAnsiTheme="majorHAnsi" w:cstheme="majorHAnsi"/>
          <w:sz w:val="22"/>
          <w:szCs w:val="22"/>
        </w:rPr>
        <w:t>agreement</w:t>
      </w:r>
      <w:r w:rsidR="00796C41" w:rsidRPr="004F72B7">
        <w:rPr>
          <w:rFonts w:asciiTheme="majorHAnsi" w:eastAsiaTheme="minorHAnsi" w:hAnsiTheme="majorHAnsi" w:cstheme="majorHAnsi"/>
          <w:sz w:val="22"/>
          <w:szCs w:val="22"/>
        </w:rPr>
        <w:t xml:space="preserve"> implementation, take the appropriate measures, if necessary, </w:t>
      </w:r>
      <w:r w:rsidR="005A098C" w:rsidRPr="004F72B7">
        <w:rPr>
          <w:rFonts w:asciiTheme="majorHAnsi" w:eastAsiaTheme="minorHAnsi" w:hAnsiTheme="majorHAnsi" w:cstheme="majorHAnsi"/>
          <w:sz w:val="22"/>
          <w:szCs w:val="22"/>
        </w:rPr>
        <w:t>check</w:t>
      </w:r>
      <w:r w:rsidR="00796C41" w:rsidRPr="004F72B7">
        <w:rPr>
          <w:rFonts w:asciiTheme="majorHAnsi" w:eastAsiaTheme="minorHAnsi" w:hAnsiTheme="majorHAnsi" w:cstheme="majorHAnsi"/>
          <w:sz w:val="22"/>
          <w:szCs w:val="22"/>
        </w:rPr>
        <w:t xml:space="preserve"> compliance, and discuss future cooperation </w:t>
      </w:r>
      <w:r w:rsidR="005A098C" w:rsidRPr="004F72B7">
        <w:rPr>
          <w:rFonts w:asciiTheme="majorHAnsi" w:eastAsiaTheme="minorHAnsi" w:hAnsiTheme="majorHAnsi" w:cstheme="majorHAnsi"/>
          <w:sz w:val="22"/>
          <w:szCs w:val="22"/>
        </w:rPr>
        <w:t xml:space="preserve">as part </w:t>
      </w:r>
      <w:r w:rsidR="00796C41" w:rsidRPr="004F72B7">
        <w:rPr>
          <w:rFonts w:asciiTheme="majorHAnsi" w:eastAsiaTheme="minorHAnsi" w:hAnsiTheme="majorHAnsi" w:cstheme="majorHAnsi"/>
          <w:sz w:val="22"/>
          <w:szCs w:val="22"/>
        </w:rPr>
        <w:t xml:space="preserve">of global </w:t>
      </w:r>
      <w:r w:rsidR="005A098C" w:rsidRPr="004F72B7">
        <w:rPr>
          <w:rFonts w:asciiTheme="majorHAnsi" w:eastAsiaTheme="minorHAnsi" w:hAnsiTheme="majorHAnsi" w:cstheme="majorHAnsi"/>
          <w:sz w:val="22"/>
          <w:szCs w:val="22"/>
        </w:rPr>
        <w:t>corporate</w:t>
      </w:r>
      <w:r w:rsidR="00796C41" w:rsidRPr="004F72B7">
        <w:rPr>
          <w:rFonts w:asciiTheme="majorHAnsi" w:eastAsiaTheme="minorHAnsi" w:hAnsiTheme="majorHAnsi" w:cstheme="majorHAnsi"/>
          <w:sz w:val="22"/>
          <w:szCs w:val="22"/>
        </w:rPr>
        <w:t xml:space="preserve"> dialogue. The parties communicate with one another continuously between meetings to </w:t>
      </w:r>
      <w:r w:rsidR="00E94000" w:rsidRPr="004F72B7">
        <w:rPr>
          <w:rFonts w:asciiTheme="majorHAnsi" w:eastAsiaTheme="minorHAnsi" w:hAnsiTheme="majorHAnsi" w:cstheme="majorHAnsi"/>
          <w:sz w:val="22"/>
          <w:szCs w:val="22"/>
        </w:rPr>
        <w:t xml:space="preserve">pursue </w:t>
      </w:r>
      <w:r w:rsidR="00796C41" w:rsidRPr="004F72B7">
        <w:rPr>
          <w:rFonts w:asciiTheme="majorHAnsi" w:eastAsiaTheme="minorHAnsi" w:hAnsiTheme="majorHAnsi" w:cstheme="majorHAnsi"/>
          <w:sz w:val="22"/>
          <w:szCs w:val="22"/>
        </w:rPr>
        <w:t>implementation</w:t>
      </w:r>
      <w:r w:rsidR="005A098C" w:rsidRPr="004F72B7">
        <w:rPr>
          <w:rFonts w:asciiTheme="majorHAnsi" w:eastAsiaTheme="minorHAnsi" w:hAnsiTheme="majorHAnsi" w:cstheme="majorHAnsi"/>
          <w:sz w:val="22"/>
          <w:szCs w:val="22"/>
        </w:rPr>
        <w:t>, promote the agreement</w:t>
      </w:r>
      <w:r w:rsidR="00796C41" w:rsidRPr="004F72B7">
        <w:rPr>
          <w:rFonts w:asciiTheme="majorHAnsi" w:eastAsiaTheme="minorHAnsi" w:hAnsiTheme="majorHAnsi" w:cstheme="majorHAnsi"/>
          <w:sz w:val="22"/>
          <w:szCs w:val="22"/>
        </w:rPr>
        <w:t xml:space="preserve"> and </w:t>
      </w:r>
      <w:r w:rsidR="000B1697" w:rsidRPr="004F72B7">
        <w:rPr>
          <w:rFonts w:asciiTheme="majorHAnsi" w:eastAsiaTheme="minorHAnsi" w:hAnsiTheme="majorHAnsi" w:cstheme="majorHAnsi"/>
          <w:sz w:val="22"/>
          <w:szCs w:val="22"/>
        </w:rPr>
        <w:t>identify</w:t>
      </w:r>
      <w:r w:rsidR="00796C41" w:rsidRPr="004F72B7">
        <w:rPr>
          <w:rFonts w:asciiTheme="majorHAnsi" w:eastAsiaTheme="minorHAnsi" w:hAnsiTheme="majorHAnsi" w:cstheme="majorHAnsi"/>
          <w:sz w:val="22"/>
          <w:szCs w:val="22"/>
        </w:rPr>
        <w:t xml:space="preserve"> mutually acceptable solutions to </w:t>
      </w:r>
      <w:r w:rsidR="00B91BF3" w:rsidRPr="004F72B7">
        <w:rPr>
          <w:rFonts w:asciiTheme="majorHAnsi" w:eastAsiaTheme="minorHAnsi" w:hAnsiTheme="majorHAnsi" w:cstheme="majorHAnsi"/>
          <w:sz w:val="22"/>
          <w:szCs w:val="22"/>
        </w:rPr>
        <w:t>any</w:t>
      </w:r>
      <w:r w:rsidR="00796C41" w:rsidRPr="004F72B7">
        <w:rPr>
          <w:rFonts w:asciiTheme="majorHAnsi" w:eastAsiaTheme="minorHAnsi" w:hAnsiTheme="majorHAnsi" w:cstheme="majorHAnsi"/>
          <w:sz w:val="22"/>
          <w:szCs w:val="22"/>
        </w:rPr>
        <w:t xml:space="preserve"> </w:t>
      </w:r>
      <w:r w:rsidR="000B1697" w:rsidRPr="004F72B7">
        <w:rPr>
          <w:rFonts w:asciiTheme="majorHAnsi" w:eastAsiaTheme="minorHAnsi" w:hAnsiTheme="majorHAnsi" w:cstheme="majorHAnsi"/>
          <w:sz w:val="22"/>
          <w:szCs w:val="22"/>
        </w:rPr>
        <w:t xml:space="preserve">issue </w:t>
      </w:r>
      <w:r w:rsidR="00796C41" w:rsidRPr="004F72B7">
        <w:rPr>
          <w:rFonts w:asciiTheme="majorHAnsi" w:eastAsiaTheme="minorHAnsi" w:hAnsiTheme="majorHAnsi" w:cstheme="majorHAnsi"/>
          <w:sz w:val="22"/>
          <w:szCs w:val="22"/>
        </w:rPr>
        <w:t xml:space="preserve">that may arise. </w:t>
      </w:r>
    </w:p>
    <w:p w14:paraId="6424A549" w14:textId="77777777" w:rsidR="00B91BF3" w:rsidRPr="004F72B7" w:rsidRDefault="00B91BF3" w:rsidP="004F72B7">
      <w:pPr>
        <w:pStyle w:val="CM23"/>
        <w:spacing w:line="24" w:lineRule="atLeast"/>
        <w:jc w:val="both"/>
        <w:rPr>
          <w:rFonts w:asciiTheme="majorHAnsi" w:eastAsiaTheme="minorHAnsi" w:hAnsiTheme="majorHAnsi" w:cstheme="majorHAnsi"/>
          <w:sz w:val="22"/>
          <w:szCs w:val="22"/>
        </w:rPr>
      </w:pPr>
    </w:p>
    <w:p w14:paraId="6CE5BB6E" w14:textId="77777777" w:rsidR="00B91BF3" w:rsidRPr="004F72B7" w:rsidRDefault="00B91BF3" w:rsidP="004F72B7">
      <w:pPr>
        <w:pStyle w:val="Default"/>
        <w:jc w:val="both"/>
        <w:rPr>
          <w:rFonts w:asciiTheme="majorHAnsi" w:hAnsiTheme="majorHAnsi" w:cstheme="majorHAnsi"/>
          <w:sz w:val="22"/>
          <w:szCs w:val="22"/>
          <w:lang w:eastAsia="en-US"/>
        </w:rPr>
      </w:pPr>
      <w:r w:rsidRPr="004F72B7">
        <w:rPr>
          <w:rFonts w:asciiTheme="majorHAnsi" w:hAnsiTheme="majorHAnsi" w:cstheme="majorHAnsi"/>
          <w:sz w:val="22"/>
          <w:szCs w:val="22"/>
          <w:lang w:eastAsia="en-US"/>
        </w:rPr>
        <w:t xml:space="preserve">The purpose of monitoring is to: </w:t>
      </w:r>
    </w:p>
    <w:p w14:paraId="445469F7" w14:textId="77777777" w:rsidR="00B91BF3" w:rsidRPr="004F72B7" w:rsidRDefault="00B91BF3" w:rsidP="004F72B7">
      <w:pPr>
        <w:pStyle w:val="Default"/>
        <w:numPr>
          <w:ilvl w:val="0"/>
          <w:numId w:val="47"/>
        </w:numPr>
        <w:jc w:val="both"/>
        <w:rPr>
          <w:rFonts w:asciiTheme="majorHAnsi" w:hAnsiTheme="majorHAnsi" w:cstheme="majorHAnsi"/>
          <w:sz w:val="22"/>
          <w:szCs w:val="22"/>
          <w:lang w:eastAsia="en-US"/>
        </w:rPr>
      </w:pPr>
      <w:r w:rsidRPr="004F72B7">
        <w:rPr>
          <w:rFonts w:asciiTheme="majorHAnsi" w:hAnsiTheme="majorHAnsi" w:cstheme="majorHAnsi"/>
          <w:sz w:val="22"/>
          <w:szCs w:val="22"/>
          <w:lang w:eastAsia="en-US"/>
        </w:rPr>
        <w:t xml:space="preserve">Check the conditions of implementation of the agreement, </w:t>
      </w:r>
    </w:p>
    <w:p w14:paraId="740A62D1" w14:textId="77777777" w:rsidR="00004B5C" w:rsidRPr="004F72B7" w:rsidRDefault="00E13310" w:rsidP="004F72B7">
      <w:pPr>
        <w:pStyle w:val="Default"/>
        <w:numPr>
          <w:ilvl w:val="0"/>
          <w:numId w:val="47"/>
        </w:numPr>
        <w:jc w:val="both"/>
        <w:rPr>
          <w:rFonts w:asciiTheme="majorHAnsi" w:hAnsiTheme="majorHAnsi" w:cstheme="majorHAnsi"/>
          <w:sz w:val="22"/>
          <w:szCs w:val="22"/>
          <w:lang w:eastAsia="en-US"/>
        </w:rPr>
      </w:pPr>
      <w:r w:rsidRPr="004F72B7">
        <w:rPr>
          <w:rFonts w:asciiTheme="majorHAnsi" w:hAnsiTheme="majorHAnsi" w:cstheme="majorHAnsi"/>
          <w:sz w:val="22"/>
          <w:szCs w:val="22"/>
          <w:lang w:eastAsia="en-US"/>
        </w:rPr>
        <w:t xml:space="preserve"> </w:t>
      </w:r>
      <w:r w:rsidR="00C04896" w:rsidRPr="004F72B7">
        <w:rPr>
          <w:rFonts w:asciiTheme="majorHAnsi" w:hAnsiTheme="majorHAnsi" w:cstheme="majorHAnsi"/>
          <w:sz w:val="22"/>
          <w:szCs w:val="22"/>
          <w:lang w:eastAsia="en-US"/>
        </w:rPr>
        <w:t>Analyse the Group review</w:t>
      </w:r>
      <w:r w:rsidR="005F1402" w:rsidRPr="004F72B7">
        <w:rPr>
          <w:rFonts w:asciiTheme="majorHAnsi" w:hAnsiTheme="majorHAnsi" w:cstheme="majorHAnsi"/>
          <w:sz w:val="22"/>
          <w:szCs w:val="22"/>
          <w:lang w:eastAsia="en-US"/>
        </w:rPr>
        <w:t xml:space="preserve"> in terms of application, particularly regarding the results of the </w:t>
      </w:r>
      <w:r w:rsidR="001A3912" w:rsidRPr="004F72B7">
        <w:rPr>
          <w:rFonts w:asciiTheme="majorHAnsi" w:hAnsiTheme="majorHAnsi" w:cstheme="majorHAnsi"/>
          <w:sz w:val="22"/>
          <w:szCs w:val="22"/>
          <w:lang w:eastAsia="en-US"/>
        </w:rPr>
        <w:t>monitoring</w:t>
      </w:r>
      <w:r w:rsidR="005F1402" w:rsidRPr="004F72B7">
        <w:rPr>
          <w:rFonts w:asciiTheme="majorHAnsi" w:hAnsiTheme="majorHAnsi" w:cstheme="majorHAnsi"/>
          <w:sz w:val="22"/>
          <w:szCs w:val="22"/>
          <w:lang w:eastAsia="en-US"/>
        </w:rPr>
        <w:t xml:space="preserve"> indicators</w:t>
      </w:r>
      <w:r w:rsidRPr="004F72B7">
        <w:rPr>
          <w:rFonts w:asciiTheme="majorHAnsi" w:hAnsiTheme="majorHAnsi" w:cstheme="majorHAnsi"/>
          <w:sz w:val="22"/>
          <w:szCs w:val="22"/>
          <w:lang w:eastAsia="en-US"/>
        </w:rPr>
        <w:t>, including actions linked to the vigilance plan</w:t>
      </w:r>
      <w:r w:rsidR="00162DC5" w:rsidRPr="004F72B7">
        <w:rPr>
          <w:rFonts w:asciiTheme="majorHAnsi" w:hAnsiTheme="majorHAnsi" w:cstheme="majorHAnsi"/>
          <w:sz w:val="22"/>
          <w:szCs w:val="22"/>
          <w:lang w:eastAsia="en-US"/>
        </w:rPr>
        <w:t>,</w:t>
      </w:r>
    </w:p>
    <w:p w14:paraId="6642E735" w14:textId="611FEDD2" w:rsidR="00895E25" w:rsidRPr="004F72B7" w:rsidRDefault="00895E25" w:rsidP="004F72B7">
      <w:pPr>
        <w:pStyle w:val="Default"/>
        <w:numPr>
          <w:ilvl w:val="0"/>
          <w:numId w:val="47"/>
        </w:numPr>
        <w:jc w:val="both"/>
        <w:rPr>
          <w:rFonts w:asciiTheme="majorHAnsi" w:hAnsiTheme="majorHAnsi" w:cstheme="majorHAnsi"/>
          <w:sz w:val="22"/>
          <w:szCs w:val="22"/>
          <w:lang w:eastAsia="en-US"/>
        </w:rPr>
      </w:pPr>
      <w:r w:rsidRPr="004F72B7">
        <w:rPr>
          <w:rFonts w:asciiTheme="majorHAnsi" w:hAnsiTheme="majorHAnsi" w:cstheme="majorHAnsi"/>
          <w:color w:val="000000" w:themeColor="text1"/>
          <w:sz w:val="22"/>
          <w:szCs w:val="22"/>
          <w:lang w:val="en-US" w:eastAsia="en-US"/>
        </w:rPr>
        <w:t>Identif</w:t>
      </w:r>
      <w:r w:rsidR="00511074" w:rsidRPr="004F72B7">
        <w:rPr>
          <w:rFonts w:asciiTheme="majorHAnsi" w:hAnsiTheme="majorHAnsi" w:cstheme="majorHAnsi"/>
          <w:color w:val="000000" w:themeColor="text1"/>
          <w:sz w:val="22"/>
          <w:szCs w:val="22"/>
          <w:lang w:val="en-US" w:eastAsia="en-US"/>
        </w:rPr>
        <w:t xml:space="preserve">y </w:t>
      </w:r>
      <w:r w:rsidR="00D566AA" w:rsidRPr="004F72B7">
        <w:rPr>
          <w:rFonts w:asciiTheme="majorHAnsi" w:hAnsiTheme="majorHAnsi" w:cstheme="majorHAnsi"/>
          <w:color w:val="000000" w:themeColor="text1"/>
          <w:sz w:val="22"/>
          <w:szCs w:val="22"/>
          <w:lang w:val="en-US" w:eastAsia="en-US"/>
        </w:rPr>
        <w:t xml:space="preserve">deviations </w:t>
      </w:r>
      <w:r w:rsidR="00511074" w:rsidRPr="004F72B7">
        <w:rPr>
          <w:rFonts w:asciiTheme="majorHAnsi" w:hAnsiTheme="majorHAnsi" w:cstheme="majorHAnsi"/>
          <w:color w:val="000000" w:themeColor="text1"/>
          <w:sz w:val="22"/>
          <w:szCs w:val="22"/>
          <w:lang w:val="en-US" w:eastAsia="en-US"/>
        </w:rPr>
        <w:t xml:space="preserve">where </w:t>
      </w:r>
      <w:r w:rsidR="00445D06" w:rsidRPr="004F72B7">
        <w:rPr>
          <w:rFonts w:asciiTheme="majorHAnsi" w:hAnsiTheme="majorHAnsi" w:cstheme="majorHAnsi"/>
          <w:color w:val="000000" w:themeColor="text1"/>
          <w:sz w:val="22"/>
          <w:szCs w:val="22"/>
          <w:lang w:val="en-US" w:eastAsia="en-US"/>
        </w:rPr>
        <w:t xml:space="preserve">they are </w:t>
      </w:r>
      <w:r w:rsidR="00162DC5" w:rsidRPr="004F72B7">
        <w:rPr>
          <w:rFonts w:asciiTheme="majorHAnsi" w:hAnsiTheme="majorHAnsi" w:cstheme="majorHAnsi"/>
          <w:color w:val="000000" w:themeColor="text1"/>
          <w:sz w:val="22"/>
          <w:szCs w:val="22"/>
          <w:lang w:val="en-US" w:eastAsia="en-US"/>
        </w:rPr>
        <w:t>found</w:t>
      </w:r>
      <w:r w:rsidR="009E1F4E" w:rsidRPr="004F72B7">
        <w:rPr>
          <w:rFonts w:asciiTheme="majorHAnsi" w:hAnsiTheme="majorHAnsi" w:cstheme="majorHAnsi"/>
          <w:color w:val="000000" w:themeColor="text1"/>
          <w:sz w:val="22"/>
          <w:szCs w:val="22"/>
          <w:lang w:val="en-US" w:eastAsia="en-US"/>
        </w:rPr>
        <w:t xml:space="preserve"> and areas for improvement</w:t>
      </w:r>
      <w:r w:rsidR="00DC4624" w:rsidRPr="004F72B7">
        <w:rPr>
          <w:rFonts w:asciiTheme="majorHAnsi" w:hAnsiTheme="majorHAnsi" w:cstheme="majorHAnsi"/>
          <w:color w:val="000000" w:themeColor="text1"/>
          <w:sz w:val="22"/>
          <w:szCs w:val="22"/>
          <w:lang w:val="en-US" w:eastAsia="en-US"/>
        </w:rPr>
        <w:t>,</w:t>
      </w:r>
      <w:r w:rsidR="00445D06" w:rsidRPr="004F72B7">
        <w:rPr>
          <w:rFonts w:asciiTheme="majorHAnsi" w:hAnsiTheme="majorHAnsi" w:cstheme="majorHAnsi"/>
          <w:color w:val="000000" w:themeColor="text1"/>
          <w:sz w:val="22"/>
          <w:szCs w:val="22"/>
          <w:lang w:val="en-US" w:eastAsia="en-US"/>
        </w:rPr>
        <w:t xml:space="preserve"> and establish one or several action plans in order to </w:t>
      </w:r>
      <w:r w:rsidR="00162DC5" w:rsidRPr="004F72B7">
        <w:rPr>
          <w:rFonts w:asciiTheme="majorHAnsi" w:hAnsiTheme="majorHAnsi" w:cstheme="majorHAnsi"/>
          <w:color w:val="000000" w:themeColor="text1"/>
          <w:sz w:val="22"/>
          <w:szCs w:val="22"/>
          <w:lang w:val="en-US" w:eastAsia="en-US"/>
        </w:rPr>
        <w:t xml:space="preserve">progress </w:t>
      </w:r>
      <w:r w:rsidR="00445D06" w:rsidRPr="004F72B7">
        <w:rPr>
          <w:rFonts w:asciiTheme="majorHAnsi" w:hAnsiTheme="majorHAnsi" w:cstheme="majorHAnsi"/>
          <w:color w:val="000000" w:themeColor="text1"/>
          <w:sz w:val="22"/>
          <w:szCs w:val="22"/>
          <w:lang w:val="en-US" w:eastAsia="en-US"/>
        </w:rPr>
        <w:t>continuous</w:t>
      </w:r>
      <w:r w:rsidR="00162DC5" w:rsidRPr="004F72B7">
        <w:rPr>
          <w:rFonts w:asciiTheme="majorHAnsi" w:hAnsiTheme="majorHAnsi" w:cstheme="majorHAnsi"/>
          <w:color w:val="000000" w:themeColor="text1"/>
          <w:sz w:val="22"/>
          <w:szCs w:val="22"/>
          <w:lang w:val="en-US" w:eastAsia="en-US"/>
        </w:rPr>
        <w:t>ly</w:t>
      </w:r>
      <w:r w:rsidR="00445D06" w:rsidRPr="004F72B7">
        <w:rPr>
          <w:rFonts w:asciiTheme="majorHAnsi" w:hAnsiTheme="majorHAnsi" w:cstheme="majorHAnsi"/>
          <w:color w:val="000000" w:themeColor="text1"/>
          <w:sz w:val="22"/>
          <w:szCs w:val="22"/>
          <w:lang w:val="en-US" w:eastAsia="en-US"/>
        </w:rPr>
        <w:t>,</w:t>
      </w:r>
      <w:r w:rsidR="00D566AA" w:rsidRPr="004F72B7">
        <w:rPr>
          <w:rFonts w:asciiTheme="majorHAnsi" w:hAnsiTheme="majorHAnsi" w:cstheme="majorHAnsi"/>
          <w:color w:val="000000" w:themeColor="text1"/>
          <w:sz w:val="22"/>
          <w:szCs w:val="22"/>
          <w:lang w:val="en-US" w:eastAsia="en-US"/>
        </w:rPr>
        <w:t xml:space="preserve"> </w:t>
      </w:r>
    </w:p>
    <w:p w14:paraId="63E24C06" w14:textId="6FB1AEB8" w:rsidR="00E059F5" w:rsidRPr="00CA693A" w:rsidRDefault="00E059F5" w:rsidP="004F72B7">
      <w:pPr>
        <w:pStyle w:val="Default"/>
        <w:numPr>
          <w:ilvl w:val="0"/>
          <w:numId w:val="47"/>
        </w:numPr>
        <w:jc w:val="both"/>
        <w:rPr>
          <w:rFonts w:asciiTheme="majorHAnsi" w:hAnsiTheme="majorHAnsi" w:cstheme="majorHAnsi"/>
          <w:sz w:val="22"/>
          <w:szCs w:val="22"/>
          <w:lang w:eastAsia="en-US"/>
        </w:rPr>
      </w:pPr>
      <w:r w:rsidRPr="00CA693A">
        <w:rPr>
          <w:rFonts w:asciiTheme="majorHAnsi" w:hAnsiTheme="majorHAnsi" w:cstheme="majorHAnsi"/>
          <w:sz w:val="22"/>
          <w:szCs w:val="22"/>
          <w:lang w:eastAsia="en-US"/>
        </w:rPr>
        <w:t xml:space="preserve">Jointly produce an annual </w:t>
      </w:r>
      <w:r w:rsidR="003B478B" w:rsidRPr="00CA693A">
        <w:rPr>
          <w:rFonts w:asciiTheme="majorHAnsi" w:hAnsiTheme="majorHAnsi" w:cstheme="majorHAnsi"/>
          <w:sz w:val="22"/>
          <w:szCs w:val="22"/>
          <w:lang w:eastAsia="en-US"/>
        </w:rPr>
        <w:t>review of</w:t>
      </w:r>
      <w:r w:rsidRPr="00CA693A">
        <w:rPr>
          <w:rFonts w:asciiTheme="majorHAnsi" w:hAnsiTheme="majorHAnsi" w:cstheme="majorHAnsi"/>
          <w:sz w:val="22"/>
          <w:szCs w:val="22"/>
          <w:lang w:eastAsia="en-US"/>
        </w:rPr>
        <w:t xml:space="preserve"> the agreement’s application and the evaluation of the results,</w:t>
      </w:r>
    </w:p>
    <w:p w14:paraId="7E69D18F" w14:textId="399F8C53" w:rsidR="00420E28" w:rsidRPr="00CA693A" w:rsidRDefault="00B91BF3" w:rsidP="004F72B7">
      <w:pPr>
        <w:pStyle w:val="Default"/>
        <w:numPr>
          <w:ilvl w:val="0"/>
          <w:numId w:val="47"/>
        </w:numPr>
        <w:jc w:val="both"/>
        <w:rPr>
          <w:rFonts w:asciiTheme="majorHAnsi" w:hAnsiTheme="majorHAnsi" w:cstheme="majorHAnsi"/>
          <w:sz w:val="22"/>
          <w:szCs w:val="22"/>
          <w:lang w:eastAsia="en-US"/>
        </w:rPr>
      </w:pPr>
      <w:r w:rsidRPr="00CA693A">
        <w:rPr>
          <w:rFonts w:asciiTheme="majorHAnsi" w:hAnsiTheme="majorHAnsi" w:cstheme="majorHAnsi"/>
          <w:sz w:val="22"/>
          <w:szCs w:val="22"/>
          <w:lang w:eastAsia="en-US"/>
        </w:rPr>
        <w:t>Identify good practices and suggest measures to promote them</w:t>
      </w:r>
      <w:r w:rsidR="00274BE8" w:rsidRPr="00CA693A">
        <w:rPr>
          <w:rFonts w:asciiTheme="majorHAnsi" w:hAnsiTheme="majorHAnsi" w:cstheme="majorHAnsi"/>
          <w:sz w:val="22"/>
          <w:szCs w:val="22"/>
          <w:lang w:eastAsia="en-US"/>
        </w:rPr>
        <w:t>.</w:t>
      </w:r>
    </w:p>
    <w:p w14:paraId="31A88030" w14:textId="77777777" w:rsidR="00B91BF3" w:rsidRPr="004F72B7" w:rsidRDefault="00B91BF3" w:rsidP="004F72B7">
      <w:pPr>
        <w:pStyle w:val="Default"/>
        <w:jc w:val="both"/>
        <w:rPr>
          <w:rFonts w:asciiTheme="majorHAnsi" w:hAnsiTheme="majorHAnsi" w:cstheme="majorHAnsi"/>
          <w:sz w:val="22"/>
          <w:szCs w:val="22"/>
          <w:lang w:eastAsia="en-US"/>
        </w:rPr>
      </w:pPr>
    </w:p>
    <w:p w14:paraId="284A8DFA" w14:textId="167A7BFC" w:rsidR="00B91BF3" w:rsidRPr="004F72B7" w:rsidRDefault="00B91BF3" w:rsidP="004F72B7">
      <w:pPr>
        <w:pStyle w:val="Default"/>
        <w:jc w:val="both"/>
        <w:rPr>
          <w:rFonts w:asciiTheme="majorHAnsi" w:hAnsiTheme="majorHAnsi" w:cstheme="majorHAnsi"/>
          <w:sz w:val="22"/>
          <w:szCs w:val="22"/>
          <w:lang w:eastAsia="en-US"/>
        </w:rPr>
      </w:pPr>
      <w:r w:rsidRPr="004F72B7">
        <w:rPr>
          <w:rFonts w:asciiTheme="majorHAnsi" w:hAnsiTheme="majorHAnsi" w:cstheme="majorHAnsi"/>
          <w:sz w:val="22"/>
          <w:szCs w:val="22"/>
          <w:lang w:eastAsia="en-US"/>
        </w:rPr>
        <w:t>The</w:t>
      </w:r>
      <w:r w:rsidR="00E067C6" w:rsidRPr="004F72B7">
        <w:rPr>
          <w:rFonts w:asciiTheme="majorHAnsi" w:hAnsiTheme="majorHAnsi" w:cstheme="majorHAnsi"/>
          <w:sz w:val="22"/>
          <w:szCs w:val="22"/>
          <w:lang w:eastAsia="en-US"/>
        </w:rPr>
        <w:t xml:space="preserve"> list of the</w:t>
      </w:r>
      <w:r w:rsidRPr="004F72B7">
        <w:rPr>
          <w:rFonts w:asciiTheme="majorHAnsi" w:hAnsiTheme="majorHAnsi" w:cstheme="majorHAnsi"/>
          <w:sz w:val="22"/>
          <w:szCs w:val="22"/>
          <w:lang w:eastAsia="en-US"/>
        </w:rPr>
        <w:t xml:space="preserve"> agreement monitoring themes and indicators </w:t>
      </w:r>
      <w:r w:rsidR="000F64BE" w:rsidRPr="004F72B7">
        <w:rPr>
          <w:rFonts w:asciiTheme="majorHAnsi" w:hAnsiTheme="majorHAnsi" w:cstheme="majorHAnsi"/>
          <w:sz w:val="22"/>
          <w:szCs w:val="22"/>
          <w:lang w:eastAsia="en-US"/>
        </w:rPr>
        <w:t xml:space="preserve">will be jointly </w:t>
      </w:r>
      <w:r w:rsidR="001B3F14" w:rsidRPr="004F72B7">
        <w:rPr>
          <w:rFonts w:asciiTheme="majorHAnsi" w:hAnsiTheme="majorHAnsi" w:cstheme="majorHAnsi"/>
          <w:sz w:val="22"/>
          <w:szCs w:val="22"/>
          <w:lang w:eastAsia="en-US"/>
        </w:rPr>
        <w:t xml:space="preserve">prepared </w:t>
      </w:r>
      <w:r w:rsidR="000F64BE" w:rsidRPr="004F72B7">
        <w:rPr>
          <w:rFonts w:asciiTheme="majorHAnsi" w:hAnsiTheme="majorHAnsi" w:cstheme="majorHAnsi"/>
          <w:sz w:val="22"/>
          <w:szCs w:val="22"/>
          <w:lang w:eastAsia="en-US"/>
        </w:rPr>
        <w:t xml:space="preserve">and adopted by the CDRS. </w:t>
      </w:r>
      <w:r w:rsidRPr="004F72B7">
        <w:rPr>
          <w:rFonts w:asciiTheme="majorHAnsi" w:hAnsiTheme="majorHAnsi" w:cstheme="majorHAnsi"/>
          <w:sz w:val="22"/>
          <w:szCs w:val="22"/>
          <w:lang w:eastAsia="en-US"/>
        </w:rPr>
        <w:t xml:space="preserve"> </w:t>
      </w:r>
    </w:p>
    <w:p w14:paraId="2E988ED5" w14:textId="77777777" w:rsidR="004537AD" w:rsidRPr="004F72B7" w:rsidRDefault="004537AD" w:rsidP="004F72B7">
      <w:pPr>
        <w:pStyle w:val="Default"/>
        <w:jc w:val="both"/>
        <w:rPr>
          <w:rFonts w:asciiTheme="majorHAnsi" w:hAnsiTheme="majorHAnsi" w:cstheme="majorHAnsi"/>
          <w:sz w:val="22"/>
          <w:szCs w:val="22"/>
          <w:lang w:eastAsia="en-US"/>
        </w:rPr>
      </w:pPr>
    </w:p>
    <w:p w14:paraId="4F356FCF" w14:textId="4DAACE70" w:rsidR="00B91BF3" w:rsidRPr="004F72B7" w:rsidRDefault="00B91BF3" w:rsidP="00CA693A">
      <w:pPr>
        <w:pStyle w:val="Default"/>
        <w:jc w:val="both"/>
        <w:rPr>
          <w:rFonts w:asciiTheme="majorHAnsi" w:hAnsiTheme="majorHAnsi" w:cstheme="majorHAnsi"/>
          <w:sz w:val="22"/>
          <w:szCs w:val="22"/>
          <w:lang w:eastAsia="en-US"/>
        </w:rPr>
      </w:pPr>
      <w:r w:rsidRPr="004F72B7">
        <w:rPr>
          <w:rFonts w:asciiTheme="majorHAnsi" w:hAnsiTheme="majorHAnsi" w:cstheme="majorHAnsi"/>
          <w:sz w:val="22"/>
          <w:szCs w:val="22"/>
          <w:lang w:eastAsia="en-US"/>
        </w:rPr>
        <w:t>The EDF Group will provide the global monitoring committee with any relevant information about the agreement’s implementation within the subsidiaries</w:t>
      </w:r>
      <w:r w:rsidR="00546E00" w:rsidRPr="004F72B7">
        <w:rPr>
          <w:rFonts w:asciiTheme="majorHAnsi" w:hAnsiTheme="majorHAnsi" w:cstheme="majorHAnsi"/>
          <w:sz w:val="22"/>
          <w:szCs w:val="22"/>
          <w:lang w:eastAsia="en-US"/>
        </w:rPr>
        <w:t xml:space="preserve"> on a regular and ongoing basis</w:t>
      </w:r>
      <w:r w:rsidRPr="004F72B7">
        <w:rPr>
          <w:rFonts w:asciiTheme="majorHAnsi" w:hAnsiTheme="majorHAnsi" w:cstheme="majorHAnsi"/>
          <w:sz w:val="22"/>
          <w:szCs w:val="22"/>
          <w:lang w:eastAsia="en-US"/>
        </w:rPr>
        <w:t xml:space="preserve">. </w:t>
      </w:r>
    </w:p>
    <w:p w14:paraId="500F36AF" w14:textId="77777777" w:rsidR="00B91BF3" w:rsidRPr="004F72B7" w:rsidRDefault="00B91BF3" w:rsidP="00CA693A">
      <w:pPr>
        <w:pStyle w:val="Default"/>
        <w:jc w:val="both"/>
        <w:rPr>
          <w:rFonts w:asciiTheme="majorHAnsi" w:hAnsiTheme="majorHAnsi" w:cstheme="majorHAnsi"/>
          <w:sz w:val="22"/>
          <w:szCs w:val="22"/>
          <w:lang w:eastAsia="en-US"/>
        </w:rPr>
      </w:pPr>
      <w:r w:rsidRPr="004F72B7">
        <w:rPr>
          <w:rFonts w:asciiTheme="majorHAnsi" w:hAnsiTheme="majorHAnsi" w:cstheme="majorHAnsi"/>
          <w:sz w:val="22"/>
          <w:szCs w:val="22"/>
          <w:lang w:eastAsia="en-US"/>
        </w:rPr>
        <w:t xml:space="preserve">Preparatory meetings prior to the plenary monitoring committee meeting may be organised between the main HR </w:t>
      </w:r>
      <w:r w:rsidR="00460F42" w:rsidRPr="004F72B7">
        <w:rPr>
          <w:rFonts w:asciiTheme="majorHAnsi" w:hAnsiTheme="majorHAnsi" w:cstheme="majorHAnsi"/>
          <w:sz w:val="22"/>
          <w:szCs w:val="22"/>
          <w:lang w:eastAsia="en-US"/>
        </w:rPr>
        <w:t>d</w:t>
      </w:r>
      <w:r w:rsidRPr="004F72B7">
        <w:rPr>
          <w:rFonts w:asciiTheme="majorHAnsi" w:hAnsiTheme="majorHAnsi" w:cstheme="majorHAnsi"/>
          <w:sz w:val="22"/>
          <w:szCs w:val="22"/>
          <w:lang w:eastAsia="en-US"/>
        </w:rPr>
        <w:t xml:space="preserve">irectors of the EDF Group companies and members of the CDRS. </w:t>
      </w:r>
    </w:p>
    <w:p w14:paraId="72B1B349" w14:textId="77777777" w:rsidR="00833BCA" w:rsidRPr="004F72B7" w:rsidRDefault="00833BCA" w:rsidP="00CA693A">
      <w:pPr>
        <w:pStyle w:val="Default"/>
        <w:jc w:val="both"/>
        <w:rPr>
          <w:rFonts w:asciiTheme="majorHAnsi" w:hAnsiTheme="majorHAnsi" w:cstheme="majorHAnsi"/>
          <w:sz w:val="22"/>
          <w:szCs w:val="22"/>
          <w:lang w:eastAsia="en-US"/>
        </w:rPr>
      </w:pPr>
    </w:p>
    <w:p w14:paraId="2637DDF3" w14:textId="73F32EB6" w:rsidR="00833BCA" w:rsidRPr="004F72B7" w:rsidRDefault="00833BCA" w:rsidP="00CA693A">
      <w:pPr>
        <w:pStyle w:val="Default"/>
        <w:jc w:val="both"/>
        <w:rPr>
          <w:rFonts w:asciiTheme="majorHAnsi" w:hAnsiTheme="majorHAnsi" w:cstheme="majorHAnsi"/>
          <w:sz w:val="22"/>
          <w:szCs w:val="22"/>
          <w:lang w:eastAsia="en-US"/>
        </w:rPr>
      </w:pPr>
      <w:r w:rsidRPr="004F72B7">
        <w:rPr>
          <w:rFonts w:asciiTheme="majorHAnsi" w:hAnsiTheme="majorHAnsi" w:cstheme="majorHAnsi"/>
          <w:sz w:val="22"/>
          <w:szCs w:val="22"/>
          <w:lang w:eastAsia="en-US"/>
        </w:rPr>
        <w:t xml:space="preserve">The </w:t>
      </w:r>
      <w:r w:rsidR="00420E28" w:rsidRPr="004F72B7">
        <w:rPr>
          <w:rFonts w:asciiTheme="majorHAnsi" w:hAnsiTheme="majorHAnsi" w:cstheme="majorHAnsi"/>
          <w:sz w:val="22"/>
          <w:szCs w:val="22"/>
          <w:lang w:eastAsia="en-US"/>
        </w:rPr>
        <w:t xml:space="preserve">global </w:t>
      </w:r>
      <w:r w:rsidR="003B1425" w:rsidRPr="004F72B7">
        <w:rPr>
          <w:rFonts w:asciiTheme="majorHAnsi" w:hAnsiTheme="majorHAnsi" w:cstheme="majorHAnsi"/>
          <w:sz w:val="22"/>
          <w:szCs w:val="22"/>
          <w:lang w:eastAsia="en-US"/>
        </w:rPr>
        <w:t>Committee</w:t>
      </w:r>
      <w:r w:rsidR="003B478B" w:rsidRPr="004F72B7">
        <w:rPr>
          <w:rFonts w:asciiTheme="majorHAnsi" w:hAnsiTheme="majorHAnsi" w:cstheme="majorHAnsi"/>
          <w:sz w:val="22"/>
          <w:szCs w:val="22"/>
          <w:lang w:eastAsia="en-US"/>
        </w:rPr>
        <w:t xml:space="preserve"> can make proposals to the Management </w:t>
      </w:r>
      <w:r w:rsidRPr="004F72B7">
        <w:rPr>
          <w:rFonts w:asciiTheme="majorHAnsi" w:hAnsiTheme="majorHAnsi" w:cstheme="majorHAnsi"/>
          <w:sz w:val="22"/>
          <w:szCs w:val="22"/>
          <w:lang w:eastAsia="en-US"/>
        </w:rPr>
        <w:t xml:space="preserve">to punctually carry out missions to </w:t>
      </w:r>
      <w:r w:rsidR="002A18CC" w:rsidRPr="004F72B7">
        <w:rPr>
          <w:rFonts w:asciiTheme="majorHAnsi" w:hAnsiTheme="majorHAnsi" w:cstheme="majorHAnsi"/>
          <w:sz w:val="22"/>
          <w:szCs w:val="22"/>
          <w:lang w:eastAsia="en-US"/>
        </w:rPr>
        <w:t xml:space="preserve">observe </w:t>
      </w:r>
      <w:r w:rsidRPr="004F72B7">
        <w:rPr>
          <w:rFonts w:asciiTheme="majorHAnsi" w:hAnsiTheme="majorHAnsi" w:cstheme="majorHAnsi"/>
          <w:sz w:val="22"/>
          <w:szCs w:val="22"/>
          <w:lang w:eastAsia="en-US"/>
        </w:rPr>
        <w:t xml:space="preserve">the proper implementation of the </w:t>
      </w:r>
      <w:r w:rsidR="00B85401" w:rsidRPr="004F72B7">
        <w:rPr>
          <w:rFonts w:asciiTheme="majorHAnsi" w:hAnsiTheme="majorHAnsi" w:cstheme="majorHAnsi"/>
          <w:sz w:val="22"/>
          <w:szCs w:val="22"/>
          <w:lang w:eastAsia="en-US"/>
        </w:rPr>
        <w:t>corporate responsibility</w:t>
      </w:r>
      <w:r w:rsidRPr="004F72B7">
        <w:rPr>
          <w:rFonts w:asciiTheme="majorHAnsi" w:hAnsiTheme="majorHAnsi" w:cstheme="majorHAnsi"/>
          <w:sz w:val="22"/>
          <w:szCs w:val="22"/>
          <w:lang w:eastAsia="en-US"/>
        </w:rPr>
        <w:t xml:space="preserve"> in the field. </w:t>
      </w:r>
    </w:p>
    <w:p w14:paraId="484A7271" w14:textId="77777777" w:rsidR="00B91BF3" w:rsidRPr="004F72B7" w:rsidRDefault="00B91BF3" w:rsidP="004F72B7">
      <w:pPr>
        <w:spacing w:after="0" w:line="24" w:lineRule="atLeast"/>
        <w:jc w:val="both"/>
        <w:rPr>
          <w:rFonts w:asciiTheme="majorHAnsi" w:hAnsiTheme="majorHAnsi" w:cstheme="majorHAnsi"/>
        </w:rPr>
      </w:pPr>
    </w:p>
    <w:p w14:paraId="6B15379C" w14:textId="77777777" w:rsidR="00B91BF3" w:rsidRPr="004F72B7" w:rsidRDefault="00B91BF3" w:rsidP="004F72B7">
      <w:pPr>
        <w:pStyle w:val="Paragraphedeliste"/>
        <w:numPr>
          <w:ilvl w:val="0"/>
          <w:numId w:val="7"/>
        </w:numPr>
        <w:spacing w:after="0" w:line="24" w:lineRule="atLeast"/>
        <w:ind w:left="785"/>
        <w:jc w:val="both"/>
        <w:rPr>
          <w:rFonts w:asciiTheme="majorHAnsi" w:hAnsiTheme="majorHAnsi" w:cstheme="majorHAnsi"/>
          <w:b/>
        </w:rPr>
      </w:pPr>
      <w:r w:rsidRPr="004F72B7">
        <w:rPr>
          <w:rFonts w:asciiTheme="majorHAnsi" w:hAnsiTheme="majorHAnsi" w:cstheme="majorHAnsi"/>
          <w:b/>
        </w:rPr>
        <w:t>Dispute resolution</w:t>
      </w:r>
    </w:p>
    <w:p w14:paraId="28033E5B" w14:textId="319DF0C4" w:rsidR="00796C41" w:rsidRPr="004F72B7" w:rsidRDefault="00F62B9C" w:rsidP="004F72B7">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Only the </w:t>
      </w:r>
      <w:r w:rsidR="00420E28" w:rsidRPr="004F72B7">
        <w:rPr>
          <w:rFonts w:asciiTheme="majorHAnsi" w:eastAsiaTheme="minorHAnsi" w:hAnsiTheme="majorHAnsi" w:cstheme="majorHAnsi"/>
          <w:sz w:val="22"/>
          <w:szCs w:val="22"/>
        </w:rPr>
        <w:t xml:space="preserve">global </w:t>
      </w:r>
      <w:r w:rsidR="00796C41" w:rsidRPr="004F72B7">
        <w:rPr>
          <w:rFonts w:asciiTheme="majorHAnsi" w:eastAsiaTheme="minorHAnsi" w:hAnsiTheme="majorHAnsi" w:cstheme="majorHAnsi"/>
          <w:sz w:val="22"/>
          <w:szCs w:val="22"/>
        </w:rPr>
        <w:t xml:space="preserve">agreement monitoring committee </w:t>
      </w:r>
      <w:r w:rsidRPr="004F72B7">
        <w:rPr>
          <w:rFonts w:asciiTheme="majorHAnsi" w:eastAsiaTheme="minorHAnsi" w:hAnsiTheme="majorHAnsi" w:cstheme="majorHAnsi"/>
          <w:sz w:val="22"/>
          <w:szCs w:val="22"/>
        </w:rPr>
        <w:t>has</w:t>
      </w:r>
      <w:r w:rsidR="00796C41" w:rsidRPr="004F72B7">
        <w:rPr>
          <w:rFonts w:asciiTheme="majorHAnsi" w:eastAsiaTheme="minorHAnsi" w:hAnsiTheme="majorHAnsi" w:cstheme="majorHAnsi"/>
          <w:sz w:val="22"/>
          <w:szCs w:val="22"/>
        </w:rPr>
        <w:t xml:space="preserve"> </w:t>
      </w:r>
      <w:r w:rsidRPr="004F72B7">
        <w:rPr>
          <w:rFonts w:asciiTheme="majorHAnsi" w:eastAsiaTheme="minorHAnsi" w:hAnsiTheme="majorHAnsi" w:cstheme="majorHAnsi"/>
          <w:sz w:val="22"/>
          <w:szCs w:val="22"/>
        </w:rPr>
        <w:t xml:space="preserve">jurisdiction </w:t>
      </w:r>
      <w:r w:rsidR="00796C41" w:rsidRPr="004F72B7">
        <w:rPr>
          <w:rFonts w:asciiTheme="majorHAnsi" w:eastAsiaTheme="minorHAnsi" w:hAnsiTheme="majorHAnsi" w:cstheme="majorHAnsi"/>
          <w:sz w:val="22"/>
          <w:szCs w:val="22"/>
        </w:rPr>
        <w:t xml:space="preserve">to answer </w:t>
      </w:r>
      <w:r w:rsidRPr="004F72B7">
        <w:rPr>
          <w:rFonts w:asciiTheme="majorHAnsi" w:eastAsiaTheme="minorHAnsi" w:hAnsiTheme="majorHAnsi" w:cstheme="majorHAnsi"/>
          <w:sz w:val="22"/>
          <w:szCs w:val="22"/>
        </w:rPr>
        <w:t xml:space="preserve">any </w:t>
      </w:r>
      <w:r w:rsidR="00796C41" w:rsidRPr="004F72B7">
        <w:rPr>
          <w:rFonts w:asciiTheme="majorHAnsi" w:eastAsiaTheme="minorHAnsi" w:hAnsiTheme="majorHAnsi" w:cstheme="majorHAnsi"/>
          <w:sz w:val="22"/>
          <w:szCs w:val="22"/>
        </w:rPr>
        <w:t xml:space="preserve">questions raised </w:t>
      </w:r>
      <w:r w:rsidRPr="004F72B7">
        <w:rPr>
          <w:rFonts w:asciiTheme="majorHAnsi" w:eastAsiaTheme="minorHAnsi" w:hAnsiTheme="majorHAnsi" w:cstheme="majorHAnsi"/>
          <w:sz w:val="22"/>
          <w:szCs w:val="22"/>
        </w:rPr>
        <w:t xml:space="preserve">in connection with the agreement’s </w:t>
      </w:r>
      <w:r w:rsidR="00796C41" w:rsidRPr="004F72B7">
        <w:rPr>
          <w:rFonts w:asciiTheme="majorHAnsi" w:eastAsiaTheme="minorHAnsi" w:hAnsiTheme="majorHAnsi" w:cstheme="majorHAnsi"/>
          <w:sz w:val="22"/>
          <w:szCs w:val="22"/>
        </w:rPr>
        <w:t>application.</w:t>
      </w:r>
    </w:p>
    <w:p w14:paraId="6F0FF6B2" w14:textId="77777777" w:rsidR="000A0248" w:rsidRPr="004F72B7" w:rsidRDefault="000A0248" w:rsidP="004F72B7">
      <w:pPr>
        <w:spacing w:after="0" w:line="24" w:lineRule="atLeast"/>
        <w:jc w:val="both"/>
        <w:rPr>
          <w:rFonts w:asciiTheme="majorHAnsi" w:hAnsiTheme="majorHAnsi" w:cstheme="majorHAnsi"/>
        </w:rPr>
      </w:pPr>
      <w:r w:rsidRPr="004F72B7">
        <w:rPr>
          <w:rFonts w:asciiTheme="majorHAnsi" w:hAnsiTheme="majorHAnsi" w:cstheme="majorHAnsi"/>
        </w:rPr>
        <w:t xml:space="preserve">In the event of disputes regarding the interpretation </w:t>
      </w:r>
      <w:r w:rsidR="003A1AFC" w:rsidRPr="004F72B7">
        <w:rPr>
          <w:rFonts w:asciiTheme="majorHAnsi" w:hAnsiTheme="majorHAnsi" w:cstheme="majorHAnsi"/>
        </w:rPr>
        <w:t>of</w:t>
      </w:r>
      <w:r w:rsidR="00F62B9C" w:rsidRPr="004F72B7">
        <w:rPr>
          <w:rFonts w:asciiTheme="majorHAnsi" w:hAnsiTheme="majorHAnsi" w:cstheme="majorHAnsi"/>
        </w:rPr>
        <w:t>,</w:t>
      </w:r>
      <w:r w:rsidR="003A1AFC" w:rsidRPr="004F72B7">
        <w:rPr>
          <w:rFonts w:asciiTheme="majorHAnsi" w:hAnsiTheme="majorHAnsi" w:cstheme="majorHAnsi"/>
        </w:rPr>
        <w:t xml:space="preserve"> </w:t>
      </w:r>
      <w:r w:rsidRPr="004F72B7">
        <w:rPr>
          <w:rFonts w:asciiTheme="majorHAnsi" w:hAnsiTheme="majorHAnsi" w:cstheme="majorHAnsi"/>
        </w:rPr>
        <w:t>or non-compliance with</w:t>
      </w:r>
      <w:r w:rsidR="00F62B9C" w:rsidRPr="004F72B7">
        <w:rPr>
          <w:rFonts w:asciiTheme="majorHAnsi" w:hAnsiTheme="majorHAnsi" w:cstheme="majorHAnsi"/>
        </w:rPr>
        <w:t>,</w:t>
      </w:r>
      <w:r w:rsidRPr="004F72B7">
        <w:rPr>
          <w:rFonts w:asciiTheme="majorHAnsi" w:hAnsiTheme="majorHAnsi" w:cstheme="majorHAnsi"/>
        </w:rPr>
        <w:t xml:space="preserve"> the agreement, the signatories undertake to </w:t>
      </w:r>
      <w:r w:rsidR="00F62B9C" w:rsidRPr="004F72B7">
        <w:rPr>
          <w:rFonts w:asciiTheme="majorHAnsi" w:hAnsiTheme="majorHAnsi" w:cstheme="majorHAnsi"/>
        </w:rPr>
        <w:t xml:space="preserve">mutually </w:t>
      </w:r>
      <w:r w:rsidRPr="004F72B7">
        <w:rPr>
          <w:rFonts w:asciiTheme="majorHAnsi" w:hAnsiTheme="majorHAnsi" w:cstheme="majorHAnsi"/>
        </w:rPr>
        <w:t xml:space="preserve">notify </w:t>
      </w:r>
      <w:r w:rsidR="00F62B9C" w:rsidRPr="004F72B7">
        <w:rPr>
          <w:rFonts w:asciiTheme="majorHAnsi" w:hAnsiTheme="majorHAnsi" w:cstheme="majorHAnsi"/>
        </w:rPr>
        <w:t>each</w:t>
      </w:r>
      <w:r w:rsidRPr="004F72B7">
        <w:rPr>
          <w:rFonts w:asciiTheme="majorHAnsi" w:hAnsiTheme="majorHAnsi" w:cstheme="majorHAnsi"/>
        </w:rPr>
        <w:t xml:space="preserve"> another as soon as possible so that they can work together to find an effective and constructive solution that is in the interests of all</w:t>
      </w:r>
      <w:r w:rsidR="00460F42" w:rsidRPr="004F72B7">
        <w:rPr>
          <w:rFonts w:asciiTheme="majorHAnsi" w:hAnsiTheme="majorHAnsi" w:cstheme="majorHAnsi"/>
        </w:rPr>
        <w:t xml:space="preserve"> the</w:t>
      </w:r>
      <w:r w:rsidRPr="004F72B7">
        <w:rPr>
          <w:rFonts w:asciiTheme="majorHAnsi" w:hAnsiTheme="majorHAnsi" w:cstheme="majorHAnsi"/>
        </w:rPr>
        <w:t xml:space="preserve"> parties</w:t>
      </w:r>
      <w:r w:rsidR="00460F42" w:rsidRPr="004F72B7">
        <w:rPr>
          <w:rFonts w:asciiTheme="majorHAnsi" w:hAnsiTheme="majorHAnsi" w:cstheme="majorHAnsi"/>
        </w:rPr>
        <w:t>,</w:t>
      </w:r>
      <w:r w:rsidRPr="004F72B7">
        <w:rPr>
          <w:rFonts w:asciiTheme="majorHAnsi" w:hAnsiTheme="majorHAnsi" w:cstheme="majorHAnsi"/>
        </w:rPr>
        <w:t xml:space="preserve"> through dialogue</w:t>
      </w:r>
      <w:r w:rsidR="00460F42" w:rsidRPr="004F72B7">
        <w:rPr>
          <w:rFonts w:asciiTheme="majorHAnsi" w:hAnsiTheme="majorHAnsi" w:cstheme="majorHAnsi"/>
        </w:rPr>
        <w:t xml:space="preserve"> and</w:t>
      </w:r>
      <w:r w:rsidRPr="004F72B7">
        <w:rPr>
          <w:rFonts w:asciiTheme="majorHAnsi" w:hAnsiTheme="majorHAnsi" w:cstheme="majorHAnsi"/>
        </w:rPr>
        <w:t xml:space="preserve"> within a reasonable time. </w:t>
      </w:r>
      <w:r w:rsidR="00F62B9C" w:rsidRPr="004F72B7">
        <w:rPr>
          <w:rFonts w:asciiTheme="majorHAnsi" w:hAnsiTheme="majorHAnsi" w:cstheme="majorHAnsi"/>
        </w:rPr>
        <w:t xml:space="preserve">These discussions must be held before </w:t>
      </w:r>
      <w:r w:rsidR="00460F42" w:rsidRPr="004F72B7">
        <w:rPr>
          <w:rFonts w:asciiTheme="majorHAnsi" w:hAnsiTheme="majorHAnsi" w:cstheme="majorHAnsi"/>
        </w:rPr>
        <w:t>any</w:t>
      </w:r>
      <w:r w:rsidR="00F62B9C" w:rsidRPr="004F72B7">
        <w:rPr>
          <w:rFonts w:asciiTheme="majorHAnsi" w:hAnsiTheme="majorHAnsi" w:cstheme="majorHAnsi"/>
        </w:rPr>
        <w:t xml:space="preserve"> of the parties discloses information about the dispute.</w:t>
      </w:r>
    </w:p>
    <w:p w14:paraId="527800FA" w14:textId="77777777" w:rsidR="00F62B9C" w:rsidRPr="004F72B7" w:rsidRDefault="00F62B9C" w:rsidP="004F72B7">
      <w:pPr>
        <w:spacing w:after="0" w:line="24" w:lineRule="atLeast"/>
        <w:jc w:val="both"/>
        <w:rPr>
          <w:rFonts w:asciiTheme="majorHAnsi" w:hAnsiTheme="majorHAnsi" w:cstheme="majorHAnsi"/>
        </w:rPr>
      </w:pPr>
    </w:p>
    <w:p w14:paraId="60CA4977" w14:textId="77777777" w:rsidR="000A0248" w:rsidRPr="004F72B7" w:rsidRDefault="000A0248" w:rsidP="004F72B7">
      <w:pPr>
        <w:spacing w:after="0" w:line="24" w:lineRule="atLeast"/>
        <w:jc w:val="both"/>
        <w:rPr>
          <w:rFonts w:asciiTheme="majorHAnsi" w:hAnsiTheme="majorHAnsi" w:cstheme="majorHAnsi"/>
        </w:rPr>
      </w:pPr>
      <w:r w:rsidRPr="004F72B7">
        <w:rPr>
          <w:rFonts w:asciiTheme="majorHAnsi" w:hAnsiTheme="majorHAnsi" w:cstheme="majorHAnsi"/>
        </w:rPr>
        <w:t>They agree that:</w:t>
      </w:r>
    </w:p>
    <w:p w14:paraId="4B71417B" w14:textId="77777777" w:rsidR="00F62B9C" w:rsidRPr="004F72B7" w:rsidRDefault="00F62B9C" w:rsidP="004F72B7">
      <w:pPr>
        <w:spacing w:after="0" w:line="24" w:lineRule="atLeast"/>
        <w:jc w:val="both"/>
        <w:rPr>
          <w:rFonts w:asciiTheme="majorHAnsi" w:hAnsiTheme="majorHAnsi" w:cstheme="majorHAnsi"/>
        </w:rPr>
      </w:pPr>
      <w:r w:rsidRPr="004F72B7">
        <w:rPr>
          <w:rFonts w:asciiTheme="majorHAnsi" w:hAnsiTheme="majorHAnsi" w:cstheme="majorHAnsi"/>
        </w:rPr>
        <w:t xml:space="preserve">If an employee or another relevant person claims that this agreement has not been complied with, the following procedure applies: </w:t>
      </w:r>
    </w:p>
    <w:p w14:paraId="6F4A5036" w14:textId="77777777" w:rsidR="001A6560" w:rsidRPr="004F72B7" w:rsidRDefault="00F62B9C" w:rsidP="00CA693A">
      <w:pPr>
        <w:pStyle w:val="Paragraphedeliste"/>
        <w:numPr>
          <w:ilvl w:val="0"/>
          <w:numId w:val="10"/>
        </w:numPr>
        <w:spacing w:after="0" w:line="24" w:lineRule="atLeast"/>
        <w:jc w:val="both"/>
        <w:rPr>
          <w:rFonts w:asciiTheme="majorHAnsi" w:hAnsiTheme="majorHAnsi" w:cstheme="majorHAnsi"/>
        </w:rPr>
      </w:pPr>
      <w:r w:rsidRPr="004F72B7">
        <w:rPr>
          <w:rFonts w:asciiTheme="majorHAnsi" w:hAnsiTheme="majorHAnsi" w:cstheme="majorHAnsi"/>
        </w:rPr>
        <w:t xml:space="preserve">For local issues, every effort will be made to try to resolve them locally. If they so wish, an employee may seek assistance from a representative of a local union organisation. </w:t>
      </w:r>
      <w:r w:rsidR="007F4066" w:rsidRPr="004F72B7">
        <w:rPr>
          <w:rFonts w:asciiTheme="majorHAnsi" w:hAnsiTheme="majorHAnsi" w:cstheme="majorHAnsi"/>
        </w:rPr>
        <w:t xml:space="preserve"> The Group undertakes to </w:t>
      </w:r>
      <w:r w:rsidR="003B478B" w:rsidRPr="004F72B7">
        <w:rPr>
          <w:rFonts w:asciiTheme="majorHAnsi" w:hAnsiTheme="majorHAnsi" w:cstheme="majorHAnsi"/>
        </w:rPr>
        <w:t xml:space="preserve">ensure </w:t>
      </w:r>
      <w:r w:rsidR="00F36608" w:rsidRPr="004F72B7">
        <w:rPr>
          <w:rFonts w:asciiTheme="majorHAnsi" w:hAnsiTheme="majorHAnsi" w:cstheme="majorHAnsi"/>
        </w:rPr>
        <w:t>a proper evaluation</w:t>
      </w:r>
      <w:r w:rsidR="00B85401" w:rsidRPr="004F72B7">
        <w:rPr>
          <w:rFonts w:asciiTheme="majorHAnsi" w:hAnsiTheme="majorHAnsi" w:cstheme="majorHAnsi"/>
        </w:rPr>
        <w:t xml:space="preserve"> </w:t>
      </w:r>
      <w:r w:rsidR="007F4066" w:rsidRPr="004F72B7">
        <w:rPr>
          <w:rFonts w:asciiTheme="majorHAnsi" w:hAnsiTheme="majorHAnsi" w:cstheme="majorHAnsi"/>
        </w:rPr>
        <w:t>of the case in cooperation with local unions/workers’ representatives.  The signa</w:t>
      </w:r>
      <w:r w:rsidR="000C1422" w:rsidRPr="004F72B7">
        <w:rPr>
          <w:rFonts w:asciiTheme="majorHAnsi" w:hAnsiTheme="majorHAnsi" w:cstheme="majorHAnsi"/>
        </w:rPr>
        <w:t xml:space="preserve">tories shall be kept informed. </w:t>
      </w:r>
    </w:p>
    <w:p w14:paraId="73D1C36F" w14:textId="6B1DB8D8" w:rsidR="009D24AB" w:rsidRPr="004F72B7" w:rsidRDefault="00274BE8" w:rsidP="00CA693A">
      <w:pPr>
        <w:pStyle w:val="Paragraphedeliste"/>
        <w:numPr>
          <w:ilvl w:val="0"/>
          <w:numId w:val="10"/>
        </w:numPr>
        <w:spacing w:after="0" w:line="24" w:lineRule="atLeast"/>
        <w:jc w:val="both"/>
        <w:rPr>
          <w:rFonts w:asciiTheme="majorHAnsi" w:hAnsiTheme="majorHAnsi" w:cstheme="majorHAnsi"/>
        </w:rPr>
      </w:pPr>
      <w:r w:rsidRPr="004F72B7">
        <w:rPr>
          <w:rFonts w:asciiTheme="majorHAnsi" w:hAnsiTheme="majorHAnsi" w:cstheme="majorHAnsi"/>
        </w:rPr>
        <w:t>If</w:t>
      </w:r>
      <w:r w:rsidR="00ED1081" w:rsidRPr="004F72B7">
        <w:rPr>
          <w:rFonts w:asciiTheme="majorHAnsi" w:hAnsiTheme="majorHAnsi" w:cstheme="majorHAnsi"/>
        </w:rPr>
        <w:t xml:space="preserve"> the issue is not settled locally, it will be referred t</w:t>
      </w:r>
      <w:r w:rsidR="0084347A" w:rsidRPr="004F72B7">
        <w:rPr>
          <w:rFonts w:asciiTheme="majorHAnsi" w:hAnsiTheme="majorHAnsi" w:cstheme="majorHAnsi"/>
        </w:rPr>
        <w:t xml:space="preserve">o </w:t>
      </w:r>
      <w:r w:rsidR="00E82466" w:rsidRPr="004F72B7">
        <w:rPr>
          <w:rFonts w:asciiTheme="majorHAnsi" w:hAnsiTheme="majorHAnsi" w:cstheme="majorHAnsi"/>
        </w:rPr>
        <w:t xml:space="preserve">Management and </w:t>
      </w:r>
      <w:r w:rsidR="0084347A" w:rsidRPr="004F72B7">
        <w:rPr>
          <w:rFonts w:asciiTheme="majorHAnsi" w:hAnsiTheme="majorHAnsi" w:cstheme="majorHAnsi"/>
        </w:rPr>
        <w:t>the social partners concerned at national level</w:t>
      </w:r>
      <w:r w:rsidR="00112568" w:rsidRPr="004F72B7">
        <w:rPr>
          <w:rFonts w:asciiTheme="majorHAnsi" w:hAnsiTheme="majorHAnsi" w:cstheme="majorHAnsi"/>
        </w:rPr>
        <w:t xml:space="preserve">, then at </w:t>
      </w:r>
      <w:r w:rsidR="005331FC" w:rsidRPr="004F72B7">
        <w:rPr>
          <w:rFonts w:asciiTheme="majorHAnsi" w:hAnsiTheme="majorHAnsi" w:cstheme="majorHAnsi"/>
        </w:rPr>
        <w:t xml:space="preserve">the </w:t>
      </w:r>
      <w:r w:rsidR="00112568" w:rsidRPr="004F72B7">
        <w:rPr>
          <w:rFonts w:asciiTheme="majorHAnsi" w:hAnsiTheme="majorHAnsi" w:cstheme="majorHAnsi"/>
        </w:rPr>
        <w:t>headquarter level of the Group's parent company</w:t>
      </w:r>
      <w:r w:rsidR="00ED6EA1">
        <w:rPr>
          <w:rFonts w:asciiTheme="majorHAnsi" w:hAnsiTheme="majorHAnsi" w:cstheme="majorHAnsi"/>
        </w:rPr>
        <w:t>.</w:t>
      </w:r>
      <w:r w:rsidR="00112568" w:rsidRPr="004F72B7">
        <w:rPr>
          <w:rFonts w:asciiTheme="majorHAnsi" w:hAnsiTheme="majorHAnsi" w:cstheme="majorHAnsi"/>
        </w:rPr>
        <w:t xml:space="preserve"> </w:t>
      </w:r>
    </w:p>
    <w:p w14:paraId="5143643F" w14:textId="133B22A0" w:rsidR="00F62B9C" w:rsidRPr="004F72B7" w:rsidRDefault="00F62B9C" w:rsidP="00ED6EA1">
      <w:pPr>
        <w:pStyle w:val="Paragraphedeliste"/>
        <w:numPr>
          <w:ilvl w:val="0"/>
          <w:numId w:val="10"/>
        </w:numPr>
        <w:spacing w:after="0" w:line="24" w:lineRule="atLeast"/>
        <w:jc w:val="both"/>
        <w:rPr>
          <w:rFonts w:asciiTheme="majorHAnsi" w:hAnsiTheme="majorHAnsi" w:cstheme="majorHAnsi"/>
        </w:rPr>
      </w:pPr>
      <w:r w:rsidRPr="004F72B7">
        <w:rPr>
          <w:rFonts w:asciiTheme="majorHAnsi" w:hAnsiTheme="majorHAnsi" w:cstheme="majorHAnsi"/>
        </w:rPr>
        <w:t>If the issue is not resolved</w:t>
      </w:r>
      <w:r w:rsidR="009D24AB" w:rsidRPr="004F72B7">
        <w:rPr>
          <w:rFonts w:asciiTheme="majorHAnsi" w:hAnsiTheme="majorHAnsi" w:cstheme="majorHAnsi"/>
        </w:rPr>
        <w:t xml:space="preserve"> nationally</w:t>
      </w:r>
      <w:r w:rsidRPr="004F72B7">
        <w:rPr>
          <w:rFonts w:asciiTheme="majorHAnsi" w:hAnsiTheme="majorHAnsi" w:cstheme="majorHAnsi"/>
        </w:rPr>
        <w:t xml:space="preserve">, the dispute </w:t>
      </w:r>
      <w:r w:rsidR="009D24AB" w:rsidRPr="004F72B7">
        <w:rPr>
          <w:rFonts w:asciiTheme="majorHAnsi" w:hAnsiTheme="majorHAnsi" w:cstheme="majorHAnsi"/>
        </w:rPr>
        <w:t xml:space="preserve">will </w:t>
      </w:r>
      <w:r w:rsidRPr="004F72B7">
        <w:rPr>
          <w:rFonts w:asciiTheme="majorHAnsi" w:hAnsiTheme="majorHAnsi" w:cstheme="majorHAnsi"/>
        </w:rPr>
        <w:t>be escalated to the global monitoring committee</w:t>
      </w:r>
      <w:r w:rsidR="00B85401" w:rsidRPr="004F72B7">
        <w:rPr>
          <w:rFonts w:asciiTheme="majorHAnsi" w:hAnsiTheme="majorHAnsi" w:cstheme="majorHAnsi"/>
        </w:rPr>
        <w:t xml:space="preserve">, </w:t>
      </w:r>
      <w:r w:rsidR="00F36608" w:rsidRPr="004F72B7">
        <w:rPr>
          <w:rFonts w:asciiTheme="majorHAnsi" w:hAnsiTheme="majorHAnsi" w:cstheme="majorHAnsi"/>
        </w:rPr>
        <w:t>after a period of at least four</w:t>
      </w:r>
      <w:r w:rsidR="00CE02DC" w:rsidRPr="004F72B7">
        <w:rPr>
          <w:rFonts w:asciiTheme="majorHAnsi" w:hAnsiTheme="majorHAnsi" w:cstheme="majorHAnsi"/>
        </w:rPr>
        <w:t xml:space="preserve"> weeks from the </w:t>
      </w:r>
      <w:r w:rsidR="001A3912" w:rsidRPr="004F72B7">
        <w:rPr>
          <w:rFonts w:asciiTheme="majorHAnsi" w:hAnsiTheme="majorHAnsi" w:cstheme="majorHAnsi"/>
        </w:rPr>
        <w:t>referral</w:t>
      </w:r>
      <w:r w:rsidR="00CE02DC" w:rsidRPr="004F72B7">
        <w:rPr>
          <w:rFonts w:asciiTheme="majorHAnsi" w:hAnsiTheme="majorHAnsi" w:cstheme="majorHAnsi"/>
        </w:rPr>
        <w:t xml:space="preserve"> to </w:t>
      </w:r>
      <w:r w:rsidR="00F36608" w:rsidRPr="004F72B7">
        <w:rPr>
          <w:rFonts w:asciiTheme="majorHAnsi" w:hAnsiTheme="majorHAnsi" w:cstheme="majorHAnsi"/>
        </w:rPr>
        <w:t>Head Office level</w:t>
      </w:r>
      <w:r w:rsidR="00B85401" w:rsidRPr="004F72B7">
        <w:rPr>
          <w:rFonts w:asciiTheme="majorHAnsi" w:hAnsiTheme="majorHAnsi" w:cstheme="majorHAnsi"/>
        </w:rPr>
        <w:t>.</w:t>
      </w:r>
      <w:r w:rsidRPr="004F72B7">
        <w:rPr>
          <w:rFonts w:asciiTheme="majorHAnsi" w:hAnsiTheme="majorHAnsi" w:cstheme="majorHAnsi"/>
        </w:rPr>
        <w:t xml:space="preserve"> A maximum 3-month period from the occurrence of a dispute will be allowed to resolve it.</w:t>
      </w:r>
    </w:p>
    <w:p w14:paraId="2169A685" w14:textId="77777777" w:rsidR="00045D0E" w:rsidRPr="004F72B7" w:rsidRDefault="009D24AB" w:rsidP="00CA693A">
      <w:pPr>
        <w:pStyle w:val="Paragraphedeliste"/>
        <w:numPr>
          <w:ilvl w:val="0"/>
          <w:numId w:val="10"/>
        </w:numPr>
        <w:spacing w:after="0" w:line="24" w:lineRule="atLeast"/>
        <w:jc w:val="both"/>
        <w:rPr>
          <w:rFonts w:asciiTheme="majorHAnsi" w:hAnsiTheme="majorHAnsi" w:cstheme="majorHAnsi"/>
        </w:rPr>
      </w:pPr>
      <w:r w:rsidRPr="004F72B7">
        <w:rPr>
          <w:rFonts w:asciiTheme="majorHAnsi" w:hAnsiTheme="majorHAnsi" w:cstheme="majorHAnsi"/>
        </w:rPr>
        <w:lastRenderedPageBreak/>
        <w:t>Failing a resolution, the signatories will have the option to jointly appoint a mediator to facilitate the settlement of the case.</w:t>
      </w:r>
      <w:r w:rsidR="00045D0E" w:rsidRPr="004F72B7">
        <w:rPr>
          <w:rFonts w:asciiTheme="majorHAnsi" w:hAnsiTheme="majorHAnsi" w:cstheme="majorHAnsi"/>
        </w:rPr>
        <w:t xml:space="preserve"> </w:t>
      </w:r>
    </w:p>
    <w:p w14:paraId="6D2609CA" w14:textId="77777777" w:rsidR="009D24AB" w:rsidRPr="004F72B7" w:rsidRDefault="009D24AB" w:rsidP="00CA693A">
      <w:pPr>
        <w:pStyle w:val="Paragraphedeliste"/>
        <w:numPr>
          <w:ilvl w:val="0"/>
          <w:numId w:val="10"/>
        </w:numPr>
        <w:spacing w:after="0" w:line="24" w:lineRule="atLeast"/>
        <w:jc w:val="both"/>
        <w:rPr>
          <w:rFonts w:asciiTheme="majorHAnsi" w:hAnsiTheme="majorHAnsi" w:cstheme="majorHAnsi"/>
        </w:rPr>
      </w:pPr>
      <w:r w:rsidRPr="004F72B7">
        <w:rPr>
          <w:rFonts w:asciiTheme="majorHAnsi" w:hAnsiTheme="majorHAnsi" w:cstheme="majorHAnsi"/>
        </w:rPr>
        <w:t xml:space="preserve">As a last resort, they will have the possibility to bring the case to the competent tribunal in the location of the EDF Group headquarters. </w:t>
      </w:r>
    </w:p>
    <w:p w14:paraId="6752838A" w14:textId="77777777" w:rsidR="009D24AB" w:rsidRPr="004F72B7" w:rsidRDefault="009D24AB" w:rsidP="004F72B7">
      <w:pPr>
        <w:pStyle w:val="Paragraphedeliste"/>
        <w:spacing w:after="0" w:line="24" w:lineRule="atLeast"/>
        <w:jc w:val="both"/>
        <w:rPr>
          <w:rFonts w:asciiTheme="majorHAnsi" w:hAnsiTheme="majorHAnsi" w:cstheme="majorHAnsi"/>
        </w:rPr>
      </w:pPr>
    </w:p>
    <w:p w14:paraId="638D3A65" w14:textId="07F872A1" w:rsidR="00474125" w:rsidRPr="004F72B7" w:rsidRDefault="0061192A" w:rsidP="00ED6EA1">
      <w:pPr>
        <w:spacing w:after="0" w:line="24" w:lineRule="atLeast"/>
        <w:jc w:val="both"/>
        <w:rPr>
          <w:rFonts w:asciiTheme="majorHAnsi" w:hAnsiTheme="majorHAnsi" w:cstheme="majorHAnsi"/>
        </w:rPr>
      </w:pPr>
      <w:r w:rsidRPr="004F72B7">
        <w:rPr>
          <w:rFonts w:asciiTheme="majorHAnsi" w:hAnsiTheme="majorHAnsi" w:cstheme="majorHAnsi"/>
        </w:rPr>
        <w:t xml:space="preserve">All issues dealt with </w:t>
      </w:r>
      <w:r w:rsidR="00045D0E" w:rsidRPr="004F72B7">
        <w:rPr>
          <w:rFonts w:asciiTheme="majorHAnsi" w:hAnsiTheme="majorHAnsi" w:cstheme="majorHAnsi"/>
        </w:rPr>
        <w:t xml:space="preserve">and solutions adopted shall be reported to the </w:t>
      </w:r>
      <w:r w:rsidR="007A49FF" w:rsidRPr="004F72B7">
        <w:rPr>
          <w:rFonts w:asciiTheme="majorHAnsi" w:hAnsiTheme="majorHAnsi" w:cstheme="majorHAnsi"/>
        </w:rPr>
        <w:t xml:space="preserve">next </w:t>
      </w:r>
      <w:r w:rsidR="00045D0E" w:rsidRPr="004F72B7">
        <w:rPr>
          <w:rFonts w:asciiTheme="majorHAnsi" w:hAnsiTheme="majorHAnsi" w:cstheme="majorHAnsi"/>
        </w:rPr>
        <w:t xml:space="preserve">meeting of the </w:t>
      </w:r>
      <w:r w:rsidR="00ED6EA1">
        <w:rPr>
          <w:rFonts w:asciiTheme="majorHAnsi" w:hAnsiTheme="majorHAnsi" w:cstheme="majorHAnsi"/>
        </w:rPr>
        <w:t>CDRS</w:t>
      </w:r>
    </w:p>
    <w:p w14:paraId="50F2175C" w14:textId="77777777" w:rsidR="00045D0E" w:rsidRPr="004F72B7" w:rsidRDefault="00045D0E" w:rsidP="004F72B7">
      <w:pPr>
        <w:spacing w:after="0" w:line="24" w:lineRule="atLeast"/>
        <w:jc w:val="both"/>
        <w:rPr>
          <w:rFonts w:asciiTheme="majorHAnsi" w:hAnsiTheme="majorHAnsi" w:cstheme="majorHAnsi"/>
        </w:rPr>
      </w:pPr>
    </w:p>
    <w:p w14:paraId="727708AC" w14:textId="77777777" w:rsidR="00474125" w:rsidRPr="004F72B7" w:rsidRDefault="00474125" w:rsidP="004F72B7">
      <w:pPr>
        <w:pStyle w:val="Default"/>
        <w:numPr>
          <w:ilvl w:val="0"/>
          <w:numId w:val="7"/>
        </w:numPr>
        <w:spacing w:line="24" w:lineRule="atLeast"/>
        <w:jc w:val="both"/>
        <w:rPr>
          <w:rFonts w:asciiTheme="majorHAnsi" w:eastAsiaTheme="minorHAnsi" w:hAnsiTheme="majorHAnsi" w:cstheme="majorHAnsi"/>
          <w:b/>
          <w:color w:val="auto"/>
          <w:sz w:val="22"/>
          <w:szCs w:val="22"/>
          <w:lang w:eastAsia="en-US"/>
        </w:rPr>
      </w:pPr>
      <w:r w:rsidRPr="004F72B7">
        <w:rPr>
          <w:rFonts w:asciiTheme="majorHAnsi" w:eastAsiaTheme="minorHAnsi" w:hAnsiTheme="majorHAnsi" w:cstheme="majorHAnsi"/>
          <w:b/>
          <w:color w:val="auto"/>
          <w:sz w:val="22"/>
          <w:szCs w:val="22"/>
          <w:lang w:eastAsia="en-US"/>
        </w:rPr>
        <w:t>Final provisions</w:t>
      </w:r>
    </w:p>
    <w:p w14:paraId="5B94B009" w14:textId="77777777" w:rsidR="00474125" w:rsidRPr="004F72B7" w:rsidRDefault="00474125" w:rsidP="00CA693A">
      <w:pPr>
        <w:spacing w:before="240" w:line="360" w:lineRule="auto"/>
        <w:jc w:val="both"/>
        <w:rPr>
          <w:rFonts w:asciiTheme="majorHAnsi" w:hAnsiTheme="majorHAnsi" w:cstheme="majorHAnsi"/>
          <w:b/>
        </w:rPr>
      </w:pPr>
      <w:r w:rsidRPr="004F72B7">
        <w:rPr>
          <w:rFonts w:asciiTheme="majorHAnsi" w:hAnsiTheme="majorHAnsi" w:cstheme="majorHAnsi"/>
          <w:b/>
        </w:rPr>
        <w:t>Entry into force and term of the agreement</w:t>
      </w:r>
    </w:p>
    <w:p w14:paraId="7232255B" w14:textId="77777777" w:rsidR="00474125" w:rsidRPr="004F72B7" w:rsidRDefault="00474125" w:rsidP="00CA693A">
      <w:pPr>
        <w:spacing w:before="240" w:line="240" w:lineRule="auto"/>
        <w:jc w:val="both"/>
        <w:rPr>
          <w:rFonts w:asciiTheme="majorHAnsi" w:hAnsiTheme="majorHAnsi" w:cstheme="majorHAnsi"/>
        </w:rPr>
      </w:pPr>
      <w:r w:rsidRPr="004F72B7">
        <w:rPr>
          <w:rFonts w:asciiTheme="majorHAnsi" w:hAnsiTheme="majorHAnsi" w:cstheme="majorHAnsi"/>
        </w:rPr>
        <w:t>The provisions of this agreement will come into force on the day following its filing, which will take place in line with the law.</w:t>
      </w:r>
    </w:p>
    <w:p w14:paraId="08CFF6F8" w14:textId="77777777" w:rsidR="00474125" w:rsidRPr="004F72B7" w:rsidRDefault="00474125" w:rsidP="00CA693A">
      <w:pPr>
        <w:spacing w:before="240" w:line="360" w:lineRule="auto"/>
        <w:jc w:val="both"/>
        <w:rPr>
          <w:rFonts w:asciiTheme="majorHAnsi" w:hAnsiTheme="majorHAnsi" w:cstheme="majorHAnsi"/>
        </w:rPr>
      </w:pPr>
      <w:r w:rsidRPr="004F72B7">
        <w:rPr>
          <w:rFonts w:asciiTheme="majorHAnsi" w:hAnsiTheme="majorHAnsi" w:cstheme="majorHAnsi"/>
        </w:rPr>
        <w:t>It has been entered into for a term of 4 years from its entry into force.</w:t>
      </w:r>
    </w:p>
    <w:p w14:paraId="2D423294" w14:textId="77777777" w:rsidR="00460F42" w:rsidRPr="004F72B7" w:rsidRDefault="00460F42" w:rsidP="00CA693A">
      <w:pPr>
        <w:spacing w:before="240" w:line="360" w:lineRule="auto"/>
        <w:jc w:val="both"/>
        <w:rPr>
          <w:rFonts w:asciiTheme="majorHAnsi" w:hAnsiTheme="majorHAnsi" w:cstheme="majorHAnsi"/>
          <w:b/>
        </w:rPr>
      </w:pPr>
      <w:r w:rsidRPr="004F72B7">
        <w:rPr>
          <w:rFonts w:asciiTheme="majorHAnsi" w:hAnsiTheme="majorHAnsi" w:cstheme="majorHAnsi"/>
          <w:b/>
        </w:rPr>
        <w:t>Revision of the agreement</w:t>
      </w:r>
    </w:p>
    <w:p w14:paraId="5F9B313A" w14:textId="77777777" w:rsidR="00460F42" w:rsidRPr="004F72B7" w:rsidRDefault="00460F42" w:rsidP="004F72B7">
      <w:pPr>
        <w:spacing w:line="240" w:lineRule="auto"/>
        <w:jc w:val="both"/>
        <w:rPr>
          <w:rFonts w:asciiTheme="majorHAnsi" w:hAnsiTheme="majorHAnsi" w:cstheme="majorHAnsi"/>
        </w:rPr>
      </w:pPr>
      <w:r w:rsidRPr="004F72B7">
        <w:rPr>
          <w:rFonts w:asciiTheme="majorHAnsi" w:hAnsiTheme="majorHAnsi" w:cstheme="majorHAnsi"/>
        </w:rPr>
        <w:t>At the request of the Management, or one or more representative union organisations, the holding of negotiations to revise this agreement may be agreed, under the conditions and in the forms provided for by the French Labour Code.</w:t>
      </w:r>
    </w:p>
    <w:p w14:paraId="5FBC79A0" w14:textId="77777777" w:rsidR="00E023F2" w:rsidRPr="004F72B7" w:rsidRDefault="00E023F2" w:rsidP="004F72B7">
      <w:pPr>
        <w:spacing w:line="240" w:lineRule="auto"/>
        <w:jc w:val="both"/>
        <w:rPr>
          <w:rFonts w:asciiTheme="majorHAnsi" w:hAnsiTheme="majorHAnsi" w:cstheme="majorHAnsi"/>
          <w:b/>
        </w:rPr>
      </w:pPr>
      <w:r w:rsidRPr="004F72B7">
        <w:rPr>
          <w:rFonts w:asciiTheme="majorHAnsi" w:hAnsiTheme="majorHAnsi" w:cstheme="majorHAnsi"/>
          <w:b/>
        </w:rPr>
        <w:t>Renewal of the agreement</w:t>
      </w:r>
    </w:p>
    <w:p w14:paraId="5C92DD1E" w14:textId="77777777" w:rsidR="00E023F2" w:rsidRPr="004F72B7" w:rsidRDefault="00E023F2" w:rsidP="004F72B7">
      <w:pPr>
        <w:spacing w:line="240" w:lineRule="auto"/>
        <w:jc w:val="both"/>
        <w:rPr>
          <w:rFonts w:asciiTheme="majorHAnsi" w:hAnsiTheme="majorHAnsi" w:cstheme="majorHAnsi"/>
        </w:rPr>
      </w:pPr>
      <w:r w:rsidRPr="004F72B7">
        <w:rPr>
          <w:rFonts w:asciiTheme="majorHAnsi" w:hAnsiTheme="majorHAnsi" w:cstheme="majorHAnsi"/>
        </w:rPr>
        <w:t>During the year preceding the date of the agreement’s term, and no later than 6 months before this date, the Management and the representative union organisations agree to meet to examine whether or not it is advisable to renew this agreement’s stipulations. If a renewal agreement is not reached, this agreement will cease to be effective at the end of its 4-year term.</w:t>
      </w:r>
    </w:p>
    <w:p w14:paraId="0939BA9E" w14:textId="77777777" w:rsidR="00E023F2" w:rsidRPr="004F72B7" w:rsidRDefault="00E023F2" w:rsidP="004F72B7">
      <w:pPr>
        <w:spacing w:after="0" w:line="24" w:lineRule="atLeast"/>
        <w:ind w:left="720" w:hanging="720"/>
        <w:jc w:val="both"/>
        <w:rPr>
          <w:rFonts w:asciiTheme="majorHAnsi" w:hAnsiTheme="majorHAnsi" w:cstheme="majorHAnsi"/>
        </w:rPr>
      </w:pPr>
    </w:p>
    <w:p w14:paraId="06B8F666" w14:textId="77777777" w:rsidR="00474125" w:rsidRPr="004F72B7" w:rsidRDefault="00474125" w:rsidP="004F72B7">
      <w:pPr>
        <w:spacing w:after="0" w:line="24" w:lineRule="atLeast"/>
        <w:ind w:left="720" w:hanging="720"/>
        <w:jc w:val="both"/>
        <w:rPr>
          <w:rFonts w:asciiTheme="majorHAnsi" w:hAnsiTheme="majorHAnsi" w:cstheme="majorHAnsi"/>
          <w:b/>
        </w:rPr>
      </w:pPr>
      <w:r w:rsidRPr="004F72B7">
        <w:rPr>
          <w:rFonts w:asciiTheme="majorHAnsi" w:hAnsiTheme="majorHAnsi" w:cstheme="majorHAnsi"/>
          <w:b/>
        </w:rPr>
        <w:t>Translation of the agreement</w:t>
      </w:r>
    </w:p>
    <w:p w14:paraId="00D166F9" w14:textId="77777777" w:rsidR="00E023F2" w:rsidRPr="004F72B7" w:rsidRDefault="00E023F2" w:rsidP="004F72B7">
      <w:pPr>
        <w:spacing w:after="0" w:line="24" w:lineRule="atLeast"/>
        <w:ind w:left="720" w:hanging="720"/>
        <w:jc w:val="both"/>
        <w:rPr>
          <w:rFonts w:asciiTheme="majorHAnsi" w:hAnsiTheme="majorHAnsi" w:cstheme="majorHAnsi"/>
          <w:b/>
        </w:rPr>
      </w:pPr>
    </w:p>
    <w:p w14:paraId="7C680F9B" w14:textId="7EDAE968" w:rsidR="008D4A11" w:rsidRPr="004F72B7" w:rsidRDefault="00474125" w:rsidP="00954BD5">
      <w:pPr>
        <w:pStyle w:val="Commentaire"/>
        <w:jc w:val="both"/>
        <w:rPr>
          <w:rFonts w:asciiTheme="majorHAnsi" w:hAnsiTheme="majorHAnsi" w:cstheme="majorHAnsi"/>
          <w:sz w:val="22"/>
          <w:szCs w:val="22"/>
        </w:rPr>
      </w:pPr>
      <w:r w:rsidRPr="004F72B7">
        <w:rPr>
          <w:rFonts w:asciiTheme="majorHAnsi" w:hAnsiTheme="majorHAnsi" w:cstheme="majorHAnsi"/>
          <w:sz w:val="22"/>
          <w:szCs w:val="22"/>
        </w:rPr>
        <w:t>This agreement, which was drafted in French in accordance with Article L. 2231-4 of the French Labour Code,</w:t>
      </w:r>
      <w:r w:rsidR="008D4A11" w:rsidRPr="004F72B7">
        <w:rPr>
          <w:rFonts w:asciiTheme="majorHAnsi" w:hAnsiTheme="majorHAnsi" w:cstheme="majorHAnsi"/>
          <w:sz w:val="22"/>
          <w:szCs w:val="22"/>
        </w:rPr>
        <w:t xml:space="preserve"> will be translated into each of the languages of the </w:t>
      </w:r>
      <w:r w:rsidRPr="004F72B7">
        <w:rPr>
          <w:rFonts w:asciiTheme="majorHAnsi" w:hAnsiTheme="majorHAnsi" w:cstheme="majorHAnsi"/>
          <w:sz w:val="22"/>
          <w:szCs w:val="22"/>
        </w:rPr>
        <w:t>countries</w:t>
      </w:r>
      <w:r w:rsidR="008D4A11" w:rsidRPr="004F72B7">
        <w:rPr>
          <w:rFonts w:asciiTheme="majorHAnsi" w:hAnsiTheme="majorHAnsi" w:cstheme="majorHAnsi"/>
          <w:sz w:val="22"/>
          <w:szCs w:val="22"/>
        </w:rPr>
        <w:t xml:space="preserve"> where the </w:t>
      </w:r>
      <w:r w:rsidRPr="004F72B7">
        <w:rPr>
          <w:rFonts w:asciiTheme="majorHAnsi" w:hAnsiTheme="majorHAnsi" w:cstheme="majorHAnsi"/>
          <w:sz w:val="22"/>
          <w:szCs w:val="22"/>
        </w:rPr>
        <w:t xml:space="preserve">EDF </w:t>
      </w:r>
      <w:r w:rsidR="008D4A11" w:rsidRPr="004F72B7">
        <w:rPr>
          <w:rFonts w:asciiTheme="majorHAnsi" w:hAnsiTheme="majorHAnsi" w:cstheme="majorHAnsi"/>
          <w:sz w:val="22"/>
          <w:szCs w:val="22"/>
        </w:rPr>
        <w:t>Group</w:t>
      </w:r>
      <w:r w:rsidRPr="004F72B7">
        <w:rPr>
          <w:rFonts w:asciiTheme="majorHAnsi" w:hAnsiTheme="majorHAnsi" w:cstheme="majorHAnsi"/>
          <w:sz w:val="22"/>
          <w:szCs w:val="22"/>
        </w:rPr>
        <w:t>’s</w:t>
      </w:r>
      <w:r w:rsidR="008D4A11" w:rsidRPr="004F72B7">
        <w:rPr>
          <w:rFonts w:asciiTheme="majorHAnsi" w:hAnsiTheme="majorHAnsi" w:cstheme="majorHAnsi"/>
          <w:sz w:val="22"/>
          <w:szCs w:val="22"/>
        </w:rPr>
        <w:t xml:space="preserve"> companies </w:t>
      </w:r>
      <w:r w:rsidRPr="004F72B7">
        <w:rPr>
          <w:rFonts w:asciiTheme="majorHAnsi" w:hAnsiTheme="majorHAnsi" w:cstheme="majorHAnsi"/>
          <w:sz w:val="22"/>
          <w:szCs w:val="22"/>
        </w:rPr>
        <w:t>operat</w:t>
      </w:r>
      <w:r w:rsidR="00E023F2" w:rsidRPr="004F72B7">
        <w:rPr>
          <w:rFonts w:asciiTheme="majorHAnsi" w:hAnsiTheme="majorHAnsi" w:cstheme="majorHAnsi"/>
          <w:sz w:val="22"/>
          <w:szCs w:val="22"/>
        </w:rPr>
        <w:t>e</w:t>
      </w:r>
      <w:r w:rsidR="009E1F4E" w:rsidRPr="004F72B7">
        <w:rPr>
          <w:rFonts w:asciiTheme="majorHAnsi" w:hAnsiTheme="majorHAnsi" w:cstheme="majorHAnsi"/>
          <w:sz w:val="22"/>
          <w:szCs w:val="22"/>
        </w:rPr>
        <w:t>.</w:t>
      </w:r>
      <w:r w:rsidR="00E023F2" w:rsidRPr="004F72B7">
        <w:rPr>
          <w:rFonts w:asciiTheme="majorHAnsi" w:hAnsiTheme="majorHAnsi" w:cstheme="majorHAnsi"/>
          <w:sz w:val="22"/>
          <w:szCs w:val="22"/>
        </w:rPr>
        <w:t xml:space="preserve"> </w:t>
      </w:r>
      <w:r w:rsidR="008D4A11" w:rsidRPr="004F72B7">
        <w:rPr>
          <w:rFonts w:asciiTheme="majorHAnsi" w:hAnsiTheme="majorHAnsi" w:cstheme="majorHAnsi"/>
          <w:sz w:val="22"/>
          <w:szCs w:val="22"/>
        </w:rPr>
        <w:t xml:space="preserve">Only the French version </w:t>
      </w:r>
      <w:r w:rsidRPr="004F72B7">
        <w:rPr>
          <w:rFonts w:asciiTheme="majorHAnsi" w:hAnsiTheme="majorHAnsi" w:cstheme="majorHAnsi"/>
          <w:sz w:val="22"/>
          <w:szCs w:val="22"/>
        </w:rPr>
        <w:t>will be enforceable against the Management and</w:t>
      </w:r>
      <w:r w:rsidR="00E023F2" w:rsidRPr="004F72B7">
        <w:rPr>
          <w:rFonts w:asciiTheme="majorHAnsi" w:hAnsiTheme="majorHAnsi" w:cstheme="majorHAnsi"/>
          <w:sz w:val="22"/>
          <w:szCs w:val="22"/>
        </w:rPr>
        <w:t xml:space="preserve"> the</w:t>
      </w:r>
      <w:r w:rsidRPr="004F72B7">
        <w:rPr>
          <w:rFonts w:asciiTheme="majorHAnsi" w:hAnsiTheme="majorHAnsi" w:cstheme="majorHAnsi"/>
          <w:sz w:val="22"/>
          <w:szCs w:val="22"/>
        </w:rPr>
        <w:t xml:space="preserve"> representative union organisations</w:t>
      </w:r>
      <w:r w:rsidR="008D4A11" w:rsidRPr="004F72B7">
        <w:rPr>
          <w:rFonts w:asciiTheme="majorHAnsi" w:hAnsiTheme="majorHAnsi" w:cstheme="majorHAnsi"/>
          <w:sz w:val="22"/>
          <w:szCs w:val="22"/>
        </w:rPr>
        <w:t xml:space="preserve">. </w:t>
      </w:r>
    </w:p>
    <w:p w14:paraId="3F2BB382" w14:textId="1E10C64D" w:rsidR="008D4A11" w:rsidRPr="004F72B7" w:rsidRDefault="008D4A11" w:rsidP="004F72B7">
      <w:pPr>
        <w:pStyle w:val="CM4"/>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Issues </w:t>
      </w:r>
      <w:r w:rsidR="00474125" w:rsidRPr="004F72B7">
        <w:rPr>
          <w:rFonts w:asciiTheme="majorHAnsi" w:eastAsiaTheme="minorHAnsi" w:hAnsiTheme="majorHAnsi" w:cstheme="majorHAnsi"/>
          <w:sz w:val="22"/>
          <w:szCs w:val="22"/>
        </w:rPr>
        <w:t xml:space="preserve">regarding the </w:t>
      </w:r>
      <w:r w:rsidR="008B663A" w:rsidRPr="004F72B7">
        <w:rPr>
          <w:rFonts w:asciiTheme="majorHAnsi" w:eastAsiaTheme="minorHAnsi" w:hAnsiTheme="majorHAnsi" w:cstheme="majorHAnsi"/>
          <w:sz w:val="22"/>
          <w:szCs w:val="22"/>
        </w:rPr>
        <w:t>translation</w:t>
      </w:r>
      <w:r w:rsidR="004354F2" w:rsidRPr="004F72B7">
        <w:rPr>
          <w:rFonts w:asciiTheme="majorHAnsi" w:eastAsiaTheme="minorHAnsi" w:hAnsiTheme="majorHAnsi" w:cstheme="majorHAnsi"/>
          <w:sz w:val="22"/>
          <w:szCs w:val="22"/>
        </w:rPr>
        <w:t xml:space="preserve"> and/or </w:t>
      </w:r>
      <w:r w:rsidRPr="004F72B7">
        <w:rPr>
          <w:rFonts w:asciiTheme="majorHAnsi" w:eastAsiaTheme="minorHAnsi" w:hAnsiTheme="majorHAnsi" w:cstheme="majorHAnsi"/>
          <w:sz w:val="22"/>
          <w:szCs w:val="22"/>
        </w:rPr>
        <w:t xml:space="preserve">interpretation </w:t>
      </w:r>
      <w:r w:rsidR="00474125" w:rsidRPr="004F72B7">
        <w:rPr>
          <w:rFonts w:asciiTheme="majorHAnsi" w:eastAsiaTheme="minorHAnsi" w:hAnsiTheme="majorHAnsi" w:cstheme="majorHAnsi"/>
          <w:sz w:val="22"/>
          <w:szCs w:val="22"/>
        </w:rPr>
        <w:t>of</w:t>
      </w:r>
      <w:r w:rsidRPr="004F72B7">
        <w:rPr>
          <w:rFonts w:asciiTheme="majorHAnsi" w:eastAsiaTheme="minorHAnsi" w:hAnsiTheme="majorHAnsi" w:cstheme="majorHAnsi"/>
          <w:sz w:val="22"/>
          <w:szCs w:val="22"/>
        </w:rPr>
        <w:t xml:space="preserve"> this agreement are </w:t>
      </w:r>
      <w:r w:rsidR="00474125" w:rsidRPr="004F72B7">
        <w:rPr>
          <w:rFonts w:asciiTheme="majorHAnsi" w:eastAsiaTheme="minorHAnsi" w:hAnsiTheme="majorHAnsi" w:cstheme="majorHAnsi"/>
          <w:sz w:val="22"/>
          <w:szCs w:val="22"/>
        </w:rPr>
        <w:t xml:space="preserve">within </w:t>
      </w:r>
      <w:r w:rsidRPr="004F72B7">
        <w:rPr>
          <w:rFonts w:asciiTheme="majorHAnsi" w:eastAsiaTheme="minorHAnsi" w:hAnsiTheme="majorHAnsi" w:cstheme="majorHAnsi"/>
          <w:sz w:val="22"/>
          <w:szCs w:val="22"/>
        </w:rPr>
        <w:t>the sole re</w:t>
      </w:r>
      <w:r w:rsidR="00474125" w:rsidRPr="004F72B7">
        <w:rPr>
          <w:rFonts w:asciiTheme="majorHAnsi" w:eastAsiaTheme="minorHAnsi" w:hAnsiTheme="majorHAnsi" w:cstheme="majorHAnsi"/>
          <w:sz w:val="22"/>
          <w:szCs w:val="22"/>
        </w:rPr>
        <w:t>mit</w:t>
      </w:r>
      <w:r w:rsidRPr="004F72B7">
        <w:rPr>
          <w:rFonts w:asciiTheme="majorHAnsi" w:eastAsiaTheme="minorHAnsi" w:hAnsiTheme="majorHAnsi" w:cstheme="majorHAnsi"/>
          <w:sz w:val="22"/>
          <w:szCs w:val="22"/>
        </w:rPr>
        <w:t xml:space="preserve"> of the EDF Group</w:t>
      </w:r>
      <w:r w:rsidR="00474125" w:rsidRPr="004F72B7">
        <w:rPr>
          <w:rFonts w:asciiTheme="majorHAnsi" w:eastAsiaTheme="minorHAnsi" w:hAnsiTheme="majorHAnsi" w:cstheme="majorHAnsi"/>
          <w:sz w:val="22"/>
          <w:szCs w:val="22"/>
        </w:rPr>
        <w:t>’s</w:t>
      </w:r>
      <w:r w:rsidRPr="004F72B7">
        <w:rPr>
          <w:rFonts w:asciiTheme="majorHAnsi" w:eastAsiaTheme="minorHAnsi" w:hAnsiTheme="majorHAnsi" w:cstheme="majorHAnsi"/>
          <w:sz w:val="22"/>
          <w:szCs w:val="22"/>
        </w:rPr>
        <w:t xml:space="preserve"> Dialogue Committee on Corporate Social Responsibility.</w:t>
      </w:r>
    </w:p>
    <w:p w14:paraId="0A924D88" w14:textId="77777777" w:rsidR="00A05281" w:rsidRPr="004F72B7" w:rsidRDefault="00A05281" w:rsidP="004F72B7">
      <w:pPr>
        <w:pStyle w:val="Default"/>
        <w:jc w:val="both"/>
        <w:rPr>
          <w:rFonts w:asciiTheme="majorHAnsi" w:hAnsiTheme="majorHAnsi" w:cstheme="majorHAnsi"/>
          <w:sz w:val="22"/>
          <w:szCs w:val="22"/>
        </w:rPr>
      </w:pPr>
    </w:p>
    <w:p w14:paraId="29B522F0" w14:textId="77777777" w:rsidR="00A05281" w:rsidRPr="00CA693A" w:rsidRDefault="00A05281" w:rsidP="004F72B7">
      <w:pPr>
        <w:spacing w:before="240" w:line="240" w:lineRule="auto"/>
        <w:jc w:val="both"/>
        <w:rPr>
          <w:rFonts w:asciiTheme="majorHAnsi" w:hAnsiTheme="majorHAnsi" w:cstheme="majorHAnsi"/>
          <w:b/>
        </w:rPr>
      </w:pPr>
      <w:r w:rsidRPr="00CA693A">
        <w:rPr>
          <w:rFonts w:asciiTheme="majorHAnsi" w:hAnsiTheme="majorHAnsi" w:cstheme="majorHAnsi"/>
          <w:b/>
        </w:rPr>
        <w:t>Notification, filing and publicising of the agreement</w:t>
      </w:r>
    </w:p>
    <w:p w14:paraId="250A246F" w14:textId="77777777" w:rsidR="00A05281" w:rsidRPr="00CA693A" w:rsidRDefault="00A05281" w:rsidP="004F72B7">
      <w:pPr>
        <w:spacing w:line="240" w:lineRule="auto"/>
        <w:jc w:val="both"/>
        <w:rPr>
          <w:rFonts w:asciiTheme="majorHAnsi" w:hAnsiTheme="majorHAnsi" w:cstheme="majorHAnsi"/>
        </w:rPr>
      </w:pPr>
      <w:r w:rsidRPr="00CA693A">
        <w:rPr>
          <w:rFonts w:asciiTheme="majorHAnsi" w:hAnsiTheme="majorHAnsi" w:cstheme="majorHAnsi"/>
        </w:rPr>
        <w:t>This agreement will undergo notification, filing and publicising formalities in accordance with the French Labour Code on the Management’s initiative.</w:t>
      </w:r>
    </w:p>
    <w:p w14:paraId="11248899" w14:textId="77777777" w:rsidR="00A05281" w:rsidRPr="004F72B7" w:rsidRDefault="00A05281" w:rsidP="004F72B7">
      <w:pPr>
        <w:pStyle w:val="Default"/>
        <w:jc w:val="both"/>
        <w:rPr>
          <w:rFonts w:asciiTheme="majorHAnsi" w:hAnsiTheme="majorHAnsi" w:cstheme="majorHAnsi"/>
          <w:sz w:val="22"/>
          <w:szCs w:val="22"/>
        </w:rPr>
      </w:pPr>
    </w:p>
    <w:p w14:paraId="419919FE" w14:textId="77777777" w:rsidR="00467B36" w:rsidRPr="00CA693A" w:rsidRDefault="00467B36" w:rsidP="004F72B7">
      <w:pPr>
        <w:spacing w:after="0" w:line="24" w:lineRule="atLeast"/>
        <w:jc w:val="both"/>
        <w:rPr>
          <w:rFonts w:asciiTheme="majorHAnsi" w:hAnsiTheme="majorHAnsi" w:cstheme="majorHAnsi"/>
        </w:rPr>
      </w:pPr>
      <w:r w:rsidRPr="004F72B7">
        <w:rPr>
          <w:rFonts w:asciiTheme="majorHAnsi" w:hAnsiTheme="majorHAnsi" w:cstheme="majorHAnsi"/>
        </w:rPr>
        <w:br w:type="page"/>
      </w:r>
    </w:p>
    <w:p w14:paraId="2986F8E5" w14:textId="77777777" w:rsidR="008D4A11" w:rsidRPr="004F72B7" w:rsidRDefault="008D4A11" w:rsidP="004F72B7">
      <w:pPr>
        <w:pStyle w:val="Default"/>
        <w:spacing w:line="24" w:lineRule="atLeast"/>
        <w:jc w:val="both"/>
        <w:rPr>
          <w:rFonts w:asciiTheme="majorHAnsi" w:hAnsiTheme="majorHAnsi" w:cstheme="majorHAnsi"/>
          <w:color w:val="auto"/>
          <w:sz w:val="22"/>
          <w:szCs w:val="22"/>
        </w:rPr>
      </w:pPr>
      <w:r w:rsidRPr="004F72B7">
        <w:rPr>
          <w:rFonts w:asciiTheme="majorHAnsi" w:hAnsiTheme="majorHAnsi" w:cstheme="majorHAnsi"/>
          <w:color w:val="auto"/>
          <w:sz w:val="22"/>
          <w:szCs w:val="22"/>
        </w:rPr>
        <w:lastRenderedPageBreak/>
        <w:t xml:space="preserve">AGREEMENT SIGNED ON: </w:t>
      </w:r>
    </w:p>
    <w:p w14:paraId="3A0737F1" w14:textId="77777777" w:rsidR="008D4A11" w:rsidRPr="004F72B7" w:rsidRDefault="008D4A11" w:rsidP="004F72B7">
      <w:pPr>
        <w:pStyle w:val="Default"/>
        <w:spacing w:line="24" w:lineRule="atLeast"/>
        <w:jc w:val="both"/>
        <w:rPr>
          <w:rFonts w:asciiTheme="majorHAnsi" w:hAnsiTheme="majorHAnsi" w:cstheme="majorHAnsi"/>
          <w:color w:val="auto"/>
          <w:sz w:val="22"/>
          <w:szCs w:val="22"/>
        </w:rPr>
      </w:pPr>
    </w:p>
    <w:p w14:paraId="5C296CBF" w14:textId="02930F28" w:rsidR="008D4A11" w:rsidRPr="004F72B7" w:rsidRDefault="008D4A11" w:rsidP="004F72B7">
      <w:pPr>
        <w:pStyle w:val="Default"/>
        <w:spacing w:line="24" w:lineRule="atLeast"/>
        <w:jc w:val="both"/>
        <w:rPr>
          <w:rFonts w:asciiTheme="majorHAnsi" w:hAnsiTheme="majorHAnsi" w:cstheme="majorHAnsi"/>
          <w:color w:val="auto"/>
          <w:sz w:val="22"/>
          <w:szCs w:val="22"/>
        </w:rPr>
      </w:pPr>
      <w:r w:rsidRPr="004F72B7">
        <w:rPr>
          <w:rFonts w:asciiTheme="majorHAnsi" w:hAnsiTheme="majorHAnsi" w:cstheme="majorHAnsi"/>
          <w:color w:val="auto"/>
          <w:sz w:val="22"/>
          <w:szCs w:val="22"/>
        </w:rPr>
        <w:t>IN: PARIS</w:t>
      </w:r>
    </w:p>
    <w:p w14:paraId="48BB2B26" w14:textId="77777777" w:rsidR="009C36C2" w:rsidRDefault="009C36C2" w:rsidP="004F72B7">
      <w:pPr>
        <w:pStyle w:val="Default"/>
        <w:spacing w:line="24" w:lineRule="atLeast"/>
        <w:jc w:val="both"/>
        <w:rPr>
          <w:rFonts w:asciiTheme="majorHAnsi" w:hAnsiTheme="majorHAnsi" w:cstheme="majorHAnsi"/>
          <w:color w:val="auto"/>
          <w:sz w:val="22"/>
          <w:szCs w:val="22"/>
        </w:rPr>
      </w:pPr>
    </w:p>
    <w:p w14:paraId="3C3DBD9E" w14:textId="77777777" w:rsidR="008D4A11" w:rsidRPr="004F72B7" w:rsidRDefault="008D4A11" w:rsidP="004F72B7">
      <w:pPr>
        <w:pStyle w:val="Default"/>
        <w:spacing w:line="24" w:lineRule="atLeast"/>
        <w:jc w:val="both"/>
        <w:rPr>
          <w:rFonts w:asciiTheme="majorHAnsi" w:hAnsiTheme="majorHAnsi" w:cstheme="majorHAnsi"/>
          <w:color w:val="auto"/>
          <w:sz w:val="22"/>
          <w:szCs w:val="22"/>
        </w:rPr>
      </w:pPr>
      <w:r w:rsidRPr="004F72B7">
        <w:rPr>
          <w:rFonts w:asciiTheme="majorHAnsi" w:hAnsiTheme="majorHAnsi" w:cstheme="majorHAnsi"/>
          <w:color w:val="auto"/>
          <w:sz w:val="22"/>
          <w:szCs w:val="22"/>
        </w:rPr>
        <w:t>BY</w:t>
      </w:r>
    </w:p>
    <w:p w14:paraId="27A03542" w14:textId="77777777" w:rsidR="008D4A11" w:rsidRPr="004F72B7" w:rsidRDefault="008D4A11" w:rsidP="004F72B7">
      <w:pPr>
        <w:pStyle w:val="Default"/>
        <w:spacing w:line="24" w:lineRule="atLeast"/>
        <w:jc w:val="both"/>
        <w:rPr>
          <w:rFonts w:asciiTheme="majorHAnsi" w:hAnsiTheme="majorHAnsi" w:cstheme="majorHAnsi"/>
          <w:color w:val="auto"/>
          <w:sz w:val="22"/>
          <w:szCs w:val="22"/>
        </w:rPr>
      </w:pPr>
    </w:p>
    <w:p w14:paraId="4827FD2B" w14:textId="77777777" w:rsidR="008D4A11" w:rsidRPr="00CA693A" w:rsidRDefault="008D4A11" w:rsidP="004F72B7">
      <w:pPr>
        <w:pStyle w:val="Default"/>
        <w:spacing w:line="24" w:lineRule="atLeast"/>
        <w:jc w:val="both"/>
        <w:rPr>
          <w:rFonts w:asciiTheme="majorHAnsi" w:eastAsiaTheme="minorHAnsi" w:hAnsiTheme="majorHAnsi" w:cstheme="majorHAnsi"/>
          <w:color w:val="auto"/>
          <w:sz w:val="22"/>
          <w:szCs w:val="22"/>
        </w:rPr>
      </w:pPr>
      <w:r w:rsidRPr="00CA693A">
        <w:rPr>
          <w:rFonts w:asciiTheme="majorHAnsi" w:eastAsiaTheme="minorHAnsi" w:hAnsiTheme="majorHAnsi" w:cstheme="majorHAnsi"/>
          <w:color w:val="auto"/>
          <w:sz w:val="22"/>
          <w:szCs w:val="22"/>
        </w:rPr>
        <w:t>Chairman and CEO</w:t>
      </w:r>
      <w:r w:rsidR="00A05281" w:rsidRPr="00CA693A">
        <w:rPr>
          <w:rFonts w:asciiTheme="majorHAnsi" w:eastAsiaTheme="minorHAnsi" w:hAnsiTheme="majorHAnsi" w:cstheme="majorHAnsi"/>
          <w:color w:val="auto"/>
          <w:sz w:val="22"/>
          <w:szCs w:val="22"/>
        </w:rPr>
        <w:t xml:space="preserve"> of EDF</w:t>
      </w:r>
      <w:r w:rsidRPr="00CA693A">
        <w:rPr>
          <w:rFonts w:asciiTheme="majorHAnsi" w:eastAsiaTheme="minorHAnsi" w:hAnsiTheme="majorHAnsi" w:cstheme="majorHAnsi"/>
          <w:color w:val="auto"/>
          <w:sz w:val="22"/>
          <w:szCs w:val="22"/>
        </w:rPr>
        <w:t>,</w:t>
      </w:r>
    </w:p>
    <w:p w14:paraId="41282C71" w14:textId="77777777" w:rsidR="008D4A11" w:rsidRPr="00CA693A" w:rsidRDefault="008D4A11" w:rsidP="004F72B7">
      <w:pPr>
        <w:pStyle w:val="Default"/>
        <w:spacing w:line="24" w:lineRule="atLeast"/>
        <w:jc w:val="both"/>
        <w:rPr>
          <w:rFonts w:asciiTheme="majorHAnsi" w:eastAsiaTheme="minorHAnsi" w:hAnsiTheme="majorHAnsi" w:cstheme="majorHAnsi"/>
          <w:color w:val="auto"/>
          <w:sz w:val="22"/>
          <w:szCs w:val="22"/>
        </w:rPr>
      </w:pPr>
    </w:p>
    <w:p w14:paraId="3D3DD261" w14:textId="77777777" w:rsidR="008D4A11" w:rsidRPr="004F72B7" w:rsidRDefault="008D4A11" w:rsidP="004F72B7">
      <w:pPr>
        <w:pStyle w:val="Default"/>
        <w:spacing w:line="24" w:lineRule="atLeast"/>
        <w:jc w:val="both"/>
        <w:rPr>
          <w:rFonts w:asciiTheme="majorHAnsi" w:eastAsiaTheme="minorHAnsi" w:hAnsiTheme="majorHAnsi" w:cstheme="majorHAnsi"/>
          <w:color w:val="auto"/>
          <w:sz w:val="22"/>
          <w:szCs w:val="22"/>
        </w:rPr>
      </w:pPr>
    </w:p>
    <w:p w14:paraId="07BC993A" w14:textId="7865821C" w:rsidR="008D4A11" w:rsidRPr="004F72B7" w:rsidRDefault="00A05281" w:rsidP="004F72B7">
      <w:pPr>
        <w:pStyle w:val="Default"/>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A</w:t>
      </w:r>
      <w:r w:rsidR="00674C0A" w:rsidRPr="004F72B7">
        <w:rPr>
          <w:rFonts w:asciiTheme="majorHAnsi" w:eastAsiaTheme="minorHAnsi" w:hAnsiTheme="majorHAnsi" w:cstheme="majorHAnsi"/>
          <w:color w:val="auto"/>
          <w:sz w:val="22"/>
          <w:szCs w:val="22"/>
        </w:rPr>
        <w:t xml:space="preserve">nd the following trade union </w:t>
      </w:r>
      <w:r w:rsidR="006D79EF" w:rsidRPr="004F72B7">
        <w:rPr>
          <w:rFonts w:asciiTheme="majorHAnsi" w:eastAsiaTheme="minorHAnsi" w:hAnsiTheme="majorHAnsi" w:cstheme="majorHAnsi"/>
          <w:color w:val="auto"/>
          <w:sz w:val="22"/>
          <w:szCs w:val="22"/>
        </w:rPr>
        <w:t>organizations</w:t>
      </w:r>
      <w:r w:rsidR="00674C0A" w:rsidRPr="004F72B7">
        <w:rPr>
          <w:rFonts w:asciiTheme="majorHAnsi" w:eastAsiaTheme="minorHAnsi" w:hAnsiTheme="majorHAnsi" w:cstheme="majorHAnsi"/>
          <w:color w:val="auto"/>
          <w:sz w:val="22"/>
          <w:szCs w:val="22"/>
        </w:rPr>
        <w:t>:</w:t>
      </w:r>
    </w:p>
    <w:p w14:paraId="694EEC35" w14:textId="77777777" w:rsidR="008D4A11" w:rsidRDefault="008D4A11" w:rsidP="004F72B7">
      <w:pPr>
        <w:pStyle w:val="Default"/>
        <w:spacing w:line="24" w:lineRule="atLeast"/>
        <w:jc w:val="both"/>
        <w:rPr>
          <w:rFonts w:asciiTheme="majorHAnsi" w:eastAsiaTheme="minorHAnsi" w:hAnsiTheme="majorHAnsi" w:cstheme="majorHAnsi"/>
          <w:color w:val="auto"/>
          <w:sz w:val="22"/>
          <w:szCs w:val="22"/>
        </w:rPr>
      </w:pPr>
    </w:p>
    <w:p w14:paraId="4A866DA9" w14:textId="77777777" w:rsidR="00346363" w:rsidRPr="00CA693A" w:rsidRDefault="00346363" w:rsidP="004F72B7">
      <w:pPr>
        <w:pStyle w:val="Default"/>
        <w:spacing w:line="24" w:lineRule="atLeast"/>
        <w:jc w:val="both"/>
        <w:rPr>
          <w:rFonts w:asciiTheme="majorHAnsi" w:eastAsiaTheme="minorHAnsi" w:hAnsiTheme="majorHAnsi" w:cstheme="majorHAnsi"/>
          <w:color w:val="auto"/>
          <w:sz w:val="22"/>
          <w:szCs w:val="22"/>
        </w:rPr>
      </w:pPr>
    </w:p>
    <w:p w14:paraId="11913743" w14:textId="1144C8C2" w:rsidR="008D4A11" w:rsidRPr="00CA693A" w:rsidRDefault="008D4A11" w:rsidP="004F72B7">
      <w:pPr>
        <w:pStyle w:val="Default"/>
        <w:spacing w:line="24" w:lineRule="atLeast"/>
        <w:ind w:left="720"/>
        <w:jc w:val="both"/>
        <w:rPr>
          <w:rFonts w:asciiTheme="majorHAnsi" w:eastAsiaTheme="minorHAnsi" w:hAnsiTheme="majorHAnsi" w:cstheme="majorHAnsi"/>
          <w:color w:val="auto"/>
          <w:sz w:val="22"/>
          <w:szCs w:val="22"/>
        </w:rPr>
      </w:pPr>
      <w:r w:rsidRPr="00CA693A">
        <w:rPr>
          <w:rFonts w:asciiTheme="majorHAnsi" w:eastAsiaTheme="minorHAnsi" w:hAnsiTheme="majorHAnsi" w:cstheme="majorHAnsi"/>
          <w:color w:val="auto"/>
          <w:sz w:val="22"/>
          <w:szCs w:val="22"/>
        </w:rPr>
        <w:t>CFE-CGC, represented by</w:t>
      </w:r>
    </w:p>
    <w:p w14:paraId="0B01B73F" w14:textId="77777777" w:rsidR="008D4A11" w:rsidRPr="004F72B7" w:rsidRDefault="008D4A11" w:rsidP="004F72B7">
      <w:pPr>
        <w:pStyle w:val="Default"/>
        <w:spacing w:line="24" w:lineRule="atLeast"/>
        <w:ind w:left="720"/>
        <w:jc w:val="both"/>
        <w:rPr>
          <w:rFonts w:asciiTheme="majorHAnsi" w:eastAsiaTheme="minorHAnsi" w:hAnsiTheme="majorHAnsi" w:cstheme="majorHAnsi"/>
          <w:color w:val="auto"/>
          <w:sz w:val="22"/>
          <w:szCs w:val="22"/>
        </w:rPr>
      </w:pPr>
    </w:p>
    <w:p w14:paraId="5BDF9E50" w14:textId="77777777" w:rsidR="008D4A11" w:rsidRPr="004F72B7" w:rsidRDefault="008D4A11" w:rsidP="004F72B7">
      <w:pPr>
        <w:pStyle w:val="Default"/>
        <w:spacing w:line="24" w:lineRule="atLeast"/>
        <w:ind w:left="720"/>
        <w:jc w:val="both"/>
        <w:rPr>
          <w:rFonts w:asciiTheme="majorHAnsi" w:eastAsiaTheme="minorHAnsi" w:hAnsiTheme="majorHAnsi" w:cstheme="majorHAnsi"/>
          <w:color w:val="auto"/>
          <w:sz w:val="22"/>
          <w:szCs w:val="22"/>
        </w:rPr>
      </w:pPr>
    </w:p>
    <w:p w14:paraId="40998B6D" w14:textId="16D68303" w:rsidR="008D4A11" w:rsidRPr="004F72B7" w:rsidRDefault="008D4A11" w:rsidP="004F72B7">
      <w:pPr>
        <w:pStyle w:val="Default"/>
        <w:spacing w:line="24" w:lineRule="atLeast"/>
        <w:ind w:left="720"/>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CFDT, represented by</w:t>
      </w:r>
    </w:p>
    <w:p w14:paraId="5D869D94" w14:textId="77777777" w:rsidR="008D4A11" w:rsidRPr="004F72B7" w:rsidRDefault="008D4A11" w:rsidP="004F72B7">
      <w:pPr>
        <w:pStyle w:val="Default"/>
        <w:spacing w:line="24" w:lineRule="atLeast"/>
        <w:ind w:left="720"/>
        <w:jc w:val="both"/>
        <w:rPr>
          <w:rFonts w:asciiTheme="majorHAnsi" w:eastAsiaTheme="minorHAnsi" w:hAnsiTheme="majorHAnsi" w:cstheme="majorHAnsi"/>
          <w:color w:val="auto"/>
          <w:sz w:val="22"/>
          <w:szCs w:val="22"/>
        </w:rPr>
      </w:pPr>
    </w:p>
    <w:p w14:paraId="10580D76" w14:textId="77777777" w:rsidR="008D4A11" w:rsidRPr="004F72B7" w:rsidRDefault="008D4A11" w:rsidP="004F72B7">
      <w:pPr>
        <w:pStyle w:val="Default"/>
        <w:spacing w:line="24" w:lineRule="atLeast"/>
        <w:ind w:left="720"/>
        <w:jc w:val="both"/>
        <w:rPr>
          <w:rFonts w:asciiTheme="majorHAnsi" w:eastAsiaTheme="minorHAnsi" w:hAnsiTheme="majorHAnsi" w:cstheme="majorHAnsi"/>
          <w:color w:val="auto"/>
          <w:sz w:val="22"/>
          <w:szCs w:val="22"/>
        </w:rPr>
      </w:pPr>
    </w:p>
    <w:p w14:paraId="5E1A7E1C" w14:textId="3E6CB6F9" w:rsidR="008D4A11" w:rsidRDefault="009B48F0" w:rsidP="009C36C2">
      <w:pPr>
        <w:pStyle w:val="Default"/>
        <w:spacing w:line="24" w:lineRule="atLeast"/>
        <w:ind w:left="720"/>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CGT-</w:t>
      </w:r>
      <w:r w:rsidR="008D4A11" w:rsidRPr="004F72B7">
        <w:rPr>
          <w:rFonts w:asciiTheme="majorHAnsi" w:eastAsiaTheme="minorHAnsi" w:hAnsiTheme="majorHAnsi" w:cstheme="majorHAnsi"/>
          <w:color w:val="auto"/>
          <w:sz w:val="22"/>
          <w:szCs w:val="22"/>
        </w:rPr>
        <w:t>FO, represented by</w:t>
      </w:r>
    </w:p>
    <w:p w14:paraId="439DD731" w14:textId="77777777" w:rsidR="009C36C2" w:rsidRPr="004F72B7" w:rsidRDefault="009C36C2" w:rsidP="009C36C2">
      <w:pPr>
        <w:pStyle w:val="Default"/>
        <w:spacing w:line="24" w:lineRule="atLeast"/>
        <w:ind w:left="720"/>
        <w:jc w:val="both"/>
        <w:rPr>
          <w:rFonts w:asciiTheme="majorHAnsi" w:eastAsiaTheme="minorHAnsi" w:hAnsiTheme="majorHAnsi" w:cstheme="majorHAnsi"/>
          <w:color w:val="auto"/>
          <w:sz w:val="22"/>
          <w:szCs w:val="22"/>
        </w:rPr>
      </w:pPr>
    </w:p>
    <w:p w14:paraId="3964E4BF" w14:textId="77777777" w:rsidR="008D4A11" w:rsidRPr="004F72B7" w:rsidRDefault="008D4A11" w:rsidP="004F72B7">
      <w:pPr>
        <w:pStyle w:val="Default"/>
        <w:spacing w:line="24" w:lineRule="atLeast"/>
        <w:ind w:left="720"/>
        <w:jc w:val="both"/>
        <w:rPr>
          <w:rFonts w:asciiTheme="majorHAnsi" w:eastAsiaTheme="minorHAnsi" w:hAnsiTheme="majorHAnsi" w:cstheme="majorHAnsi"/>
          <w:color w:val="auto"/>
          <w:sz w:val="22"/>
          <w:szCs w:val="22"/>
        </w:rPr>
      </w:pPr>
    </w:p>
    <w:p w14:paraId="6CA7FCEE" w14:textId="6BB440BA" w:rsidR="008D4A11" w:rsidRDefault="008D4A11" w:rsidP="009C36C2">
      <w:pPr>
        <w:pStyle w:val="Default"/>
        <w:spacing w:line="24" w:lineRule="atLeast"/>
        <w:ind w:left="720"/>
        <w:jc w:val="both"/>
        <w:rPr>
          <w:rFonts w:asciiTheme="majorHAnsi" w:hAnsiTheme="majorHAnsi" w:cstheme="majorHAnsi"/>
          <w:sz w:val="22"/>
          <w:szCs w:val="22"/>
        </w:rPr>
      </w:pPr>
      <w:r w:rsidRPr="004F72B7">
        <w:rPr>
          <w:rFonts w:asciiTheme="majorHAnsi" w:eastAsiaTheme="minorHAnsi" w:hAnsiTheme="majorHAnsi" w:cstheme="majorHAnsi"/>
          <w:color w:val="auto"/>
          <w:sz w:val="22"/>
          <w:szCs w:val="22"/>
        </w:rPr>
        <w:t>CGT, represented by</w:t>
      </w:r>
      <w:r w:rsidRPr="004F72B7">
        <w:rPr>
          <w:rFonts w:asciiTheme="majorHAnsi" w:hAnsiTheme="majorHAnsi" w:cstheme="majorHAnsi"/>
          <w:sz w:val="22"/>
          <w:szCs w:val="22"/>
        </w:rPr>
        <w:tab/>
      </w:r>
    </w:p>
    <w:p w14:paraId="19553E1B" w14:textId="77777777" w:rsidR="009C36C2" w:rsidRPr="00CA693A" w:rsidRDefault="009C36C2" w:rsidP="009C36C2">
      <w:pPr>
        <w:pStyle w:val="Default"/>
        <w:spacing w:line="24" w:lineRule="atLeast"/>
        <w:ind w:left="720"/>
        <w:jc w:val="both"/>
        <w:rPr>
          <w:rFonts w:asciiTheme="majorHAnsi" w:eastAsiaTheme="minorHAnsi" w:hAnsiTheme="majorHAnsi" w:cstheme="majorHAnsi"/>
          <w:color w:val="auto"/>
          <w:sz w:val="22"/>
          <w:szCs w:val="22"/>
        </w:rPr>
      </w:pPr>
    </w:p>
    <w:p w14:paraId="039F3864" w14:textId="77777777" w:rsidR="008D4A11" w:rsidRPr="00CA693A" w:rsidRDefault="008D4A11" w:rsidP="004F72B7">
      <w:pPr>
        <w:pStyle w:val="Default"/>
        <w:spacing w:line="24" w:lineRule="atLeast"/>
        <w:ind w:left="720"/>
        <w:jc w:val="both"/>
        <w:rPr>
          <w:rFonts w:asciiTheme="majorHAnsi" w:eastAsiaTheme="minorHAnsi" w:hAnsiTheme="majorHAnsi" w:cstheme="majorHAnsi"/>
          <w:color w:val="auto"/>
          <w:sz w:val="22"/>
          <w:szCs w:val="22"/>
        </w:rPr>
      </w:pPr>
    </w:p>
    <w:p w14:paraId="3C613D94" w14:textId="7D240A57" w:rsidR="008D4A11" w:rsidRPr="004F72B7" w:rsidRDefault="008D4A11" w:rsidP="004F72B7">
      <w:pPr>
        <w:pStyle w:val="Default"/>
        <w:spacing w:line="24" w:lineRule="atLeast"/>
        <w:ind w:left="720"/>
        <w:jc w:val="both"/>
        <w:rPr>
          <w:rFonts w:asciiTheme="majorHAnsi" w:eastAsiaTheme="minorHAnsi" w:hAnsiTheme="majorHAnsi" w:cstheme="majorHAnsi"/>
          <w:color w:val="auto"/>
          <w:sz w:val="22"/>
          <w:szCs w:val="22"/>
        </w:rPr>
      </w:pPr>
      <w:r w:rsidRPr="00CA693A">
        <w:rPr>
          <w:rFonts w:asciiTheme="majorHAnsi" w:eastAsiaTheme="minorHAnsi" w:hAnsiTheme="majorHAnsi" w:cstheme="majorHAnsi"/>
          <w:color w:val="auto"/>
          <w:sz w:val="22"/>
          <w:szCs w:val="22"/>
        </w:rPr>
        <w:t>U</w:t>
      </w:r>
      <w:r w:rsidR="00B1401E" w:rsidRPr="00CA693A">
        <w:rPr>
          <w:rFonts w:asciiTheme="majorHAnsi" w:eastAsiaTheme="minorHAnsi" w:hAnsiTheme="majorHAnsi" w:cstheme="majorHAnsi"/>
          <w:color w:val="auto"/>
          <w:sz w:val="22"/>
          <w:szCs w:val="22"/>
        </w:rPr>
        <w:t>NISON</w:t>
      </w:r>
      <w:r w:rsidRPr="00CA693A">
        <w:rPr>
          <w:rFonts w:asciiTheme="majorHAnsi" w:eastAsiaTheme="minorHAnsi" w:hAnsiTheme="majorHAnsi" w:cstheme="majorHAnsi"/>
          <w:color w:val="auto"/>
          <w:sz w:val="22"/>
          <w:szCs w:val="22"/>
        </w:rPr>
        <w:t xml:space="preserve">, represented by </w:t>
      </w:r>
    </w:p>
    <w:p w14:paraId="7984255D" w14:textId="77777777" w:rsidR="008D4A11" w:rsidRDefault="008D4A11" w:rsidP="004F72B7">
      <w:pPr>
        <w:pStyle w:val="Default"/>
        <w:spacing w:line="24" w:lineRule="atLeast"/>
        <w:ind w:left="720"/>
        <w:jc w:val="both"/>
        <w:rPr>
          <w:rFonts w:asciiTheme="majorHAnsi" w:eastAsiaTheme="minorHAnsi" w:hAnsiTheme="majorHAnsi" w:cstheme="majorHAnsi"/>
          <w:color w:val="auto"/>
          <w:sz w:val="22"/>
          <w:szCs w:val="22"/>
        </w:rPr>
      </w:pPr>
    </w:p>
    <w:p w14:paraId="763C5A56" w14:textId="77777777" w:rsidR="009C36C2" w:rsidRPr="004F72B7" w:rsidRDefault="009C36C2" w:rsidP="004F72B7">
      <w:pPr>
        <w:pStyle w:val="Default"/>
        <w:spacing w:line="24" w:lineRule="atLeast"/>
        <w:ind w:left="720"/>
        <w:jc w:val="both"/>
        <w:rPr>
          <w:rFonts w:asciiTheme="majorHAnsi" w:eastAsiaTheme="minorHAnsi" w:hAnsiTheme="majorHAnsi" w:cstheme="majorHAnsi"/>
          <w:color w:val="auto"/>
          <w:sz w:val="22"/>
          <w:szCs w:val="22"/>
        </w:rPr>
      </w:pPr>
    </w:p>
    <w:p w14:paraId="03E419FA" w14:textId="6AADA5A9" w:rsidR="008D4A11" w:rsidRDefault="008D4A11" w:rsidP="004F72B7">
      <w:pPr>
        <w:pStyle w:val="Default"/>
        <w:spacing w:line="24" w:lineRule="atLeast"/>
        <w:ind w:left="720"/>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 xml:space="preserve">Prospect, represented by </w:t>
      </w:r>
    </w:p>
    <w:p w14:paraId="04628EDB" w14:textId="77777777" w:rsidR="009C36C2" w:rsidRPr="004F72B7" w:rsidRDefault="009C36C2" w:rsidP="004F72B7">
      <w:pPr>
        <w:pStyle w:val="Default"/>
        <w:spacing w:line="24" w:lineRule="atLeast"/>
        <w:ind w:left="720"/>
        <w:jc w:val="both"/>
        <w:rPr>
          <w:rFonts w:asciiTheme="majorHAnsi" w:eastAsiaTheme="minorHAnsi" w:hAnsiTheme="majorHAnsi" w:cstheme="majorHAnsi"/>
          <w:color w:val="auto"/>
          <w:sz w:val="22"/>
          <w:szCs w:val="22"/>
        </w:rPr>
      </w:pPr>
    </w:p>
    <w:p w14:paraId="60C54836" w14:textId="77777777" w:rsidR="00467B36" w:rsidRPr="004F72B7" w:rsidRDefault="00467B36" w:rsidP="004F72B7">
      <w:pPr>
        <w:pStyle w:val="Default"/>
        <w:spacing w:line="24" w:lineRule="atLeast"/>
        <w:ind w:left="720"/>
        <w:jc w:val="both"/>
        <w:rPr>
          <w:rFonts w:asciiTheme="majorHAnsi" w:eastAsiaTheme="minorHAnsi" w:hAnsiTheme="majorHAnsi" w:cstheme="majorHAnsi"/>
          <w:color w:val="auto"/>
          <w:sz w:val="22"/>
          <w:szCs w:val="22"/>
        </w:rPr>
      </w:pPr>
    </w:p>
    <w:p w14:paraId="68DD9488" w14:textId="22B9408E" w:rsidR="008D4A11" w:rsidRDefault="008D4A11" w:rsidP="004F72B7">
      <w:pPr>
        <w:pStyle w:val="Default"/>
        <w:spacing w:line="24" w:lineRule="atLeast"/>
        <w:ind w:left="720"/>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Unite, represented by</w:t>
      </w:r>
    </w:p>
    <w:p w14:paraId="540F138A" w14:textId="77777777" w:rsidR="009C36C2" w:rsidRPr="004F72B7" w:rsidRDefault="009C36C2" w:rsidP="004F72B7">
      <w:pPr>
        <w:pStyle w:val="Default"/>
        <w:spacing w:line="24" w:lineRule="atLeast"/>
        <w:ind w:left="720"/>
        <w:jc w:val="both"/>
        <w:rPr>
          <w:rFonts w:asciiTheme="majorHAnsi" w:eastAsiaTheme="minorHAnsi" w:hAnsiTheme="majorHAnsi" w:cstheme="majorHAnsi"/>
          <w:color w:val="auto"/>
          <w:sz w:val="22"/>
          <w:szCs w:val="22"/>
        </w:rPr>
      </w:pPr>
    </w:p>
    <w:p w14:paraId="17982037" w14:textId="77777777" w:rsidR="00467B36" w:rsidRPr="004F72B7" w:rsidRDefault="00467B36" w:rsidP="004F72B7">
      <w:pPr>
        <w:pStyle w:val="Default"/>
        <w:spacing w:line="24" w:lineRule="atLeast"/>
        <w:ind w:left="720"/>
        <w:jc w:val="both"/>
        <w:rPr>
          <w:rFonts w:asciiTheme="majorHAnsi" w:eastAsiaTheme="minorHAnsi" w:hAnsiTheme="majorHAnsi" w:cstheme="majorHAnsi"/>
          <w:color w:val="auto"/>
          <w:sz w:val="22"/>
          <w:szCs w:val="22"/>
        </w:rPr>
      </w:pPr>
    </w:p>
    <w:p w14:paraId="47A4783B" w14:textId="37EE3A3D" w:rsidR="008D4A11" w:rsidRDefault="008D4A11" w:rsidP="004F72B7">
      <w:pPr>
        <w:pStyle w:val="Default"/>
        <w:spacing w:line="24" w:lineRule="atLeast"/>
        <w:ind w:left="720"/>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 xml:space="preserve">GMB, represented by </w:t>
      </w:r>
    </w:p>
    <w:p w14:paraId="616D86DF" w14:textId="77777777" w:rsidR="009C36C2" w:rsidRPr="004F72B7" w:rsidRDefault="009C36C2" w:rsidP="004F72B7">
      <w:pPr>
        <w:pStyle w:val="Default"/>
        <w:spacing w:line="24" w:lineRule="atLeast"/>
        <w:ind w:left="720"/>
        <w:jc w:val="both"/>
        <w:rPr>
          <w:rFonts w:asciiTheme="majorHAnsi" w:eastAsiaTheme="minorHAnsi" w:hAnsiTheme="majorHAnsi" w:cstheme="majorHAnsi"/>
          <w:color w:val="auto"/>
          <w:sz w:val="22"/>
          <w:szCs w:val="22"/>
        </w:rPr>
      </w:pPr>
    </w:p>
    <w:p w14:paraId="0BA5490D" w14:textId="77777777" w:rsidR="008D4A11" w:rsidRPr="004F72B7" w:rsidRDefault="008D4A11" w:rsidP="004F72B7">
      <w:pPr>
        <w:pStyle w:val="Default"/>
        <w:spacing w:line="24" w:lineRule="atLeast"/>
        <w:ind w:left="720"/>
        <w:jc w:val="both"/>
        <w:rPr>
          <w:rFonts w:asciiTheme="majorHAnsi" w:eastAsiaTheme="minorHAnsi" w:hAnsiTheme="majorHAnsi" w:cstheme="majorHAnsi"/>
          <w:color w:val="auto"/>
          <w:sz w:val="22"/>
          <w:szCs w:val="22"/>
        </w:rPr>
      </w:pPr>
    </w:p>
    <w:p w14:paraId="401A852A" w14:textId="493D07E8" w:rsidR="008D4A11" w:rsidRDefault="008D4A11" w:rsidP="004F72B7">
      <w:pPr>
        <w:pStyle w:val="Default"/>
        <w:spacing w:line="24" w:lineRule="atLeast"/>
        <w:ind w:left="720"/>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FGTB (CGSP-Gazelco), represented by</w:t>
      </w:r>
    </w:p>
    <w:p w14:paraId="41DC0EE0" w14:textId="77777777" w:rsidR="009C36C2" w:rsidRPr="004F72B7" w:rsidRDefault="009C36C2" w:rsidP="004F72B7">
      <w:pPr>
        <w:pStyle w:val="Default"/>
        <w:spacing w:line="24" w:lineRule="atLeast"/>
        <w:ind w:left="720"/>
        <w:jc w:val="both"/>
        <w:rPr>
          <w:rFonts w:asciiTheme="majorHAnsi" w:eastAsiaTheme="minorHAnsi" w:hAnsiTheme="majorHAnsi" w:cstheme="majorHAnsi"/>
          <w:color w:val="auto"/>
          <w:sz w:val="22"/>
          <w:szCs w:val="22"/>
        </w:rPr>
      </w:pPr>
    </w:p>
    <w:p w14:paraId="5473695C" w14:textId="77777777" w:rsidR="00467B36" w:rsidRPr="004F72B7" w:rsidRDefault="00467B36" w:rsidP="004F72B7">
      <w:pPr>
        <w:pStyle w:val="Default"/>
        <w:spacing w:line="24" w:lineRule="atLeast"/>
        <w:ind w:left="720"/>
        <w:jc w:val="both"/>
        <w:rPr>
          <w:rFonts w:asciiTheme="majorHAnsi" w:eastAsiaTheme="minorHAnsi" w:hAnsiTheme="majorHAnsi" w:cstheme="majorHAnsi"/>
          <w:color w:val="auto"/>
          <w:sz w:val="22"/>
          <w:szCs w:val="22"/>
        </w:rPr>
      </w:pPr>
    </w:p>
    <w:p w14:paraId="46435D6F" w14:textId="4BC0E242" w:rsidR="008D4A11" w:rsidRDefault="008D4A11" w:rsidP="009C36C2">
      <w:pPr>
        <w:pStyle w:val="Default"/>
        <w:spacing w:line="24" w:lineRule="atLeast"/>
        <w:ind w:firstLine="708"/>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ACV</w:t>
      </w:r>
      <w:r w:rsidR="00B1401E" w:rsidRPr="004F72B7">
        <w:rPr>
          <w:rFonts w:asciiTheme="majorHAnsi" w:eastAsiaTheme="minorHAnsi" w:hAnsiTheme="majorHAnsi" w:cstheme="majorHAnsi"/>
          <w:color w:val="auto"/>
          <w:sz w:val="22"/>
          <w:szCs w:val="22"/>
        </w:rPr>
        <w:t>/CSC</w:t>
      </w:r>
      <w:r w:rsidRPr="004F72B7">
        <w:rPr>
          <w:rFonts w:asciiTheme="majorHAnsi" w:eastAsiaTheme="minorHAnsi" w:hAnsiTheme="majorHAnsi" w:cstheme="majorHAnsi"/>
          <w:color w:val="auto"/>
          <w:sz w:val="22"/>
          <w:szCs w:val="22"/>
        </w:rPr>
        <w:t xml:space="preserve">-BIE, represented by </w:t>
      </w:r>
    </w:p>
    <w:p w14:paraId="32337680" w14:textId="77777777" w:rsidR="009C36C2" w:rsidRPr="00CA693A" w:rsidRDefault="009C36C2" w:rsidP="004F72B7">
      <w:pPr>
        <w:pStyle w:val="Default"/>
        <w:spacing w:line="24" w:lineRule="atLeast"/>
        <w:jc w:val="both"/>
        <w:rPr>
          <w:rFonts w:asciiTheme="majorHAnsi" w:eastAsiaTheme="minorHAnsi" w:hAnsiTheme="majorHAnsi" w:cstheme="majorHAnsi"/>
          <w:color w:val="auto"/>
          <w:sz w:val="22"/>
          <w:szCs w:val="22"/>
        </w:rPr>
      </w:pPr>
    </w:p>
    <w:p w14:paraId="2C3B1B4F" w14:textId="77777777" w:rsidR="00346363" w:rsidRDefault="00346363" w:rsidP="004F72B7">
      <w:pPr>
        <w:pStyle w:val="Default"/>
        <w:spacing w:line="24" w:lineRule="atLeast"/>
        <w:jc w:val="both"/>
        <w:rPr>
          <w:rFonts w:asciiTheme="majorHAnsi" w:eastAsiaTheme="minorHAnsi" w:hAnsiTheme="majorHAnsi" w:cstheme="majorHAnsi"/>
          <w:color w:val="auto"/>
          <w:sz w:val="22"/>
          <w:szCs w:val="22"/>
        </w:rPr>
      </w:pPr>
    </w:p>
    <w:p w14:paraId="216437D4" w14:textId="3A8A3C21" w:rsidR="008D4A11" w:rsidRPr="00CA693A" w:rsidRDefault="008D4A11" w:rsidP="00212C20">
      <w:pPr>
        <w:pStyle w:val="Default"/>
        <w:spacing w:line="24" w:lineRule="atLeast"/>
        <w:ind w:firstLine="708"/>
        <w:jc w:val="both"/>
        <w:rPr>
          <w:rFonts w:asciiTheme="majorHAnsi" w:eastAsiaTheme="minorHAnsi" w:hAnsiTheme="majorHAnsi" w:cstheme="majorHAnsi"/>
          <w:color w:val="auto"/>
          <w:sz w:val="22"/>
          <w:szCs w:val="22"/>
        </w:rPr>
      </w:pPr>
      <w:bookmarkStart w:id="0" w:name="_GoBack"/>
      <w:bookmarkEnd w:id="0"/>
      <w:r w:rsidRPr="00CA693A">
        <w:rPr>
          <w:rFonts w:asciiTheme="majorHAnsi" w:eastAsiaTheme="minorHAnsi" w:hAnsiTheme="majorHAnsi" w:cstheme="majorHAnsi"/>
          <w:color w:val="auto"/>
          <w:sz w:val="22"/>
          <w:szCs w:val="22"/>
        </w:rPr>
        <w:t>FILCTEM-CGIL, UILTEC-UIL, FLA</w:t>
      </w:r>
      <w:r w:rsidR="00090765" w:rsidRPr="00CA693A">
        <w:rPr>
          <w:rFonts w:asciiTheme="majorHAnsi" w:eastAsiaTheme="minorHAnsi" w:hAnsiTheme="majorHAnsi" w:cstheme="majorHAnsi"/>
          <w:color w:val="auto"/>
          <w:sz w:val="22"/>
          <w:szCs w:val="22"/>
        </w:rPr>
        <w:t>E</w:t>
      </w:r>
      <w:r w:rsidRPr="00CA693A">
        <w:rPr>
          <w:rFonts w:asciiTheme="majorHAnsi" w:eastAsiaTheme="minorHAnsi" w:hAnsiTheme="majorHAnsi" w:cstheme="majorHAnsi"/>
          <w:color w:val="auto"/>
          <w:sz w:val="22"/>
          <w:szCs w:val="22"/>
        </w:rPr>
        <w:t xml:space="preserve">I-CISL, </w:t>
      </w:r>
      <w:r w:rsidR="00090765" w:rsidRPr="00CA693A">
        <w:rPr>
          <w:rFonts w:asciiTheme="majorHAnsi" w:eastAsiaTheme="minorHAnsi" w:hAnsiTheme="majorHAnsi" w:cstheme="majorHAnsi"/>
          <w:color w:val="auto"/>
          <w:sz w:val="22"/>
          <w:szCs w:val="22"/>
        </w:rPr>
        <w:t xml:space="preserve">FEMCA-CISL </w:t>
      </w:r>
      <w:r w:rsidRPr="00CA693A">
        <w:rPr>
          <w:rFonts w:asciiTheme="majorHAnsi" w:eastAsiaTheme="minorHAnsi" w:hAnsiTheme="majorHAnsi" w:cstheme="majorHAnsi"/>
          <w:color w:val="auto"/>
          <w:sz w:val="22"/>
          <w:szCs w:val="22"/>
        </w:rPr>
        <w:t>represented by</w:t>
      </w:r>
    </w:p>
    <w:p w14:paraId="1CBE84F4" w14:textId="77777777" w:rsidR="00467B36" w:rsidRPr="004F72B7" w:rsidRDefault="00467B36" w:rsidP="004F72B7">
      <w:pPr>
        <w:pStyle w:val="Default"/>
        <w:spacing w:line="24" w:lineRule="atLeast"/>
        <w:jc w:val="both"/>
        <w:rPr>
          <w:rFonts w:asciiTheme="majorHAnsi" w:eastAsiaTheme="minorHAnsi" w:hAnsiTheme="majorHAnsi" w:cstheme="majorHAnsi"/>
          <w:color w:val="auto"/>
          <w:sz w:val="22"/>
          <w:szCs w:val="22"/>
        </w:rPr>
      </w:pPr>
    </w:p>
    <w:p w14:paraId="393464DC" w14:textId="77777777" w:rsidR="008D4A11" w:rsidRPr="00CA693A" w:rsidRDefault="008D4A11" w:rsidP="004F72B7">
      <w:pPr>
        <w:pStyle w:val="Default"/>
        <w:tabs>
          <w:tab w:val="left" w:pos="3422"/>
        </w:tabs>
        <w:spacing w:line="24" w:lineRule="atLeast"/>
        <w:jc w:val="both"/>
        <w:rPr>
          <w:rFonts w:asciiTheme="majorHAnsi" w:eastAsiaTheme="minorHAnsi" w:hAnsiTheme="majorHAnsi" w:cstheme="majorHAnsi"/>
          <w:color w:val="auto"/>
          <w:sz w:val="22"/>
          <w:szCs w:val="22"/>
        </w:rPr>
      </w:pPr>
    </w:p>
    <w:p w14:paraId="2A0E0BD6" w14:textId="7F870799" w:rsidR="008D4A11" w:rsidRPr="00CA693A" w:rsidRDefault="008D4A11" w:rsidP="004F72B7">
      <w:pPr>
        <w:pStyle w:val="Default"/>
        <w:tabs>
          <w:tab w:val="left" w:pos="3422"/>
        </w:tabs>
        <w:spacing w:line="24" w:lineRule="atLeast"/>
        <w:jc w:val="both"/>
        <w:rPr>
          <w:rFonts w:asciiTheme="majorHAnsi" w:eastAsiaTheme="minorHAnsi" w:hAnsiTheme="majorHAnsi" w:cstheme="majorHAnsi"/>
          <w:color w:val="auto"/>
          <w:sz w:val="22"/>
          <w:szCs w:val="22"/>
        </w:rPr>
      </w:pPr>
      <w:r w:rsidRPr="00CA693A">
        <w:rPr>
          <w:rFonts w:asciiTheme="majorHAnsi" w:eastAsiaTheme="minorHAnsi" w:hAnsiTheme="majorHAnsi" w:cstheme="majorHAnsi"/>
          <w:color w:val="auto"/>
          <w:sz w:val="22"/>
          <w:szCs w:val="22"/>
        </w:rPr>
        <w:t xml:space="preserve">And the following </w:t>
      </w:r>
      <w:r w:rsidR="008A5A05">
        <w:rPr>
          <w:rFonts w:asciiTheme="majorHAnsi" w:eastAsiaTheme="minorHAnsi" w:hAnsiTheme="majorHAnsi" w:cstheme="majorHAnsi"/>
          <w:color w:val="auto"/>
          <w:sz w:val="22"/>
          <w:szCs w:val="22"/>
        </w:rPr>
        <w:t>worldwide federations</w:t>
      </w:r>
      <w:r w:rsidRPr="00CA693A">
        <w:rPr>
          <w:rFonts w:asciiTheme="majorHAnsi" w:eastAsiaTheme="minorHAnsi" w:hAnsiTheme="majorHAnsi" w:cstheme="majorHAnsi"/>
          <w:color w:val="auto"/>
          <w:sz w:val="22"/>
          <w:szCs w:val="22"/>
        </w:rPr>
        <w:t>:</w:t>
      </w:r>
    </w:p>
    <w:p w14:paraId="77E8E841" w14:textId="77777777" w:rsidR="008D4A11" w:rsidRPr="00CA693A" w:rsidRDefault="008D4A11" w:rsidP="004F72B7">
      <w:pPr>
        <w:pStyle w:val="Default"/>
        <w:tabs>
          <w:tab w:val="left" w:pos="3422"/>
        </w:tabs>
        <w:spacing w:line="24" w:lineRule="atLeast"/>
        <w:jc w:val="both"/>
        <w:rPr>
          <w:rFonts w:asciiTheme="majorHAnsi" w:eastAsiaTheme="minorHAnsi" w:hAnsiTheme="majorHAnsi" w:cstheme="majorHAnsi"/>
          <w:color w:val="auto"/>
          <w:sz w:val="22"/>
          <w:szCs w:val="22"/>
        </w:rPr>
      </w:pPr>
    </w:p>
    <w:p w14:paraId="7DCCDDA4" w14:textId="5F06F0F7" w:rsidR="008A5A05" w:rsidRDefault="008D4A11" w:rsidP="008A5A05">
      <w:pPr>
        <w:pStyle w:val="Default"/>
        <w:tabs>
          <w:tab w:val="left" w:pos="3422"/>
        </w:tabs>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IndustriALL Global Union, represented by</w:t>
      </w:r>
    </w:p>
    <w:p w14:paraId="375FCA0D" w14:textId="77777777" w:rsidR="008A5A05" w:rsidRDefault="008A5A05" w:rsidP="008A5A05">
      <w:pPr>
        <w:pStyle w:val="Default"/>
        <w:tabs>
          <w:tab w:val="left" w:pos="3422"/>
        </w:tabs>
        <w:spacing w:line="24" w:lineRule="atLeast"/>
        <w:jc w:val="both"/>
        <w:rPr>
          <w:rFonts w:asciiTheme="majorHAnsi" w:eastAsiaTheme="minorHAnsi" w:hAnsiTheme="majorHAnsi" w:cstheme="majorHAnsi"/>
          <w:color w:val="auto"/>
          <w:sz w:val="22"/>
          <w:szCs w:val="22"/>
        </w:rPr>
      </w:pPr>
    </w:p>
    <w:p w14:paraId="70D716BB" w14:textId="77777777" w:rsidR="008A5A05" w:rsidRDefault="003A1AFC" w:rsidP="008A5A05">
      <w:pPr>
        <w:pStyle w:val="Default"/>
        <w:tabs>
          <w:tab w:val="left" w:pos="3422"/>
        </w:tabs>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PSI</w:t>
      </w:r>
      <w:r w:rsidR="008D4A11" w:rsidRPr="004F72B7">
        <w:rPr>
          <w:rFonts w:asciiTheme="majorHAnsi" w:eastAsiaTheme="minorHAnsi" w:hAnsiTheme="majorHAnsi" w:cstheme="majorHAnsi"/>
          <w:color w:val="auto"/>
          <w:sz w:val="22"/>
          <w:szCs w:val="22"/>
        </w:rPr>
        <w:t>, represented by</w:t>
      </w:r>
    </w:p>
    <w:p w14:paraId="5E20E2B4" w14:textId="77777777" w:rsidR="008A5A05" w:rsidRDefault="008A5A05" w:rsidP="008A5A05">
      <w:pPr>
        <w:pStyle w:val="Default"/>
        <w:tabs>
          <w:tab w:val="left" w:pos="3422"/>
        </w:tabs>
        <w:spacing w:line="24" w:lineRule="atLeast"/>
        <w:jc w:val="both"/>
        <w:rPr>
          <w:rFonts w:asciiTheme="majorHAnsi" w:eastAsiaTheme="minorHAnsi" w:hAnsiTheme="majorHAnsi" w:cstheme="majorHAnsi"/>
          <w:color w:val="auto"/>
          <w:sz w:val="22"/>
          <w:szCs w:val="22"/>
        </w:rPr>
      </w:pPr>
    </w:p>
    <w:p w14:paraId="696FB8FE" w14:textId="2EA603EF" w:rsidR="008D4A11" w:rsidRPr="00CA693A" w:rsidRDefault="008D4A11" w:rsidP="008A5A05">
      <w:pPr>
        <w:pStyle w:val="Default"/>
        <w:tabs>
          <w:tab w:val="left" w:pos="3422"/>
        </w:tabs>
        <w:spacing w:line="24" w:lineRule="atLeast"/>
        <w:jc w:val="center"/>
        <w:rPr>
          <w:rFonts w:asciiTheme="majorHAnsi" w:hAnsiTheme="majorHAnsi" w:cstheme="majorHAnsi"/>
          <w:b/>
          <w:bCs/>
          <w:sz w:val="32"/>
          <w:szCs w:val="32"/>
        </w:rPr>
      </w:pPr>
      <w:r w:rsidRPr="004F72B7">
        <w:rPr>
          <w:rFonts w:asciiTheme="majorHAnsi" w:hAnsiTheme="majorHAnsi" w:cstheme="majorHAnsi"/>
          <w:b/>
          <w:sz w:val="32"/>
          <w:szCs w:val="32"/>
        </w:rPr>
        <w:lastRenderedPageBreak/>
        <w:t>APPENDIX</w:t>
      </w:r>
    </w:p>
    <w:p w14:paraId="7E18D06C" w14:textId="77777777" w:rsidR="00CE7637" w:rsidRPr="004F72B7" w:rsidRDefault="00CE7637" w:rsidP="004F72B7">
      <w:pPr>
        <w:pStyle w:val="Default"/>
        <w:jc w:val="both"/>
        <w:rPr>
          <w:rFonts w:asciiTheme="majorHAnsi" w:hAnsiTheme="majorHAnsi" w:cstheme="majorHAnsi"/>
          <w:sz w:val="22"/>
          <w:szCs w:val="22"/>
        </w:rPr>
      </w:pPr>
    </w:p>
    <w:p w14:paraId="1900AB82" w14:textId="77777777" w:rsidR="008D4A11" w:rsidRPr="00CA693A" w:rsidRDefault="007534A5" w:rsidP="004F72B7">
      <w:pPr>
        <w:pStyle w:val="Default"/>
        <w:spacing w:line="24" w:lineRule="atLeast"/>
        <w:jc w:val="both"/>
        <w:rPr>
          <w:rFonts w:asciiTheme="majorHAnsi" w:eastAsiaTheme="minorHAnsi" w:hAnsiTheme="majorHAnsi" w:cstheme="majorHAnsi"/>
          <w:b/>
          <w:color w:val="auto"/>
          <w:sz w:val="22"/>
          <w:szCs w:val="22"/>
        </w:rPr>
      </w:pPr>
      <w:r w:rsidRPr="00CA693A">
        <w:rPr>
          <w:rFonts w:asciiTheme="majorHAnsi" w:eastAsiaTheme="minorHAnsi" w:hAnsiTheme="majorHAnsi" w:cstheme="majorHAnsi"/>
          <w:b/>
          <w:color w:val="auto"/>
          <w:sz w:val="22"/>
          <w:szCs w:val="22"/>
        </w:rPr>
        <w:t>Operation of the agreement monitoring committee</w:t>
      </w:r>
    </w:p>
    <w:p w14:paraId="742964C3" w14:textId="45DBE1E1" w:rsidR="007534A5" w:rsidRPr="004F72B7" w:rsidRDefault="00C95180" w:rsidP="004F72B7">
      <w:pPr>
        <w:pStyle w:val="Default"/>
        <w:spacing w:line="24" w:lineRule="atLeast"/>
        <w:jc w:val="both"/>
        <w:rPr>
          <w:rFonts w:asciiTheme="majorHAnsi" w:hAnsiTheme="majorHAnsi" w:cstheme="majorHAnsi"/>
          <w:color w:val="auto"/>
          <w:sz w:val="22"/>
          <w:szCs w:val="22"/>
        </w:rPr>
      </w:pPr>
      <w:r w:rsidRPr="00CA693A">
        <w:rPr>
          <w:rFonts w:asciiTheme="majorHAnsi" w:eastAsiaTheme="minorHAnsi" w:hAnsiTheme="majorHAnsi" w:cstheme="majorHAnsi"/>
          <w:color w:val="auto"/>
          <w:sz w:val="22"/>
          <w:szCs w:val="22"/>
        </w:rPr>
        <w:t xml:space="preserve">This </w:t>
      </w:r>
      <w:r w:rsidR="00E023F2" w:rsidRPr="00CA693A">
        <w:rPr>
          <w:rFonts w:asciiTheme="majorHAnsi" w:eastAsiaTheme="minorHAnsi" w:hAnsiTheme="majorHAnsi" w:cstheme="majorHAnsi"/>
          <w:color w:val="auto"/>
          <w:sz w:val="22"/>
          <w:szCs w:val="22"/>
        </w:rPr>
        <w:t xml:space="preserve">committee </w:t>
      </w:r>
      <w:r w:rsidR="007534A5" w:rsidRPr="00CA693A">
        <w:rPr>
          <w:rFonts w:asciiTheme="majorHAnsi" w:eastAsiaTheme="minorHAnsi" w:hAnsiTheme="majorHAnsi" w:cstheme="majorHAnsi"/>
          <w:color w:val="auto"/>
          <w:sz w:val="22"/>
          <w:szCs w:val="22"/>
        </w:rPr>
        <w:t>is known as the Dialogue Committee on C</w:t>
      </w:r>
      <w:r w:rsidR="003A1AFC" w:rsidRPr="00CA693A">
        <w:rPr>
          <w:rFonts w:asciiTheme="majorHAnsi" w:eastAsiaTheme="minorHAnsi" w:hAnsiTheme="majorHAnsi" w:cstheme="majorHAnsi"/>
          <w:color w:val="auto"/>
          <w:sz w:val="22"/>
          <w:szCs w:val="22"/>
        </w:rPr>
        <w:t>orporate Social Responsibility (</w:t>
      </w:r>
      <w:r w:rsidR="007534A5" w:rsidRPr="00CA693A">
        <w:rPr>
          <w:rFonts w:asciiTheme="majorHAnsi" w:eastAsiaTheme="minorHAnsi" w:hAnsiTheme="majorHAnsi" w:cstheme="majorHAnsi"/>
          <w:color w:val="auto"/>
          <w:sz w:val="22"/>
          <w:szCs w:val="22"/>
        </w:rPr>
        <w:t>CDRS</w:t>
      </w:r>
      <w:r w:rsidR="003A1AFC" w:rsidRPr="00CA693A">
        <w:rPr>
          <w:rFonts w:asciiTheme="majorHAnsi" w:eastAsiaTheme="minorHAnsi" w:hAnsiTheme="majorHAnsi" w:cstheme="majorHAnsi"/>
          <w:color w:val="auto"/>
          <w:sz w:val="22"/>
          <w:szCs w:val="22"/>
        </w:rPr>
        <w:t>).</w:t>
      </w:r>
    </w:p>
    <w:p w14:paraId="730B8CBD" w14:textId="434ED7FA" w:rsidR="008D4A11" w:rsidRPr="004F72B7" w:rsidRDefault="008D4A11" w:rsidP="004F72B7">
      <w:pPr>
        <w:pStyle w:val="CM23"/>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 xml:space="preserve">The CDRS is chaired by the </w:t>
      </w:r>
      <w:r w:rsidR="00C95180" w:rsidRPr="00CA693A">
        <w:rPr>
          <w:rFonts w:asciiTheme="majorHAnsi" w:eastAsiaTheme="minorHAnsi" w:hAnsiTheme="majorHAnsi" w:cstheme="majorHAnsi"/>
          <w:sz w:val="22"/>
          <w:szCs w:val="22"/>
        </w:rPr>
        <w:t>Chairman of EDF SA,</w:t>
      </w:r>
      <w:r w:rsidRPr="00CA693A">
        <w:rPr>
          <w:rFonts w:asciiTheme="majorHAnsi" w:eastAsiaTheme="minorHAnsi" w:hAnsiTheme="majorHAnsi" w:cstheme="majorHAnsi"/>
          <w:sz w:val="22"/>
          <w:szCs w:val="22"/>
        </w:rPr>
        <w:t xml:space="preserve"> or his</w:t>
      </w:r>
      <w:r w:rsidR="009B48F0" w:rsidRPr="00CA693A">
        <w:rPr>
          <w:rFonts w:asciiTheme="majorHAnsi" w:eastAsiaTheme="minorHAnsi" w:hAnsiTheme="majorHAnsi" w:cstheme="majorHAnsi"/>
          <w:sz w:val="22"/>
          <w:szCs w:val="22"/>
        </w:rPr>
        <w:t>/her</w:t>
      </w:r>
      <w:r w:rsidRPr="00CA693A">
        <w:rPr>
          <w:rFonts w:asciiTheme="majorHAnsi" w:eastAsiaTheme="minorHAnsi" w:hAnsiTheme="majorHAnsi" w:cstheme="majorHAnsi"/>
          <w:sz w:val="22"/>
          <w:szCs w:val="22"/>
        </w:rPr>
        <w:t xml:space="preserve"> representative</w:t>
      </w:r>
      <w:r w:rsidR="00C03C41" w:rsidRPr="00CA693A">
        <w:rPr>
          <w:rFonts w:asciiTheme="majorHAnsi" w:eastAsiaTheme="minorHAnsi" w:hAnsiTheme="majorHAnsi" w:cstheme="majorHAnsi"/>
          <w:sz w:val="22"/>
          <w:szCs w:val="22"/>
        </w:rPr>
        <w:t xml:space="preserve"> duly empowered</w:t>
      </w:r>
      <w:r w:rsidR="00E023F2" w:rsidRPr="00CA693A">
        <w:rPr>
          <w:rFonts w:asciiTheme="majorHAnsi" w:eastAsiaTheme="minorHAnsi" w:hAnsiTheme="majorHAnsi" w:cstheme="majorHAnsi"/>
          <w:sz w:val="22"/>
          <w:szCs w:val="22"/>
        </w:rPr>
        <w:t>, who</w:t>
      </w:r>
      <w:r w:rsidRPr="004F72B7">
        <w:rPr>
          <w:rFonts w:asciiTheme="majorHAnsi" w:eastAsiaTheme="minorHAnsi" w:hAnsiTheme="majorHAnsi" w:cstheme="majorHAnsi"/>
          <w:sz w:val="22"/>
          <w:szCs w:val="22"/>
        </w:rPr>
        <w:t xml:space="preserve"> may </w:t>
      </w:r>
      <w:r w:rsidR="00C95180" w:rsidRPr="004F72B7">
        <w:rPr>
          <w:rFonts w:asciiTheme="majorHAnsi" w:eastAsiaTheme="minorHAnsi" w:hAnsiTheme="majorHAnsi" w:cstheme="majorHAnsi"/>
          <w:sz w:val="22"/>
          <w:szCs w:val="22"/>
        </w:rPr>
        <w:t xml:space="preserve">be </w:t>
      </w:r>
      <w:r w:rsidRPr="004F72B7">
        <w:rPr>
          <w:rFonts w:asciiTheme="majorHAnsi" w:eastAsiaTheme="minorHAnsi" w:hAnsiTheme="majorHAnsi" w:cstheme="majorHAnsi"/>
          <w:sz w:val="22"/>
          <w:szCs w:val="22"/>
        </w:rPr>
        <w:t>assist</w:t>
      </w:r>
      <w:r w:rsidR="00C95180" w:rsidRPr="004F72B7">
        <w:rPr>
          <w:rFonts w:asciiTheme="majorHAnsi" w:eastAsiaTheme="minorHAnsi" w:hAnsiTheme="majorHAnsi" w:cstheme="majorHAnsi"/>
          <w:sz w:val="22"/>
          <w:szCs w:val="22"/>
        </w:rPr>
        <w:t>ed by</w:t>
      </w:r>
      <w:r w:rsidRPr="004F72B7">
        <w:rPr>
          <w:rFonts w:asciiTheme="majorHAnsi" w:eastAsiaTheme="minorHAnsi" w:hAnsiTheme="majorHAnsi" w:cstheme="majorHAnsi"/>
          <w:sz w:val="22"/>
          <w:szCs w:val="22"/>
        </w:rPr>
        <w:t xml:space="preserve"> Group managers. </w:t>
      </w:r>
    </w:p>
    <w:p w14:paraId="1D233143" w14:textId="77777777" w:rsidR="008D4A11" w:rsidRPr="004F72B7" w:rsidRDefault="00C95180" w:rsidP="004F72B7">
      <w:pPr>
        <w:pStyle w:val="CM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The committee’s members are</w:t>
      </w:r>
      <w:r w:rsidR="00674C0A" w:rsidRPr="004F72B7">
        <w:rPr>
          <w:rFonts w:asciiTheme="majorHAnsi" w:eastAsiaTheme="minorHAnsi" w:hAnsiTheme="majorHAnsi" w:cstheme="majorHAnsi"/>
          <w:sz w:val="22"/>
          <w:szCs w:val="22"/>
        </w:rPr>
        <w:t xml:space="preserve"> as follows: </w:t>
      </w:r>
    </w:p>
    <w:p w14:paraId="4482813A" w14:textId="41F95322" w:rsidR="00263868" w:rsidRPr="004F72B7" w:rsidRDefault="008D4A11" w:rsidP="004F72B7">
      <w:pPr>
        <w:pStyle w:val="CM23"/>
        <w:numPr>
          <w:ilvl w:val="0"/>
          <w:numId w:val="41"/>
        </w:numPr>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Group company management representatives: a managerial te</w:t>
      </w:r>
      <w:r w:rsidR="003A1AFC" w:rsidRPr="004F72B7">
        <w:rPr>
          <w:rFonts w:asciiTheme="majorHAnsi" w:eastAsiaTheme="minorHAnsi" w:hAnsiTheme="majorHAnsi" w:cstheme="majorHAnsi"/>
          <w:sz w:val="22"/>
          <w:szCs w:val="22"/>
        </w:rPr>
        <w:t xml:space="preserve">am made up of representatives </w:t>
      </w:r>
      <w:r w:rsidR="00C95180" w:rsidRPr="004F72B7">
        <w:rPr>
          <w:rFonts w:asciiTheme="majorHAnsi" w:eastAsiaTheme="minorHAnsi" w:hAnsiTheme="majorHAnsi" w:cstheme="majorHAnsi"/>
          <w:sz w:val="22"/>
          <w:szCs w:val="22"/>
        </w:rPr>
        <w:t>of</w:t>
      </w:r>
      <w:r w:rsidRPr="004F72B7">
        <w:rPr>
          <w:rFonts w:asciiTheme="majorHAnsi" w:eastAsiaTheme="minorHAnsi" w:hAnsiTheme="majorHAnsi" w:cstheme="majorHAnsi"/>
          <w:sz w:val="22"/>
          <w:szCs w:val="22"/>
        </w:rPr>
        <w:t xml:space="preserve"> the main </w:t>
      </w:r>
      <w:r w:rsidR="00C95180" w:rsidRPr="004F72B7">
        <w:rPr>
          <w:rFonts w:asciiTheme="majorHAnsi" w:eastAsiaTheme="minorHAnsi" w:hAnsiTheme="majorHAnsi" w:cstheme="majorHAnsi"/>
          <w:sz w:val="22"/>
          <w:szCs w:val="22"/>
        </w:rPr>
        <w:t>regions</w:t>
      </w:r>
      <w:r w:rsidRPr="004F72B7">
        <w:rPr>
          <w:rFonts w:asciiTheme="majorHAnsi" w:eastAsiaTheme="minorHAnsi" w:hAnsiTheme="majorHAnsi" w:cstheme="majorHAnsi"/>
          <w:sz w:val="22"/>
          <w:szCs w:val="22"/>
        </w:rPr>
        <w:t xml:space="preserve"> </w:t>
      </w:r>
      <w:r w:rsidR="00C95180" w:rsidRPr="004F72B7">
        <w:rPr>
          <w:rFonts w:asciiTheme="majorHAnsi" w:eastAsiaTheme="minorHAnsi" w:hAnsiTheme="majorHAnsi" w:cstheme="majorHAnsi"/>
          <w:sz w:val="22"/>
          <w:szCs w:val="22"/>
        </w:rPr>
        <w:t>within</w:t>
      </w:r>
      <w:r w:rsidRPr="004F72B7">
        <w:rPr>
          <w:rFonts w:asciiTheme="majorHAnsi" w:eastAsiaTheme="minorHAnsi" w:hAnsiTheme="majorHAnsi" w:cstheme="majorHAnsi"/>
          <w:sz w:val="22"/>
          <w:szCs w:val="22"/>
        </w:rPr>
        <w:t xml:space="preserve"> the agreement's scope</w:t>
      </w:r>
      <w:r w:rsidR="00D637E7" w:rsidRPr="004F72B7">
        <w:rPr>
          <w:rFonts w:asciiTheme="majorHAnsi" w:eastAsiaTheme="minorHAnsi" w:hAnsiTheme="majorHAnsi" w:cstheme="majorHAnsi"/>
          <w:sz w:val="22"/>
          <w:szCs w:val="22"/>
        </w:rPr>
        <w:t>;</w:t>
      </w:r>
    </w:p>
    <w:p w14:paraId="6A9C1558" w14:textId="1F755E2A" w:rsidR="00263868" w:rsidRPr="004F72B7" w:rsidRDefault="007534A5" w:rsidP="004F72B7">
      <w:pPr>
        <w:pStyle w:val="CM23"/>
        <w:numPr>
          <w:ilvl w:val="0"/>
          <w:numId w:val="41"/>
        </w:numPr>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Representatives of </w:t>
      </w:r>
      <w:r w:rsidR="004241F0" w:rsidRPr="004F72B7">
        <w:rPr>
          <w:rFonts w:asciiTheme="majorHAnsi" w:eastAsiaTheme="minorHAnsi" w:hAnsiTheme="majorHAnsi" w:cstheme="majorHAnsi"/>
          <w:sz w:val="22"/>
          <w:szCs w:val="22"/>
        </w:rPr>
        <w:t xml:space="preserve">employees </w:t>
      </w:r>
      <w:r w:rsidR="00263868" w:rsidRPr="004F72B7">
        <w:rPr>
          <w:rFonts w:asciiTheme="majorHAnsi" w:eastAsiaTheme="minorHAnsi" w:hAnsiTheme="majorHAnsi" w:cstheme="majorHAnsi"/>
          <w:sz w:val="22"/>
          <w:szCs w:val="22"/>
        </w:rPr>
        <w:t>appointed by their trade union organizations</w:t>
      </w:r>
      <w:r w:rsidR="00D637E7" w:rsidRPr="004F72B7">
        <w:rPr>
          <w:rFonts w:asciiTheme="majorHAnsi" w:eastAsiaTheme="minorHAnsi" w:hAnsiTheme="majorHAnsi" w:cstheme="majorHAnsi"/>
          <w:sz w:val="22"/>
          <w:szCs w:val="22"/>
        </w:rPr>
        <w:t>;</w:t>
      </w:r>
      <w:r w:rsidR="00263868" w:rsidRPr="004F72B7">
        <w:rPr>
          <w:rFonts w:asciiTheme="majorHAnsi" w:eastAsiaTheme="minorHAnsi" w:hAnsiTheme="majorHAnsi" w:cstheme="majorHAnsi"/>
          <w:sz w:val="22"/>
          <w:szCs w:val="22"/>
        </w:rPr>
        <w:t xml:space="preserve"> </w:t>
      </w:r>
    </w:p>
    <w:p w14:paraId="2BCBB24A" w14:textId="6BD6E4A3" w:rsidR="00974FB5" w:rsidRPr="004F72B7" w:rsidRDefault="00263868" w:rsidP="004F72B7">
      <w:pPr>
        <w:pStyle w:val="CM23"/>
        <w:numPr>
          <w:ilvl w:val="0"/>
          <w:numId w:val="41"/>
        </w:numPr>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Representatives of </w:t>
      </w:r>
      <w:r w:rsidR="004241F0" w:rsidRPr="004F72B7">
        <w:rPr>
          <w:rFonts w:asciiTheme="majorHAnsi" w:eastAsiaTheme="minorHAnsi" w:hAnsiTheme="majorHAnsi" w:cstheme="majorHAnsi"/>
          <w:sz w:val="22"/>
          <w:szCs w:val="22"/>
        </w:rPr>
        <w:t xml:space="preserve">global union federations </w:t>
      </w:r>
    </w:p>
    <w:p w14:paraId="2A9DD0B5" w14:textId="77777777" w:rsidR="00974FB5" w:rsidRPr="004F72B7" w:rsidRDefault="00974FB5" w:rsidP="004F72B7">
      <w:pPr>
        <w:pStyle w:val="Default"/>
        <w:jc w:val="both"/>
        <w:rPr>
          <w:rFonts w:asciiTheme="majorHAnsi" w:hAnsiTheme="majorHAnsi" w:cstheme="majorHAnsi"/>
          <w:sz w:val="22"/>
          <w:szCs w:val="22"/>
        </w:rPr>
      </w:pPr>
    </w:p>
    <w:p w14:paraId="38713E4C" w14:textId="77777777" w:rsidR="009E5F6F" w:rsidRPr="004F72B7" w:rsidRDefault="009E5F6F" w:rsidP="004F72B7">
      <w:pPr>
        <w:pStyle w:val="Default"/>
        <w:jc w:val="both"/>
        <w:rPr>
          <w:rFonts w:asciiTheme="majorHAnsi" w:hAnsiTheme="majorHAnsi" w:cstheme="majorHAnsi"/>
          <w:sz w:val="22"/>
          <w:szCs w:val="22"/>
        </w:rPr>
      </w:pPr>
      <w:r w:rsidRPr="004F72B7">
        <w:rPr>
          <w:rFonts w:asciiTheme="majorHAnsi" w:hAnsiTheme="majorHAnsi" w:cstheme="majorHAnsi"/>
          <w:sz w:val="22"/>
          <w:szCs w:val="22"/>
        </w:rPr>
        <w:t>For EDF Group companies in Europe</w:t>
      </w:r>
    </w:p>
    <w:p w14:paraId="6B6FB822" w14:textId="77777777" w:rsidR="00C95180" w:rsidRPr="00CA693A" w:rsidRDefault="00C95180" w:rsidP="004F72B7">
      <w:pPr>
        <w:pStyle w:val="CM23"/>
        <w:numPr>
          <w:ilvl w:val="0"/>
          <w:numId w:val="41"/>
        </w:numPr>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 xml:space="preserve">In </w:t>
      </w:r>
      <w:r w:rsidR="00674C0A" w:rsidRPr="00CA693A">
        <w:rPr>
          <w:rFonts w:asciiTheme="majorHAnsi" w:eastAsiaTheme="minorHAnsi" w:hAnsiTheme="majorHAnsi" w:cstheme="majorHAnsi"/>
          <w:sz w:val="22"/>
          <w:szCs w:val="22"/>
        </w:rPr>
        <w:t>France</w:t>
      </w:r>
      <w:r w:rsidRPr="00CA693A">
        <w:rPr>
          <w:rFonts w:asciiTheme="majorHAnsi" w:eastAsiaTheme="minorHAnsi" w:hAnsiTheme="majorHAnsi" w:cstheme="majorHAnsi"/>
          <w:sz w:val="22"/>
          <w:szCs w:val="22"/>
        </w:rPr>
        <w:t>,</w:t>
      </w:r>
      <w:r w:rsidR="00674C0A" w:rsidRPr="00CA693A">
        <w:rPr>
          <w:rFonts w:asciiTheme="majorHAnsi" w:eastAsiaTheme="minorHAnsi" w:hAnsiTheme="majorHAnsi" w:cstheme="majorHAnsi"/>
          <w:sz w:val="22"/>
          <w:szCs w:val="22"/>
        </w:rPr>
        <w:t xml:space="preserve"> </w:t>
      </w:r>
    </w:p>
    <w:p w14:paraId="37F7D7FA" w14:textId="3B687A32" w:rsidR="008D4A11" w:rsidRPr="00CA693A" w:rsidRDefault="00C95180" w:rsidP="004F72B7">
      <w:pPr>
        <w:pStyle w:val="CM3"/>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lang w:eastAsia="en-US"/>
        </w:rPr>
        <w:t>The members of the representative trade union organisations</w:t>
      </w:r>
      <w:r w:rsidR="004C42E6" w:rsidRPr="00CA693A">
        <w:rPr>
          <w:rFonts w:asciiTheme="majorHAnsi" w:eastAsiaTheme="minorHAnsi" w:hAnsiTheme="majorHAnsi" w:cstheme="majorHAnsi"/>
          <w:sz w:val="22"/>
          <w:szCs w:val="22"/>
          <w:lang w:eastAsia="en-US"/>
        </w:rPr>
        <w:t xml:space="preserve"> </w:t>
      </w:r>
      <w:r w:rsidR="00D05680" w:rsidRPr="004F72B7">
        <w:rPr>
          <w:rFonts w:asciiTheme="majorHAnsi" w:eastAsiaTheme="minorHAnsi" w:hAnsiTheme="majorHAnsi" w:cstheme="majorHAnsi"/>
          <w:sz w:val="22"/>
          <w:szCs w:val="22"/>
          <w:lang w:eastAsia="en-US"/>
        </w:rPr>
        <w:t xml:space="preserve">from </w:t>
      </w:r>
      <w:r w:rsidR="004D1E71" w:rsidRPr="004F72B7">
        <w:rPr>
          <w:rFonts w:asciiTheme="majorHAnsi" w:eastAsiaTheme="minorHAnsi" w:hAnsiTheme="majorHAnsi" w:cstheme="majorHAnsi"/>
          <w:sz w:val="22"/>
          <w:szCs w:val="22"/>
          <w:lang w:eastAsia="en-US"/>
        </w:rPr>
        <w:t>Group companies</w:t>
      </w:r>
      <w:r w:rsidR="00CE02DC" w:rsidRPr="004F72B7">
        <w:rPr>
          <w:rFonts w:asciiTheme="majorHAnsi" w:eastAsiaTheme="minorHAnsi" w:hAnsiTheme="majorHAnsi" w:cstheme="majorHAnsi"/>
          <w:sz w:val="22"/>
          <w:szCs w:val="22"/>
          <w:lang w:eastAsia="en-US"/>
        </w:rPr>
        <w:t xml:space="preserve"> in France</w:t>
      </w:r>
      <w:r w:rsidRPr="004F72B7">
        <w:rPr>
          <w:rFonts w:asciiTheme="majorHAnsi" w:eastAsiaTheme="minorHAnsi" w:hAnsiTheme="majorHAnsi" w:cstheme="majorHAnsi"/>
          <w:sz w:val="22"/>
          <w:szCs w:val="22"/>
          <w:lang w:eastAsia="en-US"/>
        </w:rPr>
        <w:t xml:space="preserve">, </w:t>
      </w:r>
      <w:r w:rsidRPr="004F72B7">
        <w:rPr>
          <w:rFonts w:asciiTheme="majorHAnsi" w:eastAsiaTheme="minorHAnsi" w:hAnsiTheme="majorHAnsi" w:cstheme="majorHAnsi"/>
          <w:sz w:val="22"/>
          <w:szCs w:val="22"/>
          <w:lang w:eastAsia="en-US"/>
        </w:rPr>
        <w:tab/>
      </w:r>
      <w:r w:rsidRPr="004F72B7">
        <w:rPr>
          <w:rFonts w:asciiTheme="majorHAnsi" w:eastAsiaTheme="minorHAnsi" w:hAnsiTheme="majorHAnsi" w:cstheme="majorHAnsi"/>
          <w:sz w:val="22"/>
          <w:szCs w:val="22"/>
          <w:lang w:eastAsia="en-US"/>
        </w:rPr>
        <w:tab/>
      </w:r>
      <w:r w:rsidR="004C42E6" w:rsidRPr="004F72B7">
        <w:rPr>
          <w:rFonts w:asciiTheme="majorHAnsi" w:eastAsiaTheme="minorHAnsi" w:hAnsiTheme="majorHAnsi" w:cstheme="majorHAnsi"/>
          <w:sz w:val="22"/>
          <w:szCs w:val="22"/>
          <w:lang w:eastAsia="en-US"/>
        </w:rPr>
        <w:tab/>
      </w:r>
      <w:r w:rsidR="004C42E6" w:rsidRPr="004F72B7">
        <w:rPr>
          <w:rFonts w:asciiTheme="majorHAnsi" w:eastAsiaTheme="minorHAnsi" w:hAnsiTheme="majorHAnsi" w:cstheme="majorHAnsi"/>
          <w:sz w:val="22"/>
          <w:szCs w:val="22"/>
          <w:lang w:eastAsia="en-US"/>
        </w:rPr>
        <w:tab/>
      </w:r>
      <w:r w:rsidR="004C42E6" w:rsidRPr="004F72B7">
        <w:rPr>
          <w:rFonts w:asciiTheme="majorHAnsi" w:eastAsiaTheme="minorHAnsi" w:hAnsiTheme="majorHAnsi" w:cstheme="majorHAnsi"/>
          <w:sz w:val="22"/>
          <w:szCs w:val="22"/>
          <w:lang w:eastAsia="en-US"/>
        </w:rPr>
        <w:tab/>
      </w:r>
      <w:r w:rsidR="004C42E6" w:rsidRPr="004F72B7">
        <w:rPr>
          <w:rFonts w:asciiTheme="majorHAnsi" w:eastAsiaTheme="minorHAnsi" w:hAnsiTheme="majorHAnsi" w:cstheme="majorHAnsi"/>
          <w:sz w:val="22"/>
          <w:szCs w:val="22"/>
          <w:lang w:eastAsia="en-US"/>
        </w:rPr>
        <w:tab/>
      </w:r>
      <w:r w:rsidR="004C42E6" w:rsidRPr="004F72B7">
        <w:rPr>
          <w:rFonts w:asciiTheme="majorHAnsi" w:eastAsiaTheme="minorHAnsi" w:hAnsiTheme="majorHAnsi" w:cstheme="majorHAnsi"/>
          <w:sz w:val="22"/>
          <w:szCs w:val="22"/>
          <w:lang w:eastAsia="en-US"/>
        </w:rPr>
        <w:tab/>
      </w:r>
      <w:r w:rsidR="004C42E6" w:rsidRPr="004F72B7">
        <w:rPr>
          <w:rFonts w:asciiTheme="majorHAnsi" w:eastAsiaTheme="minorHAnsi" w:hAnsiTheme="majorHAnsi" w:cstheme="majorHAnsi"/>
          <w:sz w:val="22"/>
          <w:szCs w:val="22"/>
          <w:lang w:eastAsia="en-US"/>
        </w:rPr>
        <w:tab/>
      </w:r>
      <w:r w:rsidR="004C42E6" w:rsidRPr="004F72B7">
        <w:rPr>
          <w:rFonts w:asciiTheme="majorHAnsi" w:eastAsiaTheme="minorHAnsi" w:hAnsiTheme="majorHAnsi" w:cstheme="majorHAnsi"/>
          <w:sz w:val="22"/>
          <w:szCs w:val="22"/>
          <w:lang w:eastAsia="en-US"/>
        </w:rPr>
        <w:tab/>
      </w:r>
      <w:r w:rsidR="00346363">
        <w:rPr>
          <w:rFonts w:asciiTheme="majorHAnsi" w:eastAsiaTheme="minorHAnsi" w:hAnsiTheme="majorHAnsi" w:cstheme="majorHAnsi"/>
          <w:sz w:val="22"/>
          <w:szCs w:val="22"/>
          <w:lang w:eastAsia="en-US"/>
        </w:rPr>
        <w:t xml:space="preserve">              </w:t>
      </w:r>
      <w:r w:rsidRPr="00CA693A">
        <w:rPr>
          <w:rFonts w:asciiTheme="majorHAnsi" w:eastAsiaTheme="minorHAnsi" w:hAnsiTheme="majorHAnsi" w:cstheme="majorHAnsi"/>
          <w:sz w:val="22"/>
          <w:szCs w:val="22"/>
          <w:lang w:eastAsia="en-US"/>
        </w:rPr>
        <w:t>8 representatives,</w:t>
      </w:r>
      <w:r w:rsidR="00674C0A" w:rsidRPr="00CA693A">
        <w:rPr>
          <w:rFonts w:asciiTheme="majorHAnsi" w:eastAsiaTheme="minorHAnsi" w:hAnsiTheme="majorHAnsi" w:cstheme="majorHAnsi"/>
          <w:sz w:val="22"/>
          <w:szCs w:val="22"/>
        </w:rPr>
        <w:t xml:space="preserve"> </w:t>
      </w:r>
    </w:p>
    <w:p w14:paraId="54C82EBE" w14:textId="77777777" w:rsidR="00E36CB3" w:rsidRPr="00CA693A" w:rsidRDefault="00E36CB3" w:rsidP="004F72B7">
      <w:pPr>
        <w:pStyle w:val="CM23"/>
        <w:numPr>
          <w:ilvl w:val="0"/>
          <w:numId w:val="20"/>
        </w:numPr>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 xml:space="preserve">2 representatives of CFE-CGC, </w:t>
      </w:r>
    </w:p>
    <w:p w14:paraId="070937D6" w14:textId="74AA3A89" w:rsidR="00E36CB3" w:rsidRPr="004F72B7" w:rsidRDefault="00E36CB3" w:rsidP="004F72B7">
      <w:pPr>
        <w:pStyle w:val="CM23"/>
        <w:numPr>
          <w:ilvl w:val="0"/>
          <w:numId w:val="20"/>
        </w:numPr>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 xml:space="preserve">2 representatives of CFDT, </w:t>
      </w:r>
    </w:p>
    <w:p w14:paraId="1DD0C83D" w14:textId="41948C56" w:rsidR="00E36CB3" w:rsidRPr="004F72B7" w:rsidRDefault="00E36CB3" w:rsidP="004F72B7">
      <w:pPr>
        <w:pStyle w:val="CM23"/>
        <w:numPr>
          <w:ilvl w:val="0"/>
          <w:numId w:val="20"/>
        </w:numPr>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2 representatives of </w:t>
      </w:r>
      <w:r w:rsidR="009B48F0" w:rsidRPr="004F72B7">
        <w:rPr>
          <w:rFonts w:asciiTheme="majorHAnsi" w:eastAsiaTheme="minorHAnsi" w:hAnsiTheme="majorHAnsi" w:cstheme="majorHAnsi"/>
          <w:sz w:val="22"/>
          <w:szCs w:val="22"/>
        </w:rPr>
        <w:t>CGT-</w:t>
      </w:r>
      <w:r w:rsidRPr="004F72B7">
        <w:rPr>
          <w:rFonts w:asciiTheme="majorHAnsi" w:eastAsiaTheme="minorHAnsi" w:hAnsiTheme="majorHAnsi" w:cstheme="majorHAnsi"/>
          <w:sz w:val="22"/>
          <w:szCs w:val="22"/>
        </w:rPr>
        <w:t xml:space="preserve">FO, </w:t>
      </w:r>
    </w:p>
    <w:p w14:paraId="49D67619" w14:textId="7AD88EBD" w:rsidR="008D4A11" w:rsidRPr="004F72B7" w:rsidRDefault="008D4A11" w:rsidP="004F72B7">
      <w:pPr>
        <w:pStyle w:val="CM23"/>
        <w:numPr>
          <w:ilvl w:val="0"/>
          <w:numId w:val="20"/>
        </w:numPr>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2 representatives of CGT, </w:t>
      </w:r>
    </w:p>
    <w:p w14:paraId="4E12F65B" w14:textId="77777777" w:rsidR="008D4A11" w:rsidRPr="004F72B7" w:rsidRDefault="008D4A11" w:rsidP="004F72B7">
      <w:pPr>
        <w:pStyle w:val="Default"/>
        <w:spacing w:line="24" w:lineRule="atLeast"/>
        <w:jc w:val="both"/>
        <w:rPr>
          <w:rFonts w:asciiTheme="majorHAnsi" w:eastAsiaTheme="minorHAnsi" w:hAnsiTheme="majorHAnsi" w:cstheme="majorHAnsi"/>
          <w:color w:val="auto"/>
          <w:sz w:val="22"/>
          <w:szCs w:val="22"/>
        </w:rPr>
      </w:pPr>
    </w:p>
    <w:p w14:paraId="4881EC6E" w14:textId="3C060425" w:rsidR="008D4A11" w:rsidRPr="00CA693A" w:rsidRDefault="009E5F6F" w:rsidP="004F72B7">
      <w:pPr>
        <w:pStyle w:val="CM3"/>
        <w:numPr>
          <w:ilvl w:val="0"/>
          <w:numId w:val="44"/>
        </w:numPr>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I</w:t>
      </w:r>
      <w:r w:rsidR="008D4A11" w:rsidRPr="004F72B7">
        <w:rPr>
          <w:rFonts w:asciiTheme="majorHAnsi" w:eastAsiaTheme="minorHAnsi" w:hAnsiTheme="majorHAnsi" w:cstheme="majorHAnsi"/>
          <w:sz w:val="22"/>
          <w:szCs w:val="22"/>
        </w:rPr>
        <w:t xml:space="preserve">n the United Kingdom: </w:t>
      </w:r>
      <w:r w:rsidR="008D4A11" w:rsidRPr="004F72B7">
        <w:rPr>
          <w:rFonts w:asciiTheme="majorHAnsi" w:hAnsiTheme="majorHAnsi" w:cstheme="majorHAnsi"/>
          <w:sz w:val="22"/>
          <w:szCs w:val="22"/>
        </w:rPr>
        <w:tab/>
      </w:r>
      <w:r w:rsidR="008D4A11" w:rsidRPr="004F72B7">
        <w:rPr>
          <w:rFonts w:asciiTheme="majorHAnsi" w:hAnsiTheme="majorHAnsi" w:cstheme="majorHAnsi"/>
          <w:sz w:val="22"/>
          <w:szCs w:val="22"/>
        </w:rPr>
        <w:tab/>
      </w:r>
      <w:r w:rsidR="00420044" w:rsidRPr="004F72B7">
        <w:rPr>
          <w:rFonts w:asciiTheme="majorHAnsi" w:hAnsiTheme="majorHAnsi" w:cstheme="majorHAnsi"/>
          <w:sz w:val="22"/>
          <w:szCs w:val="22"/>
        </w:rPr>
        <w:t xml:space="preserve">  </w:t>
      </w:r>
      <w:r w:rsidR="00162E04" w:rsidRPr="004F72B7">
        <w:rPr>
          <w:rFonts w:asciiTheme="majorHAnsi" w:hAnsiTheme="majorHAnsi" w:cstheme="majorHAnsi"/>
          <w:sz w:val="22"/>
          <w:szCs w:val="22"/>
        </w:rPr>
        <w:t xml:space="preserve">                              </w:t>
      </w:r>
      <w:r w:rsidR="00346363">
        <w:rPr>
          <w:rFonts w:asciiTheme="majorHAnsi" w:hAnsiTheme="majorHAnsi" w:cstheme="majorHAnsi"/>
          <w:sz w:val="22"/>
          <w:szCs w:val="22"/>
        </w:rPr>
        <w:t xml:space="preserve">           </w:t>
      </w:r>
      <w:r w:rsidR="008D4A11" w:rsidRPr="00CA693A">
        <w:rPr>
          <w:rFonts w:asciiTheme="majorHAnsi" w:eastAsiaTheme="minorHAnsi" w:hAnsiTheme="majorHAnsi" w:cstheme="majorHAnsi"/>
          <w:sz w:val="22"/>
          <w:szCs w:val="22"/>
        </w:rPr>
        <w:t xml:space="preserve">4 representatives, </w:t>
      </w:r>
    </w:p>
    <w:p w14:paraId="3B581CF7" w14:textId="77777777" w:rsidR="008D4A11" w:rsidRPr="00CA693A" w:rsidRDefault="008D4A11" w:rsidP="004F72B7">
      <w:pPr>
        <w:pStyle w:val="CM22"/>
        <w:spacing w:line="24" w:lineRule="atLeast"/>
        <w:ind w:left="1067"/>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 xml:space="preserve">Including: </w:t>
      </w:r>
      <w:r w:rsidRPr="00CA693A">
        <w:rPr>
          <w:rFonts w:asciiTheme="majorHAnsi" w:eastAsiaTheme="minorHAnsi" w:hAnsiTheme="majorHAnsi" w:cstheme="majorHAnsi"/>
          <w:sz w:val="22"/>
          <w:szCs w:val="22"/>
        </w:rPr>
        <w:tab/>
      </w:r>
      <w:r w:rsidRPr="004F72B7">
        <w:rPr>
          <w:rFonts w:asciiTheme="majorHAnsi" w:hAnsiTheme="majorHAnsi" w:cstheme="majorHAnsi"/>
          <w:sz w:val="22"/>
          <w:szCs w:val="22"/>
        </w:rPr>
        <w:tab/>
      </w:r>
    </w:p>
    <w:p w14:paraId="3E5C03E0" w14:textId="77777777" w:rsidR="008D4A11" w:rsidRPr="00CA693A" w:rsidRDefault="008D4A11" w:rsidP="004F72B7">
      <w:pPr>
        <w:pStyle w:val="CM22"/>
        <w:numPr>
          <w:ilvl w:val="0"/>
          <w:numId w:val="21"/>
        </w:numPr>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 xml:space="preserve">1 representative of Unite- </w:t>
      </w:r>
    </w:p>
    <w:p w14:paraId="6B0D818A" w14:textId="77777777" w:rsidR="008D4A11" w:rsidRPr="00CA693A" w:rsidRDefault="008D4A11" w:rsidP="004F72B7">
      <w:pPr>
        <w:pStyle w:val="CM22"/>
        <w:numPr>
          <w:ilvl w:val="0"/>
          <w:numId w:val="21"/>
        </w:numPr>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 xml:space="preserve">1 representative of GMB </w:t>
      </w:r>
    </w:p>
    <w:p w14:paraId="002F6AD2" w14:textId="77777777" w:rsidR="008D4A11" w:rsidRPr="004F72B7" w:rsidRDefault="008D4A11" w:rsidP="004F72B7">
      <w:pPr>
        <w:pStyle w:val="CM22"/>
        <w:numPr>
          <w:ilvl w:val="0"/>
          <w:numId w:val="21"/>
        </w:numPr>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1 representative of Prospect </w:t>
      </w:r>
    </w:p>
    <w:p w14:paraId="3621AC1E" w14:textId="035C7B36" w:rsidR="008D4A11" w:rsidRPr="004F72B7" w:rsidRDefault="008D4A11" w:rsidP="004F72B7">
      <w:pPr>
        <w:pStyle w:val="CM22"/>
        <w:numPr>
          <w:ilvl w:val="0"/>
          <w:numId w:val="21"/>
        </w:numPr>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1 representative of </w:t>
      </w:r>
      <w:r w:rsidR="009E5F6F" w:rsidRPr="004F72B7">
        <w:rPr>
          <w:rFonts w:asciiTheme="majorHAnsi" w:eastAsiaTheme="minorHAnsi" w:hAnsiTheme="majorHAnsi" w:cstheme="majorHAnsi"/>
          <w:sz w:val="22"/>
          <w:szCs w:val="22"/>
        </w:rPr>
        <w:t xml:space="preserve">UNISON </w:t>
      </w:r>
    </w:p>
    <w:p w14:paraId="44D4CCB9" w14:textId="77777777" w:rsidR="008D4A11" w:rsidRPr="004F72B7" w:rsidRDefault="008D4A11" w:rsidP="004F72B7">
      <w:pPr>
        <w:pStyle w:val="Default"/>
        <w:spacing w:line="24" w:lineRule="atLeast"/>
        <w:jc w:val="both"/>
        <w:rPr>
          <w:rFonts w:asciiTheme="majorHAnsi" w:eastAsiaTheme="minorHAnsi" w:hAnsiTheme="majorHAnsi" w:cstheme="majorHAnsi"/>
          <w:color w:val="auto"/>
          <w:sz w:val="22"/>
          <w:szCs w:val="22"/>
        </w:rPr>
      </w:pPr>
    </w:p>
    <w:p w14:paraId="32BEA48F" w14:textId="609F2A73" w:rsidR="008D4A11" w:rsidRPr="00CA693A" w:rsidRDefault="00592524" w:rsidP="004F72B7">
      <w:pPr>
        <w:pStyle w:val="Default"/>
        <w:numPr>
          <w:ilvl w:val="0"/>
          <w:numId w:val="44"/>
        </w:numPr>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I</w:t>
      </w:r>
      <w:r w:rsidR="008D4A11" w:rsidRPr="004F72B7">
        <w:rPr>
          <w:rFonts w:asciiTheme="majorHAnsi" w:eastAsiaTheme="minorHAnsi" w:hAnsiTheme="majorHAnsi" w:cstheme="majorHAnsi"/>
          <w:color w:val="auto"/>
          <w:sz w:val="22"/>
          <w:szCs w:val="22"/>
        </w:rPr>
        <w:t>n Italy</w:t>
      </w:r>
      <w:r w:rsidR="008D4A11" w:rsidRPr="004F72B7">
        <w:rPr>
          <w:rFonts w:asciiTheme="majorHAnsi" w:hAnsiTheme="majorHAnsi" w:cstheme="majorHAnsi"/>
          <w:sz w:val="22"/>
          <w:szCs w:val="22"/>
        </w:rPr>
        <w:tab/>
      </w:r>
      <w:r w:rsidR="008D4A11" w:rsidRPr="004F72B7">
        <w:rPr>
          <w:rFonts w:asciiTheme="majorHAnsi" w:hAnsiTheme="majorHAnsi" w:cstheme="majorHAnsi"/>
          <w:sz w:val="22"/>
          <w:szCs w:val="22"/>
        </w:rPr>
        <w:tab/>
      </w:r>
      <w:r w:rsidR="008D4A11" w:rsidRPr="004F72B7">
        <w:rPr>
          <w:rFonts w:asciiTheme="majorHAnsi" w:hAnsiTheme="majorHAnsi" w:cstheme="majorHAnsi"/>
          <w:sz w:val="22"/>
          <w:szCs w:val="22"/>
        </w:rPr>
        <w:tab/>
      </w:r>
      <w:r w:rsidR="008D4A11" w:rsidRPr="004F72B7">
        <w:rPr>
          <w:rFonts w:asciiTheme="majorHAnsi" w:hAnsiTheme="majorHAnsi" w:cstheme="majorHAnsi"/>
          <w:sz w:val="22"/>
          <w:szCs w:val="22"/>
        </w:rPr>
        <w:tab/>
      </w:r>
      <w:r w:rsidR="00346363" w:rsidRPr="004F72B7">
        <w:rPr>
          <w:rFonts w:asciiTheme="majorHAnsi" w:hAnsiTheme="majorHAnsi" w:cstheme="majorHAnsi"/>
          <w:sz w:val="22"/>
          <w:szCs w:val="22"/>
        </w:rPr>
        <w:t xml:space="preserve">                              </w:t>
      </w:r>
      <w:r w:rsidR="00346363">
        <w:rPr>
          <w:rFonts w:asciiTheme="majorHAnsi" w:hAnsiTheme="majorHAnsi" w:cstheme="majorHAnsi"/>
          <w:sz w:val="22"/>
          <w:szCs w:val="22"/>
        </w:rPr>
        <w:t xml:space="preserve">             </w:t>
      </w:r>
      <w:r w:rsidR="00346363" w:rsidRPr="00CA693A">
        <w:rPr>
          <w:rFonts w:asciiTheme="majorHAnsi" w:hAnsiTheme="majorHAnsi" w:cstheme="majorHAnsi"/>
          <w:sz w:val="22"/>
          <w:szCs w:val="22"/>
        </w:rPr>
        <w:t xml:space="preserve"> </w:t>
      </w:r>
      <w:r w:rsidR="008D4A11" w:rsidRPr="00CA693A">
        <w:rPr>
          <w:rFonts w:asciiTheme="majorHAnsi" w:eastAsiaTheme="minorHAnsi" w:hAnsiTheme="majorHAnsi" w:cstheme="majorHAnsi"/>
          <w:color w:val="auto"/>
          <w:sz w:val="22"/>
          <w:szCs w:val="22"/>
        </w:rPr>
        <w:t>2 representatives</w:t>
      </w:r>
    </w:p>
    <w:p w14:paraId="56BBC323" w14:textId="4C2F29EF" w:rsidR="008D4A11" w:rsidRPr="00CA693A" w:rsidRDefault="00420044" w:rsidP="004F72B7">
      <w:pPr>
        <w:pStyle w:val="Default"/>
        <w:spacing w:line="24" w:lineRule="atLeast"/>
        <w:jc w:val="both"/>
        <w:rPr>
          <w:rFonts w:asciiTheme="majorHAnsi" w:eastAsiaTheme="minorHAnsi" w:hAnsiTheme="majorHAnsi" w:cstheme="majorHAnsi"/>
          <w:color w:val="auto"/>
          <w:sz w:val="22"/>
          <w:szCs w:val="22"/>
        </w:rPr>
      </w:pPr>
      <w:r w:rsidRPr="00CA693A">
        <w:rPr>
          <w:rFonts w:asciiTheme="majorHAnsi" w:eastAsiaTheme="minorHAnsi" w:hAnsiTheme="majorHAnsi" w:cstheme="majorHAnsi"/>
          <w:color w:val="auto"/>
          <w:sz w:val="22"/>
          <w:szCs w:val="22"/>
        </w:rPr>
        <w:t xml:space="preserve"> </w:t>
      </w:r>
    </w:p>
    <w:p w14:paraId="7C39F099" w14:textId="117ECFFC" w:rsidR="008D4A11" w:rsidRPr="00CA693A" w:rsidRDefault="00592524" w:rsidP="004F72B7">
      <w:pPr>
        <w:pStyle w:val="Default"/>
        <w:numPr>
          <w:ilvl w:val="0"/>
          <w:numId w:val="44"/>
        </w:numPr>
        <w:spacing w:line="24" w:lineRule="atLeast"/>
        <w:jc w:val="both"/>
        <w:rPr>
          <w:rFonts w:asciiTheme="majorHAnsi" w:eastAsiaTheme="minorHAnsi" w:hAnsiTheme="majorHAnsi" w:cstheme="majorHAnsi"/>
          <w:color w:val="auto"/>
          <w:sz w:val="22"/>
          <w:szCs w:val="22"/>
        </w:rPr>
      </w:pPr>
      <w:r w:rsidRPr="00CA693A">
        <w:rPr>
          <w:rFonts w:asciiTheme="majorHAnsi" w:eastAsiaTheme="minorHAnsi" w:hAnsiTheme="majorHAnsi" w:cstheme="majorHAnsi"/>
          <w:color w:val="auto"/>
          <w:sz w:val="22"/>
          <w:szCs w:val="22"/>
        </w:rPr>
        <w:t>I</w:t>
      </w:r>
      <w:r w:rsidR="008D4A11" w:rsidRPr="00CA693A">
        <w:rPr>
          <w:rFonts w:asciiTheme="majorHAnsi" w:eastAsiaTheme="minorHAnsi" w:hAnsiTheme="majorHAnsi" w:cstheme="majorHAnsi"/>
          <w:color w:val="auto"/>
          <w:sz w:val="22"/>
          <w:szCs w:val="22"/>
        </w:rPr>
        <w:t>n Belgium</w:t>
      </w:r>
      <w:r w:rsidR="008D4A11" w:rsidRPr="004F72B7">
        <w:rPr>
          <w:rFonts w:asciiTheme="majorHAnsi" w:hAnsiTheme="majorHAnsi" w:cstheme="majorHAnsi"/>
          <w:sz w:val="22"/>
          <w:szCs w:val="22"/>
        </w:rPr>
        <w:tab/>
      </w:r>
      <w:r w:rsidR="008D4A11" w:rsidRPr="004F72B7">
        <w:rPr>
          <w:rFonts w:asciiTheme="majorHAnsi" w:hAnsiTheme="majorHAnsi" w:cstheme="majorHAnsi"/>
          <w:sz w:val="22"/>
          <w:szCs w:val="22"/>
        </w:rPr>
        <w:tab/>
      </w:r>
      <w:r w:rsidR="008D4A11" w:rsidRPr="004F72B7">
        <w:rPr>
          <w:rFonts w:asciiTheme="majorHAnsi" w:hAnsiTheme="majorHAnsi" w:cstheme="majorHAnsi"/>
          <w:sz w:val="22"/>
          <w:szCs w:val="22"/>
        </w:rPr>
        <w:tab/>
      </w:r>
      <w:r w:rsidR="00162E04" w:rsidRPr="004F72B7">
        <w:rPr>
          <w:rFonts w:asciiTheme="majorHAnsi" w:hAnsiTheme="majorHAnsi" w:cstheme="majorHAnsi"/>
          <w:sz w:val="22"/>
          <w:szCs w:val="22"/>
        </w:rPr>
        <w:t xml:space="preserve">                                          </w:t>
      </w:r>
      <w:r w:rsidR="00346363">
        <w:rPr>
          <w:rFonts w:asciiTheme="majorHAnsi" w:hAnsiTheme="majorHAnsi" w:cstheme="majorHAnsi"/>
          <w:sz w:val="22"/>
          <w:szCs w:val="22"/>
        </w:rPr>
        <w:t xml:space="preserve">               </w:t>
      </w:r>
      <w:r w:rsidR="00162E04" w:rsidRPr="004F72B7">
        <w:rPr>
          <w:rFonts w:asciiTheme="majorHAnsi" w:hAnsiTheme="majorHAnsi" w:cstheme="majorHAnsi"/>
          <w:sz w:val="22"/>
          <w:szCs w:val="22"/>
        </w:rPr>
        <w:t xml:space="preserve"> </w:t>
      </w:r>
      <w:r w:rsidR="008D4A11" w:rsidRPr="00CA693A">
        <w:rPr>
          <w:rFonts w:asciiTheme="majorHAnsi" w:eastAsiaTheme="minorHAnsi" w:hAnsiTheme="majorHAnsi" w:cstheme="majorHAnsi"/>
          <w:color w:val="auto"/>
          <w:sz w:val="22"/>
          <w:szCs w:val="22"/>
        </w:rPr>
        <w:t>2 representatives</w:t>
      </w:r>
    </w:p>
    <w:p w14:paraId="55D02A72" w14:textId="77777777" w:rsidR="003873A4" w:rsidRPr="00CA693A" w:rsidRDefault="003873A4" w:rsidP="004F72B7">
      <w:pPr>
        <w:pStyle w:val="Paragraphedeliste"/>
        <w:numPr>
          <w:ilvl w:val="0"/>
          <w:numId w:val="45"/>
        </w:numPr>
        <w:jc w:val="both"/>
        <w:rPr>
          <w:rFonts w:asciiTheme="majorHAnsi" w:hAnsiTheme="majorHAnsi" w:cstheme="majorHAnsi"/>
        </w:rPr>
      </w:pPr>
      <w:r w:rsidRPr="00CA693A">
        <w:rPr>
          <w:rFonts w:asciiTheme="majorHAnsi" w:hAnsiTheme="majorHAnsi" w:cstheme="majorHAnsi"/>
        </w:rPr>
        <w:t>1 representative from FGTB Gazelco</w:t>
      </w:r>
    </w:p>
    <w:p w14:paraId="2DF943D6" w14:textId="77777777" w:rsidR="003873A4" w:rsidRPr="00CA693A" w:rsidRDefault="003873A4" w:rsidP="004F72B7">
      <w:pPr>
        <w:pStyle w:val="Paragraphedeliste"/>
        <w:numPr>
          <w:ilvl w:val="0"/>
          <w:numId w:val="45"/>
        </w:numPr>
        <w:jc w:val="both"/>
        <w:rPr>
          <w:rFonts w:asciiTheme="majorHAnsi" w:hAnsiTheme="majorHAnsi" w:cstheme="majorHAnsi"/>
        </w:rPr>
      </w:pPr>
      <w:r w:rsidRPr="00CA693A">
        <w:rPr>
          <w:rFonts w:asciiTheme="majorHAnsi" w:hAnsiTheme="majorHAnsi" w:cstheme="majorHAnsi"/>
        </w:rPr>
        <w:t>1 representative from ACV-CSC BIE</w:t>
      </w:r>
    </w:p>
    <w:p w14:paraId="4EAC3C36" w14:textId="77777777" w:rsidR="005C1BC3" w:rsidRPr="00CA693A" w:rsidRDefault="005C1BC3" w:rsidP="004F72B7">
      <w:pPr>
        <w:pStyle w:val="Paragraphedeliste"/>
        <w:numPr>
          <w:ilvl w:val="0"/>
          <w:numId w:val="46"/>
        </w:numPr>
        <w:jc w:val="both"/>
        <w:rPr>
          <w:rFonts w:asciiTheme="majorHAnsi" w:hAnsiTheme="majorHAnsi" w:cstheme="majorHAnsi"/>
        </w:rPr>
      </w:pPr>
      <w:r w:rsidRPr="00CA693A">
        <w:rPr>
          <w:rFonts w:asciiTheme="majorHAnsi" w:hAnsiTheme="majorHAnsi" w:cstheme="majorHAnsi"/>
        </w:rPr>
        <w:t>In Germany</w:t>
      </w:r>
      <w:r w:rsidRPr="00CA693A">
        <w:rPr>
          <w:rFonts w:asciiTheme="majorHAnsi" w:hAnsiTheme="majorHAnsi" w:cstheme="majorHAnsi"/>
        </w:rPr>
        <w:tab/>
      </w:r>
      <w:r w:rsidRPr="00CA693A">
        <w:rPr>
          <w:rFonts w:asciiTheme="majorHAnsi" w:hAnsiTheme="majorHAnsi" w:cstheme="majorHAnsi"/>
        </w:rPr>
        <w:tab/>
      </w:r>
      <w:r w:rsidRPr="00CA693A">
        <w:rPr>
          <w:rFonts w:asciiTheme="majorHAnsi" w:hAnsiTheme="majorHAnsi" w:cstheme="majorHAnsi"/>
        </w:rPr>
        <w:tab/>
      </w:r>
      <w:r w:rsidRPr="00CA693A">
        <w:rPr>
          <w:rFonts w:asciiTheme="majorHAnsi" w:hAnsiTheme="majorHAnsi" w:cstheme="majorHAnsi"/>
        </w:rPr>
        <w:tab/>
      </w:r>
      <w:r w:rsidRPr="00CA693A">
        <w:rPr>
          <w:rFonts w:asciiTheme="majorHAnsi" w:hAnsiTheme="majorHAnsi" w:cstheme="majorHAnsi"/>
        </w:rPr>
        <w:tab/>
      </w:r>
      <w:r w:rsidRPr="00CA693A">
        <w:rPr>
          <w:rFonts w:asciiTheme="majorHAnsi" w:hAnsiTheme="majorHAnsi" w:cstheme="majorHAnsi"/>
        </w:rPr>
        <w:tab/>
      </w:r>
      <w:r w:rsidRPr="00CA693A">
        <w:rPr>
          <w:rFonts w:asciiTheme="majorHAnsi" w:hAnsiTheme="majorHAnsi" w:cstheme="majorHAnsi"/>
        </w:rPr>
        <w:tab/>
        <w:t>2 representatives</w:t>
      </w:r>
    </w:p>
    <w:p w14:paraId="4106AC28" w14:textId="77777777" w:rsidR="008D4A11" w:rsidRPr="004F72B7" w:rsidRDefault="008D4A11" w:rsidP="004F72B7">
      <w:pPr>
        <w:pStyle w:val="Default"/>
        <w:spacing w:line="24" w:lineRule="atLeast"/>
        <w:jc w:val="both"/>
        <w:rPr>
          <w:rFonts w:asciiTheme="majorHAnsi" w:eastAsiaTheme="minorHAnsi" w:hAnsiTheme="majorHAnsi" w:cstheme="majorHAnsi"/>
          <w:color w:val="auto"/>
          <w:sz w:val="22"/>
          <w:szCs w:val="22"/>
        </w:rPr>
      </w:pPr>
    </w:p>
    <w:p w14:paraId="38074F47" w14:textId="7FC54CB4" w:rsidR="008D4A11" w:rsidRPr="00CA693A" w:rsidRDefault="008D4A11" w:rsidP="004F72B7">
      <w:pPr>
        <w:pStyle w:val="CM23"/>
        <w:spacing w:line="24" w:lineRule="atLeast"/>
        <w:ind w:right="289"/>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For EDF Group companies in Asia</w:t>
      </w:r>
      <w:r w:rsidR="009E0B54" w:rsidRPr="004F72B7">
        <w:rPr>
          <w:rFonts w:asciiTheme="majorHAnsi" w:eastAsiaTheme="minorHAnsi" w:hAnsiTheme="majorHAnsi" w:cstheme="majorHAnsi"/>
          <w:sz w:val="22"/>
          <w:szCs w:val="22"/>
        </w:rPr>
        <w:t xml:space="preserve"> Pacific</w:t>
      </w:r>
      <w:r w:rsidRPr="004F72B7">
        <w:rPr>
          <w:rFonts w:asciiTheme="majorHAnsi" w:eastAsiaTheme="minorHAnsi" w:hAnsiTheme="majorHAnsi" w:cstheme="majorHAnsi"/>
          <w:sz w:val="22"/>
          <w:szCs w:val="22"/>
        </w:rPr>
        <w:t xml:space="preserve"> </w:t>
      </w:r>
      <w:r w:rsidRPr="004F72B7">
        <w:rPr>
          <w:rFonts w:asciiTheme="majorHAnsi" w:hAnsiTheme="majorHAnsi" w:cstheme="majorHAnsi"/>
          <w:sz w:val="22"/>
          <w:szCs w:val="22"/>
        </w:rPr>
        <w:tab/>
      </w:r>
      <w:r w:rsidRPr="004F72B7">
        <w:rPr>
          <w:rFonts w:asciiTheme="majorHAnsi" w:hAnsiTheme="majorHAnsi" w:cstheme="majorHAnsi"/>
          <w:sz w:val="22"/>
          <w:szCs w:val="22"/>
        </w:rPr>
        <w:tab/>
      </w:r>
      <w:r w:rsidRPr="004F72B7">
        <w:rPr>
          <w:rFonts w:asciiTheme="majorHAnsi" w:hAnsiTheme="majorHAnsi" w:cstheme="majorHAnsi"/>
          <w:sz w:val="22"/>
          <w:szCs w:val="22"/>
        </w:rPr>
        <w:tab/>
      </w:r>
      <w:r w:rsidRPr="004F72B7">
        <w:rPr>
          <w:rFonts w:asciiTheme="majorHAnsi" w:hAnsiTheme="majorHAnsi" w:cstheme="majorHAnsi"/>
          <w:sz w:val="22"/>
          <w:szCs w:val="22"/>
        </w:rPr>
        <w:tab/>
      </w:r>
      <w:r w:rsidR="003A1AFC" w:rsidRPr="00CA693A">
        <w:rPr>
          <w:rFonts w:asciiTheme="majorHAnsi" w:eastAsiaTheme="minorHAnsi" w:hAnsiTheme="majorHAnsi" w:cstheme="majorHAnsi"/>
          <w:sz w:val="22"/>
          <w:szCs w:val="22"/>
        </w:rPr>
        <w:t>1 representative</w:t>
      </w:r>
    </w:p>
    <w:p w14:paraId="0B791AFB" w14:textId="77777777" w:rsidR="005C1BC3" w:rsidRPr="004F72B7" w:rsidRDefault="005C1BC3" w:rsidP="004F72B7">
      <w:pPr>
        <w:pStyle w:val="Default"/>
        <w:jc w:val="both"/>
        <w:rPr>
          <w:rFonts w:asciiTheme="majorHAnsi" w:hAnsiTheme="majorHAnsi" w:cstheme="majorHAnsi"/>
          <w:sz w:val="22"/>
          <w:szCs w:val="22"/>
        </w:rPr>
      </w:pPr>
    </w:p>
    <w:p w14:paraId="548F03EB" w14:textId="77777777" w:rsidR="00263868" w:rsidRPr="00CA693A" w:rsidRDefault="005C1BC3" w:rsidP="004F72B7">
      <w:pPr>
        <w:pStyle w:val="Default"/>
        <w:jc w:val="both"/>
        <w:rPr>
          <w:rFonts w:asciiTheme="majorHAnsi" w:eastAsiaTheme="minorHAnsi" w:hAnsiTheme="majorHAnsi" w:cstheme="majorHAnsi"/>
          <w:color w:val="auto"/>
          <w:sz w:val="22"/>
          <w:szCs w:val="22"/>
        </w:rPr>
      </w:pPr>
      <w:r w:rsidRPr="00CA693A">
        <w:rPr>
          <w:rFonts w:asciiTheme="majorHAnsi" w:eastAsiaTheme="minorHAnsi" w:hAnsiTheme="majorHAnsi" w:cstheme="majorHAnsi"/>
          <w:color w:val="auto"/>
          <w:sz w:val="22"/>
          <w:szCs w:val="22"/>
        </w:rPr>
        <w:t xml:space="preserve">For EDF Group companies in </w:t>
      </w:r>
      <w:r w:rsidR="00974FB5" w:rsidRPr="00CA693A">
        <w:rPr>
          <w:rFonts w:asciiTheme="majorHAnsi" w:eastAsiaTheme="minorHAnsi" w:hAnsiTheme="majorHAnsi" w:cstheme="majorHAnsi"/>
          <w:color w:val="auto"/>
          <w:sz w:val="22"/>
          <w:szCs w:val="22"/>
        </w:rPr>
        <w:t>American continent</w:t>
      </w:r>
      <w:r w:rsidR="00263868" w:rsidRPr="00CA693A">
        <w:rPr>
          <w:rFonts w:asciiTheme="majorHAnsi" w:eastAsiaTheme="minorHAnsi" w:hAnsiTheme="majorHAnsi" w:cstheme="majorHAnsi"/>
          <w:color w:val="auto"/>
          <w:sz w:val="22"/>
          <w:szCs w:val="22"/>
        </w:rPr>
        <w:t xml:space="preserve"> </w:t>
      </w:r>
    </w:p>
    <w:p w14:paraId="400CCDE6" w14:textId="552C6507" w:rsidR="005C1BC3" w:rsidRPr="004F72B7" w:rsidRDefault="00263868" w:rsidP="004F72B7">
      <w:pPr>
        <w:pStyle w:val="Default"/>
        <w:jc w:val="both"/>
        <w:rPr>
          <w:rFonts w:asciiTheme="majorHAnsi" w:eastAsiaTheme="minorHAnsi" w:hAnsiTheme="majorHAnsi" w:cstheme="majorHAnsi"/>
          <w:color w:val="auto"/>
          <w:sz w:val="22"/>
          <w:szCs w:val="22"/>
        </w:rPr>
      </w:pPr>
      <w:r w:rsidRPr="00CA693A">
        <w:rPr>
          <w:rFonts w:asciiTheme="majorHAnsi" w:eastAsiaTheme="minorHAnsi" w:hAnsiTheme="majorHAnsi" w:cstheme="majorHAnsi"/>
          <w:color w:val="auto"/>
          <w:sz w:val="22"/>
          <w:szCs w:val="22"/>
        </w:rPr>
        <w:t>(</w:t>
      </w:r>
      <w:r w:rsidR="00D637E7" w:rsidRPr="00CA693A">
        <w:rPr>
          <w:rFonts w:asciiTheme="majorHAnsi" w:eastAsiaTheme="minorHAnsi" w:hAnsiTheme="majorHAnsi" w:cstheme="majorHAnsi"/>
          <w:color w:val="auto"/>
          <w:sz w:val="22"/>
          <w:szCs w:val="22"/>
        </w:rPr>
        <w:t>O</w:t>
      </w:r>
      <w:r w:rsidRPr="00CA693A">
        <w:rPr>
          <w:rFonts w:asciiTheme="majorHAnsi" w:eastAsiaTheme="minorHAnsi" w:hAnsiTheme="majorHAnsi" w:cstheme="majorHAnsi"/>
          <w:color w:val="auto"/>
          <w:sz w:val="22"/>
          <w:szCs w:val="22"/>
        </w:rPr>
        <w:t xml:space="preserve">ne for North America and </w:t>
      </w:r>
      <w:r w:rsidR="00995CD7" w:rsidRPr="00CA693A">
        <w:rPr>
          <w:rFonts w:asciiTheme="majorHAnsi" w:eastAsiaTheme="minorHAnsi" w:hAnsiTheme="majorHAnsi" w:cstheme="majorHAnsi"/>
          <w:color w:val="auto"/>
          <w:sz w:val="22"/>
          <w:szCs w:val="22"/>
        </w:rPr>
        <w:t>one for</w:t>
      </w:r>
      <w:r w:rsidR="00D637E7" w:rsidRPr="004F72B7">
        <w:rPr>
          <w:rFonts w:asciiTheme="majorHAnsi" w:eastAsiaTheme="minorHAnsi" w:hAnsiTheme="majorHAnsi" w:cstheme="majorHAnsi"/>
          <w:color w:val="auto"/>
          <w:sz w:val="22"/>
          <w:szCs w:val="22"/>
        </w:rPr>
        <w:t xml:space="preserve"> </w:t>
      </w:r>
      <w:r w:rsidRPr="004F72B7">
        <w:rPr>
          <w:rFonts w:asciiTheme="majorHAnsi" w:eastAsiaTheme="minorHAnsi" w:hAnsiTheme="majorHAnsi" w:cstheme="majorHAnsi"/>
          <w:color w:val="auto"/>
          <w:sz w:val="22"/>
          <w:szCs w:val="22"/>
        </w:rPr>
        <w:t>Latin America)</w:t>
      </w:r>
      <w:r w:rsidR="005C1BC3" w:rsidRPr="004F72B7">
        <w:rPr>
          <w:rFonts w:asciiTheme="majorHAnsi" w:eastAsiaTheme="minorHAnsi" w:hAnsiTheme="majorHAnsi" w:cstheme="majorHAnsi"/>
          <w:color w:val="auto"/>
          <w:sz w:val="22"/>
          <w:szCs w:val="22"/>
        </w:rPr>
        <w:tab/>
      </w:r>
      <w:r w:rsidR="005C1BC3" w:rsidRPr="004F72B7">
        <w:rPr>
          <w:rFonts w:asciiTheme="majorHAnsi" w:eastAsiaTheme="minorHAnsi" w:hAnsiTheme="majorHAnsi" w:cstheme="majorHAnsi"/>
          <w:color w:val="auto"/>
          <w:sz w:val="22"/>
          <w:szCs w:val="22"/>
        </w:rPr>
        <w:tab/>
      </w:r>
      <w:r w:rsidR="005C1BC3" w:rsidRPr="004F72B7">
        <w:rPr>
          <w:rFonts w:asciiTheme="majorHAnsi" w:eastAsiaTheme="minorHAnsi" w:hAnsiTheme="majorHAnsi" w:cstheme="majorHAnsi"/>
          <w:color w:val="auto"/>
          <w:sz w:val="22"/>
          <w:szCs w:val="22"/>
        </w:rPr>
        <w:tab/>
      </w:r>
      <w:r w:rsidR="00B61410" w:rsidRPr="004F72B7">
        <w:rPr>
          <w:rFonts w:asciiTheme="majorHAnsi" w:eastAsiaTheme="minorHAnsi" w:hAnsiTheme="majorHAnsi" w:cstheme="majorHAnsi"/>
          <w:color w:val="auto"/>
          <w:sz w:val="22"/>
          <w:szCs w:val="22"/>
        </w:rPr>
        <w:t>2</w:t>
      </w:r>
      <w:r w:rsidR="005C1BC3" w:rsidRPr="004F72B7">
        <w:rPr>
          <w:rFonts w:asciiTheme="majorHAnsi" w:eastAsiaTheme="minorHAnsi" w:hAnsiTheme="majorHAnsi" w:cstheme="majorHAnsi"/>
          <w:color w:val="auto"/>
          <w:sz w:val="22"/>
          <w:szCs w:val="22"/>
        </w:rPr>
        <w:t xml:space="preserve"> representative</w:t>
      </w:r>
      <w:r w:rsidR="00D637E7" w:rsidRPr="004F72B7">
        <w:rPr>
          <w:rFonts w:asciiTheme="majorHAnsi" w:eastAsiaTheme="minorHAnsi" w:hAnsiTheme="majorHAnsi" w:cstheme="majorHAnsi"/>
          <w:color w:val="auto"/>
          <w:sz w:val="22"/>
          <w:szCs w:val="22"/>
        </w:rPr>
        <w:t>s</w:t>
      </w:r>
    </w:p>
    <w:p w14:paraId="5A830F51" w14:textId="77777777" w:rsidR="00176349" w:rsidRPr="004F72B7" w:rsidRDefault="00176349" w:rsidP="004F72B7">
      <w:pPr>
        <w:pStyle w:val="Default"/>
        <w:spacing w:line="24" w:lineRule="atLeast"/>
        <w:jc w:val="both"/>
        <w:rPr>
          <w:rFonts w:asciiTheme="majorHAnsi" w:eastAsiaTheme="minorHAnsi" w:hAnsiTheme="majorHAnsi" w:cstheme="majorHAnsi"/>
          <w:color w:val="auto"/>
          <w:sz w:val="22"/>
          <w:szCs w:val="22"/>
        </w:rPr>
      </w:pPr>
    </w:p>
    <w:p w14:paraId="70EF6B04" w14:textId="231BACEB" w:rsidR="00176349" w:rsidRPr="004F72B7" w:rsidRDefault="00176349" w:rsidP="004F72B7">
      <w:pPr>
        <w:pStyle w:val="Default"/>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 xml:space="preserve">For EDF Group companies in Africa and </w:t>
      </w:r>
      <w:r w:rsidR="00EB3A94" w:rsidRPr="004F72B7">
        <w:rPr>
          <w:rFonts w:asciiTheme="majorHAnsi" w:eastAsiaTheme="minorHAnsi" w:hAnsiTheme="majorHAnsi" w:cstheme="majorHAnsi"/>
          <w:color w:val="auto"/>
          <w:sz w:val="22"/>
          <w:szCs w:val="22"/>
        </w:rPr>
        <w:t xml:space="preserve">the </w:t>
      </w:r>
      <w:r w:rsidRPr="004F72B7">
        <w:rPr>
          <w:rFonts w:asciiTheme="majorHAnsi" w:eastAsiaTheme="minorHAnsi" w:hAnsiTheme="majorHAnsi" w:cstheme="majorHAnsi"/>
          <w:color w:val="auto"/>
          <w:sz w:val="22"/>
          <w:szCs w:val="22"/>
        </w:rPr>
        <w:t>Middle East</w:t>
      </w:r>
      <w:r w:rsidRPr="004F72B7">
        <w:rPr>
          <w:rFonts w:asciiTheme="majorHAnsi" w:eastAsiaTheme="minorHAnsi" w:hAnsiTheme="majorHAnsi" w:cstheme="majorHAnsi"/>
          <w:color w:val="auto"/>
          <w:sz w:val="22"/>
          <w:szCs w:val="22"/>
        </w:rPr>
        <w:tab/>
      </w:r>
      <w:r w:rsidRPr="004F72B7">
        <w:rPr>
          <w:rFonts w:asciiTheme="majorHAnsi" w:eastAsiaTheme="minorHAnsi" w:hAnsiTheme="majorHAnsi" w:cstheme="majorHAnsi"/>
          <w:color w:val="auto"/>
          <w:sz w:val="22"/>
          <w:szCs w:val="22"/>
        </w:rPr>
        <w:tab/>
      </w:r>
      <w:r w:rsidRPr="004F72B7">
        <w:rPr>
          <w:rFonts w:asciiTheme="majorHAnsi" w:eastAsiaTheme="minorHAnsi" w:hAnsiTheme="majorHAnsi" w:cstheme="majorHAnsi"/>
          <w:color w:val="auto"/>
          <w:sz w:val="22"/>
          <w:szCs w:val="22"/>
        </w:rPr>
        <w:tab/>
      </w:r>
      <w:r w:rsidR="00974FB5" w:rsidRPr="004F72B7">
        <w:rPr>
          <w:rFonts w:asciiTheme="majorHAnsi" w:eastAsiaTheme="minorHAnsi" w:hAnsiTheme="majorHAnsi" w:cstheme="majorHAnsi"/>
          <w:color w:val="auto"/>
          <w:sz w:val="22"/>
          <w:szCs w:val="22"/>
        </w:rPr>
        <w:t>1</w:t>
      </w:r>
      <w:r w:rsidR="00162E04" w:rsidRPr="004F72B7">
        <w:rPr>
          <w:rFonts w:asciiTheme="majorHAnsi" w:eastAsiaTheme="minorHAnsi" w:hAnsiTheme="majorHAnsi" w:cstheme="majorHAnsi"/>
          <w:color w:val="auto"/>
          <w:sz w:val="22"/>
          <w:szCs w:val="22"/>
        </w:rPr>
        <w:t xml:space="preserve"> representative</w:t>
      </w:r>
    </w:p>
    <w:p w14:paraId="2BE97B6E" w14:textId="77777777" w:rsidR="00176349" w:rsidRPr="004F72B7" w:rsidRDefault="00176349" w:rsidP="004F72B7">
      <w:pPr>
        <w:pStyle w:val="Default"/>
        <w:spacing w:line="24" w:lineRule="atLeast"/>
        <w:jc w:val="both"/>
        <w:rPr>
          <w:rFonts w:asciiTheme="majorHAnsi" w:eastAsiaTheme="minorHAnsi" w:hAnsiTheme="majorHAnsi" w:cstheme="majorHAnsi"/>
          <w:color w:val="auto"/>
          <w:sz w:val="22"/>
          <w:szCs w:val="22"/>
        </w:rPr>
      </w:pPr>
    </w:p>
    <w:p w14:paraId="3730F1EB" w14:textId="715A169A" w:rsidR="0090052A" w:rsidRPr="004F72B7" w:rsidRDefault="0090052A" w:rsidP="00CA693A">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The global trade union organisations </w:t>
      </w:r>
      <w:r w:rsidR="00C95180" w:rsidRPr="004F72B7">
        <w:rPr>
          <w:rFonts w:asciiTheme="majorHAnsi" w:eastAsiaTheme="minorHAnsi" w:hAnsiTheme="majorHAnsi" w:cstheme="majorHAnsi"/>
          <w:sz w:val="22"/>
          <w:szCs w:val="22"/>
        </w:rPr>
        <w:t xml:space="preserve">for </w:t>
      </w:r>
      <w:r w:rsidRPr="004F72B7">
        <w:rPr>
          <w:rFonts w:asciiTheme="majorHAnsi" w:eastAsiaTheme="minorHAnsi" w:hAnsiTheme="majorHAnsi" w:cstheme="majorHAnsi"/>
          <w:sz w:val="22"/>
          <w:szCs w:val="22"/>
        </w:rPr>
        <w:t xml:space="preserve">our business sector, </w:t>
      </w:r>
      <w:r w:rsidR="00C95180" w:rsidRPr="004F72B7">
        <w:rPr>
          <w:rFonts w:asciiTheme="majorHAnsi" w:eastAsiaTheme="minorHAnsi" w:hAnsiTheme="majorHAnsi" w:cstheme="majorHAnsi"/>
          <w:sz w:val="22"/>
          <w:szCs w:val="22"/>
        </w:rPr>
        <w:t xml:space="preserve">which are </w:t>
      </w:r>
      <w:r w:rsidRPr="004F72B7">
        <w:rPr>
          <w:rFonts w:asciiTheme="majorHAnsi" w:eastAsiaTheme="minorHAnsi" w:hAnsiTheme="majorHAnsi" w:cstheme="majorHAnsi"/>
          <w:sz w:val="22"/>
          <w:szCs w:val="22"/>
        </w:rPr>
        <w:t xml:space="preserve">signatories </w:t>
      </w:r>
      <w:r w:rsidR="00C95180" w:rsidRPr="004F72B7">
        <w:rPr>
          <w:rFonts w:asciiTheme="majorHAnsi" w:eastAsiaTheme="minorHAnsi" w:hAnsiTheme="majorHAnsi" w:cstheme="majorHAnsi"/>
          <w:sz w:val="22"/>
          <w:szCs w:val="22"/>
        </w:rPr>
        <w:t>to</w:t>
      </w:r>
      <w:r w:rsidRPr="004F72B7">
        <w:rPr>
          <w:rFonts w:asciiTheme="majorHAnsi" w:eastAsiaTheme="minorHAnsi" w:hAnsiTheme="majorHAnsi" w:cstheme="majorHAnsi"/>
          <w:sz w:val="22"/>
          <w:szCs w:val="22"/>
        </w:rPr>
        <w:t xml:space="preserve"> the agreement, are </w:t>
      </w:r>
      <w:r w:rsidR="00C95180" w:rsidRPr="004F72B7">
        <w:rPr>
          <w:rFonts w:asciiTheme="majorHAnsi" w:eastAsiaTheme="minorHAnsi" w:hAnsiTheme="majorHAnsi" w:cstheme="majorHAnsi"/>
          <w:sz w:val="22"/>
          <w:szCs w:val="22"/>
        </w:rPr>
        <w:t xml:space="preserve">members of </w:t>
      </w:r>
      <w:r w:rsidRPr="004F72B7">
        <w:rPr>
          <w:rFonts w:asciiTheme="majorHAnsi" w:eastAsiaTheme="minorHAnsi" w:hAnsiTheme="majorHAnsi" w:cstheme="majorHAnsi"/>
          <w:sz w:val="22"/>
          <w:szCs w:val="22"/>
        </w:rPr>
        <w:t xml:space="preserve">the CDRS and each appoint a representative, namely: </w:t>
      </w:r>
    </w:p>
    <w:p w14:paraId="647F6E62" w14:textId="3224B146" w:rsidR="0090052A" w:rsidRPr="00CA693A" w:rsidRDefault="0090052A" w:rsidP="004F72B7">
      <w:pPr>
        <w:pStyle w:val="CM21"/>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IndustriALL Global Union</w:t>
      </w:r>
      <w:r w:rsidRPr="004F72B7">
        <w:rPr>
          <w:rFonts w:asciiTheme="majorHAnsi" w:hAnsiTheme="majorHAnsi" w:cstheme="majorHAnsi"/>
          <w:sz w:val="22"/>
          <w:szCs w:val="22"/>
        </w:rPr>
        <w:tab/>
      </w:r>
      <w:r w:rsidRPr="004F72B7">
        <w:rPr>
          <w:rFonts w:asciiTheme="majorHAnsi" w:hAnsiTheme="majorHAnsi" w:cstheme="majorHAnsi"/>
          <w:sz w:val="22"/>
          <w:szCs w:val="22"/>
        </w:rPr>
        <w:tab/>
      </w:r>
      <w:r w:rsidRPr="004F72B7">
        <w:rPr>
          <w:rFonts w:asciiTheme="majorHAnsi" w:hAnsiTheme="majorHAnsi" w:cstheme="majorHAnsi"/>
          <w:sz w:val="22"/>
          <w:szCs w:val="22"/>
        </w:rPr>
        <w:tab/>
      </w:r>
      <w:r w:rsidRPr="004F72B7">
        <w:rPr>
          <w:rFonts w:asciiTheme="majorHAnsi" w:hAnsiTheme="majorHAnsi" w:cstheme="majorHAnsi"/>
          <w:sz w:val="22"/>
          <w:szCs w:val="22"/>
        </w:rPr>
        <w:tab/>
      </w:r>
      <w:r w:rsidR="00362BEA" w:rsidRPr="004F72B7">
        <w:rPr>
          <w:rFonts w:asciiTheme="majorHAnsi" w:hAnsiTheme="majorHAnsi" w:cstheme="majorHAnsi"/>
          <w:sz w:val="22"/>
          <w:szCs w:val="22"/>
        </w:rPr>
        <w:tab/>
      </w:r>
      <w:r w:rsidRPr="004F72B7">
        <w:rPr>
          <w:rFonts w:asciiTheme="majorHAnsi" w:hAnsiTheme="majorHAnsi" w:cstheme="majorHAnsi"/>
          <w:sz w:val="22"/>
          <w:szCs w:val="22"/>
        </w:rPr>
        <w:tab/>
      </w:r>
      <w:r w:rsidR="00346363">
        <w:rPr>
          <w:rFonts w:asciiTheme="majorHAnsi" w:hAnsiTheme="majorHAnsi" w:cstheme="majorHAnsi"/>
          <w:sz w:val="22"/>
          <w:szCs w:val="22"/>
        </w:rPr>
        <w:t xml:space="preserve"> </w:t>
      </w:r>
      <w:r w:rsidRPr="00CA693A">
        <w:rPr>
          <w:rFonts w:asciiTheme="majorHAnsi" w:eastAsiaTheme="minorHAnsi" w:hAnsiTheme="majorHAnsi" w:cstheme="majorHAnsi"/>
          <w:sz w:val="22"/>
          <w:szCs w:val="22"/>
        </w:rPr>
        <w:t>1 representative</w:t>
      </w:r>
    </w:p>
    <w:p w14:paraId="1A1693F3" w14:textId="44B18D7E" w:rsidR="0090052A" w:rsidRPr="00CA693A" w:rsidRDefault="0090052A" w:rsidP="004F72B7">
      <w:pPr>
        <w:pStyle w:val="Default"/>
        <w:spacing w:line="24" w:lineRule="atLeast"/>
        <w:jc w:val="both"/>
        <w:rPr>
          <w:rFonts w:asciiTheme="majorHAnsi" w:eastAsiaTheme="minorHAnsi" w:hAnsiTheme="majorHAnsi" w:cstheme="majorHAnsi"/>
          <w:color w:val="auto"/>
          <w:sz w:val="22"/>
          <w:szCs w:val="22"/>
        </w:rPr>
      </w:pPr>
      <w:r w:rsidRPr="00CA693A">
        <w:rPr>
          <w:rFonts w:asciiTheme="majorHAnsi" w:eastAsiaTheme="minorHAnsi" w:hAnsiTheme="majorHAnsi" w:cstheme="majorHAnsi"/>
          <w:color w:val="auto"/>
          <w:sz w:val="22"/>
          <w:szCs w:val="22"/>
        </w:rPr>
        <w:t>PSI (Public Services International)</w:t>
      </w:r>
      <w:r w:rsidRPr="004F72B7">
        <w:rPr>
          <w:rFonts w:asciiTheme="majorHAnsi" w:hAnsiTheme="majorHAnsi" w:cstheme="majorHAnsi"/>
          <w:sz w:val="22"/>
          <w:szCs w:val="22"/>
        </w:rPr>
        <w:tab/>
      </w:r>
      <w:r w:rsidRPr="004F72B7">
        <w:rPr>
          <w:rFonts w:asciiTheme="majorHAnsi" w:hAnsiTheme="majorHAnsi" w:cstheme="majorHAnsi"/>
          <w:sz w:val="22"/>
          <w:szCs w:val="22"/>
        </w:rPr>
        <w:tab/>
      </w:r>
      <w:r w:rsidRPr="004F72B7">
        <w:rPr>
          <w:rFonts w:asciiTheme="majorHAnsi" w:hAnsiTheme="majorHAnsi" w:cstheme="majorHAnsi"/>
          <w:sz w:val="22"/>
          <w:szCs w:val="22"/>
        </w:rPr>
        <w:tab/>
      </w:r>
      <w:r w:rsidR="004E6F8B" w:rsidRPr="004F72B7">
        <w:rPr>
          <w:rFonts w:asciiTheme="majorHAnsi" w:hAnsiTheme="majorHAnsi" w:cstheme="majorHAnsi"/>
          <w:sz w:val="22"/>
          <w:szCs w:val="22"/>
        </w:rPr>
        <w:tab/>
      </w:r>
      <w:r w:rsidRPr="004F72B7">
        <w:rPr>
          <w:rFonts w:asciiTheme="majorHAnsi" w:hAnsiTheme="majorHAnsi" w:cstheme="majorHAnsi"/>
          <w:sz w:val="22"/>
          <w:szCs w:val="22"/>
        </w:rPr>
        <w:tab/>
      </w:r>
      <w:r w:rsidR="00346363">
        <w:rPr>
          <w:rFonts w:asciiTheme="majorHAnsi" w:hAnsiTheme="majorHAnsi" w:cstheme="majorHAnsi"/>
          <w:sz w:val="22"/>
          <w:szCs w:val="22"/>
        </w:rPr>
        <w:t xml:space="preserve"> </w:t>
      </w:r>
      <w:r w:rsidRPr="00CA693A">
        <w:rPr>
          <w:rFonts w:asciiTheme="majorHAnsi" w:eastAsiaTheme="minorHAnsi" w:hAnsiTheme="majorHAnsi" w:cstheme="majorHAnsi"/>
          <w:color w:val="auto"/>
          <w:sz w:val="22"/>
          <w:szCs w:val="22"/>
        </w:rPr>
        <w:t>1 representative</w:t>
      </w:r>
    </w:p>
    <w:p w14:paraId="6F368041" w14:textId="77777777" w:rsidR="008D4A11" w:rsidRPr="00CA693A" w:rsidRDefault="008D4A11" w:rsidP="004F72B7">
      <w:pPr>
        <w:pStyle w:val="Default"/>
        <w:spacing w:line="24" w:lineRule="atLeast"/>
        <w:jc w:val="both"/>
        <w:rPr>
          <w:rFonts w:asciiTheme="majorHAnsi" w:eastAsiaTheme="minorHAnsi" w:hAnsiTheme="majorHAnsi" w:cstheme="majorHAnsi"/>
          <w:color w:val="auto"/>
          <w:sz w:val="22"/>
          <w:szCs w:val="22"/>
        </w:rPr>
      </w:pPr>
    </w:p>
    <w:p w14:paraId="18E3398C" w14:textId="23101BC4" w:rsidR="008D4A11" w:rsidRPr="00CA693A" w:rsidRDefault="00CE7637" w:rsidP="004F72B7">
      <w:pPr>
        <w:pStyle w:val="Default"/>
        <w:spacing w:line="24" w:lineRule="atLeast"/>
        <w:ind w:left="2977" w:firstLine="708"/>
        <w:jc w:val="both"/>
        <w:rPr>
          <w:rFonts w:asciiTheme="majorHAnsi" w:eastAsiaTheme="minorHAnsi" w:hAnsiTheme="majorHAnsi" w:cstheme="majorHAnsi"/>
          <w:color w:val="auto"/>
          <w:sz w:val="22"/>
          <w:szCs w:val="22"/>
        </w:rPr>
      </w:pPr>
      <w:r w:rsidRPr="00CA693A">
        <w:rPr>
          <w:rFonts w:asciiTheme="majorHAnsi" w:eastAsiaTheme="minorHAnsi" w:hAnsiTheme="majorHAnsi" w:cstheme="majorHAnsi"/>
          <w:color w:val="auto"/>
          <w:sz w:val="22"/>
          <w:szCs w:val="22"/>
        </w:rPr>
        <w:t xml:space="preserve">Making a total of </w:t>
      </w:r>
      <w:r w:rsidRPr="004F72B7">
        <w:rPr>
          <w:rFonts w:asciiTheme="majorHAnsi" w:hAnsiTheme="majorHAnsi" w:cstheme="majorHAnsi"/>
          <w:sz w:val="22"/>
          <w:szCs w:val="22"/>
        </w:rPr>
        <w:tab/>
      </w:r>
      <w:r w:rsidR="00162E04" w:rsidRPr="004F72B7">
        <w:rPr>
          <w:rFonts w:asciiTheme="majorHAnsi" w:hAnsiTheme="majorHAnsi" w:cstheme="majorHAnsi"/>
          <w:sz w:val="22"/>
          <w:szCs w:val="22"/>
        </w:rPr>
        <w:t xml:space="preserve">        </w:t>
      </w:r>
      <w:r w:rsidR="00346363">
        <w:rPr>
          <w:rFonts w:asciiTheme="majorHAnsi" w:hAnsiTheme="majorHAnsi" w:cstheme="majorHAnsi"/>
          <w:sz w:val="22"/>
          <w:szCs w:val="22"/>
        </w:rPr>
        <w:t xml:space="preserve">      </w:t>
      </w:r>
      <w:r w:rsidR="00162E04" w:rsidRPr="004F72B7">
        <w:rPr>
          <w:rFonts w:asciiTheme="majorHAnsi" w:hAnsiTheme="majorHAnsi" w:cstheme="majorHAnsi"/>
          <w:sz w:val="22"/>
          <w:szCs w:val="22"/>
        </w:rPr>
        <w:t xml:space="preserve"> </w:t>
      </w:r>
      <w:r w:rsidR="00974FB5" w:rsidRPr="00CA693A">
        <w:rPr>
          <w:rFonts w:asciiTheme="majorHAnsi" w:eastAsiaTheme="minorHAnsi" w:hAnsiTheme="majorHAnsi" w:cstheme="majorHAnsi"/>
          <w:color w:val="auto"/>
          <w:sz w:val="22"/>
          <w:szCs w:val="22"/>
        </w:rPr>
        <w:t>2</w:t>
      </w:r>
      <w:r w:rsidR="00263868" w:rsidRPr="00CA693A">
        <w:rPr>
          <w:rFonts w:asciiTheme="majorHAnsi" w:eastAsiaTheme="minorHAnsi" w:hAnsiTheme="majorHAnsi" w:cstheme="majorHAnsi"/>
          <w:color w:val="auto"/>
          <w:sz w:val="22"/>
          <w:szCs w:val="22"/>
        </w:rPr>
        <w:t>4</w:t>
      </w:r>
      <w:r w:rsidR="00974FB5" w:rsidRPr="00CA693A">
        <w:rPr>
          <w:rFonts w:asciiTheme="majorHAnsi" w:eastAsiaTheme="minorHAnsi" w:hAnsiTheme="majorHAnsi" w:cstheme="majorHAnsi"/>
          <w:color w:val="auto"/>
          <w:sz w:val="22"/>
          <w:szCs w:val="22"/>
        </w:rPr>
        <w:t xml:space="preserve"> </w:t>
      </w:r>
      <w:r w:rsidRPr="00CA693A">
        <w:rPr>
          <w:rFonts w:asciiTheme="majorHAnsi" w:eastAsiaTheme="minorHAnsi" w:hAnsiTheme="majorHAnsi" w:cstheme="majorHAnsi"/>
          <w:color w:val="auto"/>
          <w:sz w:val="22"/>
          <w:szCs w:val="22"/>
        </w:rPr>
        <w:t xml:space="preserve">representatives </w:t>
      </w:r>
    </w:p>
    <w:p w14:paraId="6023741E" w14:textId="77777777" w:rsidR="008D4A11" w:rsidRPr="00CA693A" w:rsidRDefault="008D4A11" w:rsidP="004F72B7">
      <w:pPr>
        <w:pStyle w:val="CM3"/>
        <w:spacing w:line="24" w:lineRule="atLeast"/>
        <w:jc w:val="both"/>
        <w:rPr>
          <w:rFonts w:asciiTheme="majorHAnsi" w:eastAsiaTheme="minorHAnsi" w:hAnsiTheme="majorHAnsi" w:cstheme="majorHAnsi"/>
          <w:sz w:val="22"/>
          <w:szCs w:val="22"/>
        </w:rPr>
      </w:pPr>
    </w:p>
    <w:p w14:paraId="4B2A8EF2" w14:textId="77777777" w:rsidR="008D4A11" w:rsidRPr="004F72B7" w:rsidRDefault="007534A5" w:rsidP="004F72B7">
      <w:pPr>
        <w:pStyle w:val="CM22"/>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The Secretary of the European Work</w:t>
      </w:r>
      <w:r w:rsidR="003A1AFC" w:rsidRPr="00CA693A">
        <w:rPr>
          <w:rFonts w:asciiTheme="majorHAnsi" w:eastAsiaTheme="minorHAnsi" w:hAnsiTheme="majorHAnsi" w:cstheme="majorHAnsi"/>
          <w:sz w:val="22"/>
          <w:szCs w:val="22"/>
        </w:rPr>
        <w:t>s</w:t>
      </w:r>
      <w:r w:rsidRPr="004F72B7">
        <w:rPr>
          <w:rFonts w:asciiTheme="majorHAnsi" w:eastAsiaTheme="minorHAnsi" w:hAnsiTheme="majorHAnsi" w:cstheme="majorHAnsi"/>
          <w:sz w:val="22"/>
          <w:szCs w:val="22"/>
        </w:rPr>
        <w:t xml:space="preserve"> Council is a member, in his official capacity, of the CDRS. </w:t>
      </w:r>
    </w:p>
    <w:p w14:paraId="3ABAB0E8" w14:textId="77777777" w:rsidR="00870D8E" w:rsidRPr="004F72B7" w:rsidRDefault="00870D8E" w:rsidP="00CA693A">
      <w:pPr>
        <w:pStyle w:val="Default"/>
        <w:spacing w:line="24" w:lineRule="atLeast"/>
        <w:jc w:val="both"/>
        <w:rPr>
          <w:rFonts w:asciiTheme="majorHAnsi" w:eastAsiaTheme="minorHAnsi" w:hAnsiTheme="majorHAnsi" w:cstheme="majorHAnsi"/>
          <w:color w:val="auto"/>
          <w:sz w:val="22"/>
          <w:szCs w:val="22"/>
        </w:rPr>
      </w:pPr>
    </w:p>
    <w:p w14:paraId="5F55B6BB" w14:textId="2F393897" w:rsidR="00974FB5" w:rsidRPr="004F72B7" w:rsidRDefault="00974FB5" w:rsidP="00954BD5">
      <w:pPr>
        <w:pStyle w:val="Default"/>
        <w:spacing w:line="24" w:lineRule="atLeast"/>
        <w:jc w:val="both"/>
        <w:rPr>
          <w:rFonts w:asciiTheme="majorHAnsi" w:eastAsiaTheme="minorHAnsi" w:hAnsiTheme="majorHAnsi" w:cstheme="majorHAnsi"/>
          <w:color w:val="auto"/>
          <w:sz w:val="22"/>
          <w:szCs w:val="22"/>
          <w:lang w:eastAsia="en-US"/>
        </w:rPr>
      </w:pPr>
      <w:r w:rsidRPr="004F72B7">
        <w:rPr>
          <w:rFonts w:asciiTheme="majorHAnsi" w:eastAsiaTheme="minorHAnsi" w:hAnsiTheme="majorHAnsi" w:cstheme="majorHAnsi"/>
          <w:color w:val="auto"/>
          <w:sz w:val="22"/>
          <w:szCs w:val="22"/>
        </w:rPr>
        <w:t>.</w:t>
      </w:r>
      <w:r w:rsidRPr="004F72B7">
        <w:rPr>
          <w:rFonts w:asciiTheme="majorHAnsi" w:eastAsiaTheme="minorHAnsi" w:hAnsiTheme="majorHAnsi" w:cstheme="majorHAnsi"/>
          <w:color w:val="auto"/>
          <w:sz w:val="22"/>
          <w:szCs w:val="22"/>
          <w:lang w:eastAsia="en-US"/>
        </w:rPr>
        <w:t xml:space="preserve"> </w:t>
      </w:r>
      <w:r w:rsidR="004D1E71" w:rsidRPr="004F72B7">
        <w:rPr>
          <w:rFonts w:asciiTheme="majorHAnsi" w:eastAsiaTheme="minorHAnsi" w:hAnsiTheme="majorHAnsi" w:cstheme="majorHAnsi"/>
          <w:color w:val="auto"/>
          <w:sz w:val="22"/>
          <w:szCs w:val="22"/>
          <w:lang w:eastAsia="en-US"/>
        </w:rPr>
        <w:t xml:space="preserve">Should they be unavailable, </w:t>
      </w:r>
      <w:r w:rsidR="00954BD5">
        <w:rPr>
          <w:rFonts w:asciiTheme="majorHAnsi" w:eastAsiaTheme="minorHAnsi" w:hAnsiTheme="majorHAnsi" w:cstheme="majorHAnsi"/>
          <w:color w:val="auto"/>
          <w:sz w:val="22"/>
          <w:szCs w:val="22"/>
          <w:lang w:eastAsia="en-US"/>
        </w:rPr>
        <w:t xml:space="preserve">the Council members </w:t>
      </w:r>
      <w:r w:rsidR="00A066FF" w:rsidRPr="004F72B7">
        <w:rPr>
          <w:rFonts w:asciiTheme="majorHAnsi" w:eastAsiaTheme="minorHAnsi" w:hAnsiTheme="majorHAnsi" w:cstheme="majorHAnsi"/>
          <w:color w:val="auto"/>
          <w:sz w:val="22"/>
          <w:szCs w:val="22"/>
          <w:lang w:eastAsia="en-US"/>
        </w:rPr>
        <w:t>may</w:t>
      </w:r>
      <w:r w:rsidR="004D1E71" w:rsidRPr="004F72B7">
        <w:rPr>
          <w:rFonts w:asciiTheme="majorHAnsi" w:eastAsiaTheme="minorHAnsi" w:hAnsiTheme="majorHAnsi" w:cstheme="majorHAnsi"/>
          <w:color w:val="auto"/>
          <w:sz w:val="22"/>
          <w:szCs w:val="22"/>
          <w:lang w:eastAsia="en-US"/>
        </w:rPr>
        <w:t xml:space="preserve"> be replaced</w:t>
      </w:r>
      <w:r w:rsidRPr="004F72B7">
        <w:rPr>
          <w:rFonts w:asciiTheme="majorHAnsi" w:eastAsiaTheme="minorHAnsi" w:hAnsiTheme="majorHAnsi" w:cstheme="majorHAnsi"/>
          <w:color w:val="auto"/>
          <w:sz w:val="22"/>
          <w:szCs w:val="22"/>
          <w:lang w:eastAsia="en-US"/>
        </w:rPr>
        <w:t xml:space="preserve">. </w:t>
      </w:r>
    </w:p>
    <w:p w14:paraId="67264F0E" w14:textId="77777777" w:rsidR="00974FB5" w:rsidRPr="004F72B7" w:rsidRDefault="00974FB5" w:rsidP="00CA693A">
      <w:pPr>
        <w:pStyle w:val="Default"/>
        <w:spacing w:line="24" w:lineRule="atLeast"/>
        <w:jc w:val="both"/>
        <w:rPr>
          <w:rFonts w:asciiTheme="majorHAnsi" w:eastAsiaTheme="minorHAnsi" w:hAnsiTheme="majorHAnsi" w:cstheme="majorHAnsi"/>
          <w:color w:val="auto"/>
          <w:sz w:val="22"/>
          <w:szCs w:val="22"/>
        </w:rPr>
      </w:pPr>
    </w:p>
    <w:p w14:paraId="0F009EAB" w14:textId="4FC971F1" w:rsidR="0090052A" w:rsidRPr="004F72B7" w:rsidRDefault="0090052A" w:rsidP="00CA693A">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The Committee </w:t>
      </w:r>
      <w:r w:rsidR="00C95180" w:rsidRPr="004F72B7">
        <w:rPr>
          <w:rFonts w:asciiTheme="majorHAnsi" w:eastAsiaTheme="minorHAnsi" w:hAnsiTheme="majorHAnsi" w:cstheme="majorHAnsi"/>
          <w:sz w:val="22"/>
          <w:szCs w:val="22"/>
        </w:rPr>
        <w:t xml:space="preserve">may </w:t>
      </w:r>
      <w:r w:rsidRPr="004F72B7">
        <w:rPr>
          <w:rFonts w:asciiTheme="majorHAnsi" w:eastAsiaTheme="minorHAnsi" w:hAnsiTheme="majorHAnsi" w:cstheme="majorHAnsi"/>
          <w:sz w:val="22"/>
          <w:szCs w:val="22"/>
        </w:rPr>
        <w:t xml:space="preserve">invite </w:t>
      </w:r>
      <w:r w:rsidR="00C15D11" w:rsidRPr="004F72B7">
        <w:rPr>
          <w:rFonts w:asciiTheme="majorHAnsi" w:eastAsiaTheme="minorHAnsi" w:hAnsiTheme="majorHAnsi" w:cstheme="majorHAnsi"/>
          <w:sz w:val="22"/>
          <w:szCs w:val="22"/>
        </w:rPr>
        <w:t xml:space="preserve">experts </w:t>
      </w:r>
      <w:r w:rsidRPr="004F72B7">
        <w:rPr>
          <w:rFonts w:asciiTheme="majorHAnsi" w:eastAsiaTheme="minorHAnsi" w:hAnsiTheme="majorHAnsi" w:cstheme="majorHAnsi"/>
          <w:sz w:val="22"/>
          <w:szCs w:val="22"/>
        </w:rPr>
        <w:t xml:space="preserve">to attend its sessions, for the agenda items </w:t>
      </w:r>
      <w:r w:rsidR="00C95180" w:rsidRPr="004F72B7">
        <w:rPr>
          <w:rFonts w:asciiTheme="majorHAnsi" w:eastAsiaTheme="minorHAnsi" w:hAnsiTheme="majorHAnsi" w:cstheme="majorHAnsi"/>
          <w:sz w:val="22"/>
          <w:szCs w:val="22"/>
        </w:rPr>
        <w:t xml:space="preserve">for which this is </w:t>
      </w:r>
      <w:r w:rsidRPr="004F72B7">
        <w:rPr>
          <w:rFonts w:asciiTheme="majorHAnsi" w:eastAsiaTheme="minorHAnsi" w:hAnsiTheme="majorHAnsi" w:cstheme="majorHAnsi"/>
          <w:sz w:val="22"/>
          <w:szCs w:val="22"/>
        </w:rPr>
        <w:t>justif</w:t>
      </w:r>
      <w:r w:rsidR="00C95180" w:rsidRPr="004F72B7">
        <w:rPr>
          <w:rFonts w:asciiTheme="majorHAnsi" w:eastAsiaTheme="minorHAnsi" w:hAnsiTheme="majorHAnsi" w:cstheme="majorHAnsi"/>
          <w:sz w:val="22"/>
          <w:szCs w:val="22"/>
        </w:rPr>
        <w:t>ied</w:t>
      </w:r>
      <w:r w:rsidRPr="004F72B7">
        <w:rPr>
          <w:rFonts w:asciiTheme="majorHAnsi" w:eastAsiaTheme="minorHAnsi" w:hAnsiTheme="majorHAnsi" w:cstheme="majorHAnsi"/>
          <w:sz w:val="22"/>
          <w:szCs w:val="22"/>
        </w:rPr>
        <w:t xml:space="preserve"> and by mutual agreement between the members. </w:t>
      </w:r>
    </w:p>
    <w:p w14:paraId="25D3BE3F" w14:textId="77777777" w:rsidR="008D4A11" w:rsidRPr="004F72B7" w:rsidRDefault="00F46688" w:rsidP="004F72B7">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Changes to the Group </w:t>
      </w:r>
      <w:r w:rsidR="00C95180" w:rsidRPr="004F72B7">
        <w:rPr>
          <w:rFonts w:asciiTheme="majorHAnsi" w:eastAsiaTheme="minorHAnsi" w:hAnsiTheme="majorHAnsi" w:cstheme="majorHAnsi"/>
          <w:sz w:val="22"/>
          <w:szCs w:val="22"/>
        </w:rPr>
        <w:t xml:space="preserve">may </w:t>
      </w:r>
      <w:r w:rsidRPr="004F72B7">
        <w:rPr>
          <w:rFonts w:asciiTheme="majorHAnsi" w:eastAsiaTheme="minorHAnsi" w:hAnsiTheme="majorHAnsi" w:cstheme="majorHAnsi"/>
          <w:sz w:val="22"/>
          <w:szCs w:val="22"/>
        </w:rPr>
        <w:t>lead to a company</w:t>
      </w:r>
      <w:r w:rsidR="00C15D11" w:rsidRPr="004F72B7">
        <w:rPr>
          <w:rFonts w:asciiTheme="majorHAnsi" w:eastAsiaTheme="minorHAnsi" w:hAnsiTheme="majorHAnsi" w:cstheme="majorHAnsi"/>
          <w:sz w:val="22"/>
          <w:szCs w:val="22"/>
        </w:rPr>
        <w:t xml:space="preserve"> and a representative trade union</w:t>
      </w:r>
      <w:r w:rsidRPr="004F72B7">
        <w:rPr>
          <w:rFonts w:asciiTheme="majorHAnsi" w:eastAsiaTheme="minorHAnsi" w:hAnsiTheme="majorHAnsi" w:cstheme="majorHAnsi"/>
          <w:sz w:val="22"/>
          <w:szCs w:val="22"/>
        </w:rPr>
        <w:t xml:space="preserve"> in a country </w:t>
      </w:r>
      <w:r w:rsidR="00E81629" w:rsidRPr="004F72B7">
        <w:rPr>
          <w:rFonts w:asciiTheme="majorHAnsi" w:eastAsiaTheme="minorHAnsi" w:hAnsiTheme="majorHAnsi" w:cstheme="majorHAnsi"/>
          <w:sz w:val="22"/>
          <w:szCs w:val="22"/>
        </w:rPr>
        <w:t xml:space="preserve">or a geographical zone </w:t>
      </w:r>
      <w:r w:rsidRPr="004F72B7">
        <w:rPr>
          <w:rFonts w:asciiTheme="majorHAnsi" w:eastAsiaTheme="minorHAnsi" w:hAnsiTheme="majorHAnsi" w:cstheme="majorHAnsi"/>
          <w:sz w:val="22"/>
          <w:szCs w:val="22"/>
        </w:rPr>
        <w:t>not yet represented on the CDRS enter</w:t>
      </w:r>
      <w:r w:rsidR="003A1AFC" w:rsidRPr="004F72B7">
        <w:rPr>
          <w:rFonts w:asciiTheme="majorHAnsi" w:eastAsiaTheme="minorHAnsi" w:hAnsiTheme="majorHAnsi" w:cstheme="majorHAnsi"/>
          <w:sz w:val="22"/>
          <w:szCs w:val="22"/>
        </w:rPr>
        <w:t>ing the scope of the Agreement.</w:t>
      </w:r>
    </w:p>
    <w:p w14:paraId="47362C3C" w14:textId="77777777" w:rsidR="001E0655" w:rsidRPr="004F72B7" w:rsidRDefault="008D4A11" w:rsidP="004F72B7">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In this case, the composition of the CDRS is reviewed </w:t>
      </w:r>
      <w:r w:rsidR="00C95180" w:rsidRPr="004F72B7">
        <w:rPr>
          <w:rFonts w:asciiTheme="majorHAnsi" w:eastAsiaTheme="minorHAnsi" w:hAnsiTheme="majorHAnsi" w:cstheme="majorHAnsi"/>
          <w:sz w:val="22"/>
          <w:szCs w:val="22"/>
        </w:rPr>
        <w:t>by the employee</w:t>
      </w:r>
      <w:r w:rsidRPr="004F72B7">
        <w:rPr>
          <w:rFonts w:asciiTheme="majorHAnsi" w:eastAsiaTheme="minorHAnsi" w:hAnsiTheme="majorHAnsi" w:cstheme="majorHAnsi"/>
          <w:sz w:val="22"/>
          <w:szCs w:val="22"/>
        </w:rPr>
        <w:t xml:space="preserve"> and</w:t>
      </w:r>
      <w:r w:rsidR="00C95180" w:rsidRPr="004F72B7">
        <w:rPr>
          <w:rFonts w:asciiTheme="majorHAnsi" w:eastAsiaTheme="minorHAnsi" w:hAnsiTheme="majorHAnsi" w:cstheme="majorHAnsi"/>
          <w:sz w:val="22"/>
          <w:szCs w:val="22"/>
        </w:rPr>
        <w:t xml:space="preserve"> </w:t>
      </w:r>
      <w:r w:rsidRPr="004F72B7">
        <w:rPr>
          <w:rFonts w:asciiTheme="majorHAnsi" w:eastAsiaTheme="minorHAnsi" w:hAnsiTheme="majorHAnsi" w:cstheme="majorHAnsi"/>
          <w:sz w:val="22"/>
          <w:szCs w:val="22"/>
        </w:rPr>
        <w:t xml:space="preserve">management representatives and </w:t>
      </w:r>
      <w:r w:rsidR="00C76FE4" w:rsidRPr="004F72B7">
        <w:rPr>
          <w:rFonts w:asciiTheme="majorHAnsi" w:eastAsiaTheme="minorHAnsi" w:hAnsiTheme="majorHAnsi" w:cstheme="majorHAnsi"/>
          <w:sz w:val="22"/>
          <w:szCs w:val="22"/>
        </w:rPr>
        <w:t>must</w:t>
      </w:r>
      <w:r w:rsidRPr="004F72B7">
        <w:rPr>
          <w:rFonts w:asciiTheme="majorHAnsi" w:eastAsiaTheme="minorHAnsi" w:hAnsiTheme="majorHAnsi" w:cstheme="majorHAnsi"/>
          <w:sz w:val="22"/>
          <w:szCs w:val="22"/>
        </w:rPr>
        <w:t xml:space="preserve"> be discussed.</w:t>
      </w:r>
    </w:p>
    <w:p w14:paraId="044BE03A" w14:textId="28AA165B" w:rsidR="008D4A11" w:rsidRPr="004F72B7" w:rsidRDefault="00E023F2" w:rsidP="004F72B7">
      <w:pPr>
        <w:pStyle w:val="CM23"/>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A</w:t>
      </w:r>
      <w:r w:rsidR="00F020D3" w:rsidRPr="004F72B7">
        <w:rPr>
          <w:rFonts w:asciiTheme="majorHAnsi" w:eastAsiaTheme="minorHAnsi" w:hAnsiTheme="majorHAnsi" w:cstheme="majorHAnsi"/>
          <w:sz w:val="22"/>
          <w:szCs w:val="22"/>
        </w:rPr>
        <w:t xml:space="preserve"> </w:t>
      </w:r>
      <w:r w:rsidR="00C76FE4" w:rsidRPr="004F72B7">
        <w:rPr>
          <w:rFonts w:asciiTheme="majorHAnsi" w:eastAsiaTheme="minorHAnsi" w:hAnsiTheme="majorHAnsi" w:cstheme="majorHAnsi"/>
          <w:sz w:val="22"/>
          <w:szCs w:val="22"/>
        </w:rPr>
        <w:t>stable</w:t>
      </w:r>
      <w:r w:rsidR="00F020D3" w:rsidRPr="004F72B7">
        <w:rPr>
          <w:rFonts w:asciiTheme="majorHAnsi" w:eastAsiaTheme="minorHAnsi" w:hAnsiTheme="majorHAnsi" w:cstheme="majorHAnsi"/>
          <w:sz w:val="22"/>
          <w:szCs w:val="22"/>
        </w:rPr>
        <w:t xml:space="preserve"> members</w:t>
      </w:r>
      <w:r w:rsidR="00C76FE4" w:rsidRPr="004F72B7">
        <w:rPr>
          <w:rFonts w:asciiTheme="majorHAnsi" w:eastAsiaTheme="minorHAnsi" w:hAnsiTheme="majorHAnsi" w:cstheme="majorHAnsi"/>
          <w:sz w:val="22"/>
          <w:szCs w:val="22"/>
        </w:rPr>
        <w:t>hip</w:t>
      </w:r>
      <w:r w:rsidR="00F020D3" w:rsidRPr="004F72B7">
        <w:rPr>
          <w:rFonts w:asciiTheme="majorHAnsi" w:eastAsiaTheme="minorHAnsi" w:hAnsiTheme="majorHAnsi" w:cstheme="majorHAnsi"/>
          <w:sz w:val="22"/>
          <w:szCs w:val="22"/>
        </w:rPr>
        <w:t xml:space="preserve"> is </w:t>
      </w:r>
      <w:r w:rsidR="00C76FE4" w:rsidRPr="004F72B7">
        <w:rPr>
          <w:rFonts w:asciiTheme="majorHAnsi" w:eastAsiaTheme="minorHAnsi" w:hAnsiTheme="majorHAnsi" w:cstheme="majorHAnsi"/>
          <w:sz w:val="22"/>
          <w:szCs w:val="22"/>
        </w:rPr>
        <w:t>preferable</w:t>
      </w:r>
      <w:r w:rsidRPr="004F72B7">
        <w:rPr>
          <w:rFonts w:asciiTheme="majorHAnsi" w:eastAsiaTheme="minorHAnsi" w:hAnsiTheme="majorHAnsi" w:cstheme="majorHAnsi"/>
          <w:sz w:val="22"/>
          <w:szCs w:val="22"/>
        </w:rPr>
        <w:t xml:space="preserve"> for the agreement to operate effectively</w:t>
      </w:r>
      <w:r w:rsidR="00F020D3" w:rsidRPr="004F72B7">
        <w:rPr>
          <w:rFonts w:asciiTheme="majorHAnsi" w:eastAsiaTheme="minorHAnsi" w:hAnsiTheme="majorHAnsi" w:cstheme="majorHAnsi"/>
          <w:sz w:val="22"/>
          <w:szCs w:val="22"/>
        </w:rPr>
        <w:t>.</w:t>
      </w:r>
    </w:p>
    <w:p w14:paraId="6DE5D028" w14:textId="20285AFB" w:rsidR="005B0B7F" w:rsidRPr="004F72B7" w:rsidRDefault="00C76FE4" w:rsidP="004F72B7">
      <w:pPr>
        <w:pStyle w:val="CM27"/>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The a</w:t>
      </w:r>
      <w:r w:rsidR="008D4A11" w:rsidRPr="004F72B7">
        <w:rPr>
          <w:rFonts w:asciiTheme="majorHAnsi" w:eastAsiaTheme="minorHAnsi" w:hAnsiTheme="majorHAnsi" w:cstheme="majorHAnsi"/>
          <w:sz w:val="22"/>
          <w:szCs w:val="22"/>
        </w:rPr>
        <w:t xml:space="preserve">pplication of these CDRS </w:t>
      </w:r>
      <w:r w:rsidRPr="004F72B7">
        <w:rPr>
          <w:rFonts w:asciiTheme="majorHAnsi" w:eastAsiaTheme="minorHAnsi" w:hAnsiTheme="majorHAnsi" w:cstheme="majorHAnsi"/>
          <w:sz w:val="22"/>
          <w:szCs w:val="22"/>
        </w:rPr>
        <w:t>membership</w:t>
      </w:r>
      <w:r w:rsidR="008D4A11" w:rsidRPr="004F72B7">
        <w:rPr>
          <w:rFonts w:asciiTheme="majorHAnsi" w:eastAsiaTheme="minorHAnsi" w:hAnsiTheme="majorHAnsi" w:cstheme="majorHAnsi"/>
          <w:sz w:val="22"/>
          <w:szCs w:val="22"/>
        </w:rPr>
        <w:t xml:space="preserve"> rules must </w:t>
      </w:r>
      <w:r w:rsidRPr="004F72B7">
        <w:rPr>
          <w:rFonts w:asciiTheme="majorHAnsi" w:eastAsiaTheme="minorHAnsi" w:hAnsiTheme="majorHAnsi" w:cstheme="majorHAnsi"/>
          <w:sz w:val="22"/>
          <w:szCs w:val="22"/>
        </w:rPr>
        <w:t xml:space="preserve">ensure that </w:t>
      </w:r>
      <w:r w:rsidR="008D4A11" w:rsidRPr="004F72B7">
        <w:rPr>
          <w:rFonts w:asciiTheme="majorHAnsi" w:eastAsiaTheme="minorHAnsi" w:hAnsiTheme="majorHAnsi" w:cstheme="majorHAnsi"/>
          <w:sz w:val="22"/>
          <w:szCs w:val="22"/>
        </w:rPr>
        <w:t>the body</w:t>
      </w:r>
      <w:r w:rsidRPr="004F72B7">
        <w:rPr>
          <w:rFonts w:asciiTheme="majorHAnsi" w:eastAsiaTheme="minorHAnsi" w:hAnsiTheme="majorHAnsi" w:cstheme="majorHAnsi"/>
          <w:sz w:val="22"/>
          <w:szCs w:val="22"/>
        </w:rPr>
        <w:t xml:space="preserve"> continues to be a reasonable size</w:t>
      </w:r>
      <w:r w:rsidR="008D4A11" w:rsidRPr="004F72B7">
        <w:rPr>
          <w:rFonts w:asciiTheme="majorHAnsi" w:eastAsiaTheme="minorHAnsi" w:hAnsiTheme="majorHAnsi" w:cstheme="majorHAnsi"/>
          <w:sz w:val="22"/>
          <w:szCs w:val="22"/>
        </w:rPr>
        <w:t>, s</w:t>
      </w:r>
      <w:r w:rsidRPr="004F72B7">
        <w:rPr>
          <w:rFonts w:asciiTheme="majorHAnsi" w:eastAsiaTheme="minorHAnsi" w:hAnsiTheme="majorHAnsi" w:cstheme="majorHAnsi"/>
          <w:sz w:val="22"/>
          <w:szCs w:val="22"/>
        </w:rPr>
        <w:t>o</w:t>
      </w:r>
      <w:r w:rsidR="008D4A11" w:rsidRPr="004F72B7">
        <w:rPr>
          <w:rFonts w:asciiTheme="majorHAnsi" w:eastAsiaTheme="minorHAnsi" w:hAnsiTheme="majorHAnsi" w:cstheme="majorHAnsi"/>
          <w:sz w:val="22"/>
          <w:szCs w:val="22"/>
        </w:rPr>
        <w:t xml:space="preserve"> that it continue</w:t>
      </w:r>
      <w:r w:rsidR="00EA5743" w:rsidRPr="004F72B7">
        <w:rPr>
          <w:rFonts w:asciiTheme="majorHAnsi" w:eastAsiaTheme="minorHAnsi" w:hAnsiTheme="majorHAnsi" w:cstheme="majorHAnsi"/>
          <w:sz w:val="22"/>
          <w:szCs w:val="22"/>
        </w:rPr>
        <w:t>s</w:t>
      </w:r>
      <w:r w:rsidR="008D4A11" w:rsidRPr="004F72B7">
        <w:rPr>
          <w:rFonts w:asciiTheme="majorHAnsi" w:eastAsiaTheme="minorHAnsi" w:hAnsiTheme="majorHAnsi" w:cstheme="majorHAnsi"/>
          <w:sz w:val="22"/>
          <w:szCs w:val="22"/>
        </w:rPr>
        <w:t xml:space="preserve"> to </w:t>
      </w:r>
      <w:r w:rsidRPr="004F72B7">
        <w:rPr>
          <w:rFonts w:asciiTheme="majorHAnsi" w:eastAsiaTheme="minorHAnsi" w:hAnsiTheme="majorHAnsi" w:cstheme="majorHAnsi"/>
          <w:sz w:val="22"/>
          <w:szCs w:val="22"/>
        </w:rPr>
        <w:t>be</w:t>
      </w:r>
      <w:r w:rsidR="008D4A11" w:rsidRPr="004F72B7">
        <w:rPr>
          <w:rFonts w:asciiTheme="majorHAnsi" w:eastAsiaTheme="minorHAnsi" w:hAnsiTheme="majorHAnsi" w:cstheme="majorHAnsi"/>
          <w:sz w:val="22"/>
          <w:szCs w:val="22"/>
        </w:rPr>
        <w:t xml:space="preserve"> effective. </w:t>
      </w:r>
      <w:r w:rsidRPr="004F72B7">
        <w:rPr>
          <w:rFonts w:asciiTheme="majorHAnsi" w:eastAsiaTheme="minorHAnsi" w:hAnsiTheme="majorHAnsi" w:cstheme="majorHAnsi"/>
          <w:sz w:val="22"/>
          <w:szCs w:val="22"/>
        </w:rPr>
        <w:t>I</w:t>
      </w:r>
      <w:r w:rsidR="008D4A11" w:rsidRPr="004F72B7">
        <w:rPr>
          <w:rFonts w:asciiTheme="majorHAnsi" w:eastAsiaTheme="minorHAnsi" w:hAnsiTheme="majorHAnsi" w:cstheme="majorHAnsi"/>
          <w:sz w:val="22"/>
          <w:szCs w:val="22"/>
        </w:rPr>
        <w:t xml:space="preserve">f </w:t>
      </w:r>
      <w:r w:rsidR="00EA59C3" w:rsidRPr="004F72B7">
        <w:rPr>
          <w:rFonts w:asciiTheme="majorHAnsi" w:eastAsiaTheme="minorHAnsi" w:hAnsiTheme="majorHAnsi" w:cstheme="majorHAnsi"/>
          <w:sz w:val="22"/>
          <w:szCs w:val="22"/>
        </w:rPr>
        <w:t>it</w:t>
      </w:r>
      <w:r w:rsidR="008D4A11" w:rsidRPr="004F72B7">
        <w:rPr>
          <w:rFonts w:asciiTheme="majorHAnsi" w:eastAsiaTheme="minorHAnsi" w:hAnsiTheme="majorHAnsi" w:cstheme="majorHAnsi"/>
          <w:sz w:val="22"/>
          <w:szCs w:val="22"/>
        </w:rPr>
        <w:t xml:space="preserve"> should reach </w:t>
      </w:r>
      <w:r w:rsidR="005333A0" w:rsidRPr="004F72B7">
        <w:rPr>
          <w:rFonts w:asciiTheme="majorHAnsi" w:eastAsiaTheme="minorHAnsi" w:hAnsiTheme="majorHAnsi" w:cstheme="majorHAnsi"/>
          <w:sz w:val="22"/>
          <w:szCs w:val="22"/>
        </w:rPr>
        <w:t xml:space="preserve">30 </w:t>
      </w:r>
      <w:r w:rsidR="008D4A11" w:rsidRPr="004F72B7">
        <w:rPr>
          <w:rFonts w:asciiTheme="majorHAnsi" w:eastAsiaTheme="minorHAnsi" w:hAnsiTheme="majorHAnsi" w:cstheme="majorHAnsi"/>
          <w:sz w:val="22"/>
          <w:szCs w:val="22"/>
        </w:rPr>
        <w:t xml:space="preserve">members, the CDRS </w:t>
      </w:r>
      <w:r w:rsidRPr="004F72B7">
        <w:rPr>
          <w:rFonts w:asciiTheme="majorHAnsi" w:eastAsiaTheme="minorHAnsi" w:hAnsiTheme="majorHAnsi" w:cstheme="majorHAnsi"/>
          <w:sz w:val="22"/>
          <w:szCs w:val="22"/>
        </w:rPr>
        <w:t>membership</w:t>
      </w:r>
      <w:r w:rsidR="008D4A11" w:rsidRPr="004F72B7">
        <w:rPr>
          <w:rFonts w:asciiTheme="majorHAnsi" w:eastAsiaTheme="minorHAnsi" w:hAnsiTheme="majorHAnsi" w:cstheme="majorHAnsi"/>
          <w:sz w:val="22"/>
          <w:szCs w:val="22"/>
        </w:rPr>
        <w:t xml:space="preserve"> rules must</w:t>
      </w:r>
      <w:r w:rsidRPr="004F72B7">
        <w:rPr>
          <w:rFonts w:asciiTheme="majorHAnsi" w:eastAsiaTheme="minorHAnsi" w:hAnsiTheme="majorHAnsi" w:cstheme="majorHAnsi"/>
          <w:sz w:val="22"/>
          <w:szCs w:val="22"/>
        </w:rPr>
        <w:t xml:space="preserve"> therefore</w:t>
      </w:r>
      <w:r w:rsidR="008D4A11" w:rsidRPr="004F72B7">
        <w:rPr>
          <w:rFonts w:asciiTheme="majorHAnsi" w:eastAsiaTheme="minorHAnsi" w:hAnsiTheme="majorHAnsi" w:cstheme="majorHAnsi"/>
          <w:sz w:val="22"/>
          <w:szCs w:val="22"/>
        </w:rPr>
        <w:t xml:space="preserve"> be redefined </w:t>
      </w:r>
      <w:r w:rsidR="00EA59C3" w:rsidRPr="004F72B7">
        <w:rPr>
          <w:rFonts w:asciiTheme="majorHAnsi" w:eastAsiaTheme="minorHAnsi" w:hAnsiTheme="majorHAnsi" w:cstheme="majorHAnsi"/>
          <w:sz w:val="22"/>
          <w:szCs w:val="22"/>
        </w:rPr>
        <w:t>through</w:t>
      </w:r>
      <w:r w:rsidR="008D4A11" w:rsidRPr="004F72B7">
        <w:rPr>
          <w:rFonts w:asciiTheme="majorHAnsi" w:eastAsiaTheme="minorHAnsi" w:hAnsiTheme="majorHAnsi" w:cstheme="majorHAnsi"/>
          <w:sz w:val="22"/>
          <w:szCs w:val="22"/>
        </w:rPr>
        <w:t xml:space="preserve"> an addendum enabling the same number of members to be kept. </w:t>
      </w:r>
    </w:p>
    <w:p w14:paraId="246F8C7D" w14:textId="77777777" w:rsidR="00C76FE4" w:rsidRPr="004F72B7" w:rsidRDefault="00C76FE4" w:rsidP="004F72B7">
      <w:pPr>
        <w:pStyle w:val="Default"/>
        <w:spacing w:line="24" w:lineRule="atLeast"/>
        <w:jc w:val="both"/>
        <w:rPr>
          <w:rFonts w:asciiTheme="majorHAnsi" w:eastAsiaTheme="minorHAnsi" w:hAnsiTheme="majorHAnsi" w:cstheme="majorHAnsi"/>
          <w:color w:val="auto"/>
          <w:sz w:val="22"/>
          <w:szCs w:val="22"/>
        </w:rPr>
      </w:pPr>
    </w:p>
    <w:p w14:paraId="666D57EC" w14:textId="77777777" w:rsidR="008D4A11" w:rsidRPr="004F72B7" w:rsidRDefault="00C76FE4" w:rsidP="004F72B7">
      <w:pPr>
        <w:pStyle w:val="Default"/>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 xml:space="preserve">The committee operates </w:t>
      </w:r>
      <w:r w:rsidR="005B0B7F" w:rsidRPr="004F72B7">
        <w:rPr>
          <w:rFonts w:asciiTheme="majorHAnsi" w:eastAsiaTheme="minorHAnsi" w:hAnsiTheme="majorHAnsi" w:cstheme="majorHAnsi"/>
          <w:color w:val="auto"/>
          <w:sz w:val="22"/>
          <w:szCs w:val="22"/>
        </w:rPr>
        <w:t xml:space="preserve">according to the following principles: </w:t>
      </w:r>
    </w:p>
    <w:p w14:paraId="0BD2E1A3" w14:textId="77777777" w:rsidR="005B0B7F" w:rsidRPr="004F72B7" w:rsidRDefault="005B0B7F" w:rsidP="004F72B7">
      <w:pPr>
        <w:pStyle w:val="Default"/>
        <w:spacing w:line="24" w:lineRule="atLeast"/>
        <w:jc w:val="both"/>
        <w:rPr>
          <w:rFonts w:asciiTheme="majorHAnsi" w:eastAsiaTheme="minorHAnsi" w:hAnsiTheme="majorHAnsi" w:cstheme="majorHAnsi"/>
          <w:b/>
          <w:color w:val="auto"/>
          <w:sz w:val="22"/>
          <w:szCs w:val="22"/>
        </w:rPr>
      </w:pPr>
    </w:p>
    <w:p w14:paraId="3426E915" w14:textId="5E1C6C1A" w:rsidR="00CE7637" w:rsidRPr="004F72B7" w:rsidRDefault="005B0B7F" w:rsidP="004F72B7">
      <w:pPr>
        <w:pStyle w:val="Default"/>
        <w:spacing w:line="24" w:lineRule="atLeast"/>
        <w:jc w:val="both"/>
        <w:rPr>
          <w:rFonts w:asciiTheme="majorHAnsi" w:eastAsiaTheme="minorHAnsi" w:hAnsiTheme="majorHAnsi" w:cstheme="majorHAnsi"/>
          <w:b/>
          <w:color w:val="auto"/>
          <w:sz w:val="22"/>
          <w:szCs w:val="22"/>
        </w:rPr>
      </w:pPr>
      <w:r w:rsidRPr="004F72B7">
        <w:rPr>
          <w:rFonts w:asciiTheme="majorHAnsi" w:eastAsiaTheme="minorHAnsi" w:hAnsiTheme="majorHAnsi" w:cstheme="majorHAnsi"/>
          <w:b/>
          <w:color w:val="auto"/>
          <w:sz w:val="22"/>
          <w:szCs w:val="22"/>
        </w:rPr>
        <w:t xml:space="preserve">- </w:t>
      </w:r>
      <w:r w:rsidR="00B14641" w:rsidRPr="004F72B7">
        <w:rPr>
          <w:rFonts w:asciiTheme="majorHAnsi" w:eastAsiaTheme="minorHAnsi" w:hAnsiTheme="majorHAnsi" w:cstheme="majorHAnsi"/>
          <w:b/>
          <w:color w:val="auto"/>
          <w:sz w:val="22"/>
          <w:szCs w:val="22"/>
        </w:rPr>
        <w:t xml:space="preserve">Plenary </w:t>
      </w:r>
      <w:r w:rsidRPr="004F72B7">
        <w:rPr>
          <w:rFonts w:asciiTheme="majorHAnsi" w:eastAsiaTheme="minorHAnsi" w:hAnsiTheme="majorHAnsi" w:cstheme="majorHAnsi"/>
          <w:b/>
          <w:color w:val="auto"/>
          <w:sz w:val="22"/>
          <w:szCs w:val="22"/>
        </w:rPr>
        <w:t>meetings</w:t>
      </w:r>
    </w:p>
    <w:p w14:paraId="53C88D50" w14:textId="50AFCA94" w:rsidR="005B0B7F" w:rsidRPr="004F72B7" w:rsidRDefault="008D4A11" w:rsidP="00CA693A">
      <w:pPr>
        <w:pStyle w:val="Default"/>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The CDRS meets</w:t>
      </w:r>
      <w:r w:rsidR="00F845FF" w:rsidRPr="004F72B7">
        <w:rPr>
          <w:rFonts w:asciiTheme="majorHAnsi" w:eastAsiaTheme="minorHAnsi" w:hAnsiTheme="majorHAnsi" w:cstheme="majorHAnsi"/>
          <w:sz w:val="22"/>
          <w:szCs w:val="22"/>
        </w:rPr>
        <w:t>,</w:t>
      </w:r>
      <w:r w:rsidR="00B14641" w:rsidRPr="004F72B7">
        <w:rPr>
          <w:rFonts w:asciiTheme="majorHAnsi" w:eastAsiaTheme="minorHAnsi" w:hAnsiTheme="majorHAnsi" w:cstheme="majorHAnsi"/>
          <w:sz w:val="22"/>
          <w:szCs w:val="22"/>
        </w:rPr>
        <w:t xml:space="preserve"> at least</w:t>
      </w:r>
      <w:r w:rsidR="00F845FF" w:rsidRPr="004F72B7">
        <w:rPr>
          <w:rFonts w:asciiTheme="majorHAnsi" w:eastAsiaTheme="minorHAnsi" w:hAnsiTheme="majorHAnsi" w:cstheme="majorHAnsi"/>
          <w:sz w:val="22"/>
          <w:szCs w:val="22"/>
        </w:rPr>
        <w:t>,</w:t>
      </w:r>
      <w:r w:rsidRPr="004F72B7">
        <w:rPr>
          <w:rFonts w:asciiTheme="majorHAnsi" w:eastAsiaTheme="minorHAnsi" w:hAnsiTheme="majorHAnsi" w:cstheme="majorHAnsi"/>
          <w:sz w:val="22"/>
          <w:szCs w:val="22"/>
        </w:rPr>
        <w:t xml:space="preserve"> </w:t>
      </w:r>
      <w:r w:rsidRPr="004F72B7">
        <w:rPr>
          <w:rFonts w:asciiTheme="majorHAnsi" w:eastAsiaTheme="minorHAnsi" w:hAnsiTheme="majorHAnsi" w:cstheme="majorHAnsi"/>
          <w:color w:val="auto"/>
          <w:sz w:val="22"/>
          <w:szCs w:val="22"/>
        </w:rPr>
        <w:t>once a year in a one-day plenary session</w:t>
      </w:r>
      <w:r w:rsidRPr="004F72B7">
        <w:rPr>
          <w:rFonts w:asciiTheme="majorHAnsi" w:eastAsiaTheme="minorHAnsi" w:hAnsiTheme="majorHAnsi" w:cstheme="majorHAnsi"/>
          <w:sz w:val="22"/>
          <w:szCs w:val="22"/>
        </w:rPr>
        <w:t xml:space="preserve">. This plenary session is preceded by a </w:t>
      </w:r>
      <w:r w:rsidR="00B14641" w:rsidRPr="004F72B7">
        <w:rPr>
          <w:rFonts w:asciiTheme="majorHAnsi" w:eastAsiaTheme="minorHAnsi" w:hAnsiTheme="majorHAnsi" w:cstheme="majorHAnsi"/>
          <w:sz w:val="22"/>
          <w:szCs w:val="22"/>
        </w:rPr>
        <w:t>one</w:t>
      </w:r>
      <w:r w:rsidRPr="004F72B7">
        <w:rPr>
          <w:rFonts w:asciiTheme="majorHAnsi" w:eastAsiaTheme="minorHAnsi" w:hAnsiTheme="majorHAnsi" w:cstheme="majorHAnsi"/>
          <w:sz w:val="22"/>
          <w:szCs w:val="22"/>
        </w:rPr>
        <w:t>-day preparato</w:t>
      </w:r>
      <w:r w:rsidR="00C76FE4" w:rsidRPr="004F72B7">
        <w:rPr>
          <w:rFonts w:asciiTheme="majorHAnsi" w:eastAsiaTheme="minorHAnsi" w:hAnsiTheme="majorHAnsi" w:cstheme="majorHAnsi"/>
          <w:sz w:val="22"/>
          <w:szCs w:val="22"/>
        </w:rPr>
        <w:t>ry</w:t>
      </w:r>
      <w:r w:rsidRPr="004F72B7">
        <w:rPr>
          <w:rFonts w:asciiTheme="majorHAnsi" w:eastAsiaTheme="minorHAnsi" w:hAnsiTheme="majorHAnsi" w:cstheme="majorHAnsi"/>
          <w:sz w:val="22"/>
          <w:szCs w:val="22"/>
        </w:rPr>
        <w:t xml:space="preserve"> meeting. </w:t>
      </w:r>
      <w:r w:rsidR="00941D42" w:rsidRPr="004F72B7">
        <w:rPr>
          <w:rFonts w:asciiTheme="majorHAnsi" w:eastAsiaTheme="minorHAnsi" w:hAnsiTheme="majorHAnsi" w:cstheme="majorHAnsi"/>
          <w:sz w:val="22"/>
          <w:szCs w:val="22"/>
        </w:rPr>
        <w:t xml:space="preserve">A debriefing session may be organized. </w:t>
      </w:r>
      <w:r w:rsidR="00C76FE4" w:rsidRPr="004F72B7">
        <w:rPr>
          <w:rFonts w:asciiTheme="majorHAnsi" w:eastAsiaTheme="minorHAnsi" w:hAnsiTheme="majorHAnsi" w:cstheme="majorHAnsi"/>
          <w:sz w:val="22"/>
          <w:szCs w:val="22"/>
        </w:rPr>
        <w:t>An exceptional session may be held i</w:t>
      </w:r>
      <w:r w:rsidRPr="004F72B7">
        <w:rPr>
          <w:rFonts w:asciiTheme="majorHAnsi" w:eastAsiaTheme="minorHAnsi" w:hAnsiTheme="majorHAnsi" w:cstheme="majorHAnsi"/>
          <w:sz w:val="22"/>
          <w:szCs w:val="22"/>
        </w:rPr>
        <w:t xml:space="preserve">f </w:t>
      </w:r>
      <w:r w:rsidR="00C76FE4" w:rsidRPr="004F72B7">
        <w:rPr>
          <w:rFonts w:asciiTheme="majorHAnsi" w:eastAsiaTheme="minorHAnsi" w:hAnsiTheme="majorHAnsi" w:cstheme="majorHAnsi"/>
          <w:sz w:val="22"/>
          <w:szCs w:val="22"/>
        </w:rPr>
        <w:t xml:space="preserve">this is </w:t>
      </w:r>
      <w:r w:rsidRPr="004F72B7">
        <w:rPr>
          <w:rFonts w:asciiTheme="majorHAnsi" w:eastAsiaTheme="minorHAnsi" w:hAnsiTheme="majorHAnsi" w:cstheme="majorHAnsi"/>
          <w:sz w:val="22"/>
          <w:szCs w:val="22"/>
        </w:rPr>
        <w:t xml:space="preserve">requested by a majority of members, and with the Chairman's agreement. </w:t>
      </w:r>
    </w:p>
    <w:p w14:paraId="4FE2293A" w14:textId="77777777" w:rsidR="005E6209" w:rsidRPr="004F72B7" w:rsidRDefault="005E6209" w:rsidP="00CA693A">
      <w:pPr>
        <w:pStyle w:val="Default"/>
        <w:spacing w:line="24" w:lineRule="atLeast"/>
        <w:jc w:val="both"/>
        <w:rPr>
          <w:rFonts w:asciiTheme="majorHAnsi" w:eastAsiaTheme="minorHAnsi" w:hAnsiTheme="majorHAnsi" w:cstheme="majorHAnsi"/>
          <w:sz w:val="22"/>
          <w:szCs w:val="22"/>
        </w:rPr>
      </w:pPr>
    </w:p>
    <w:p w14:paraId="325476E1" w14:textId="36104252" w:rsidR="005E6209" w:rsidRPr="004F72B7" w:rsidRDefault="00420044" w:rsidP="00CA693A">
      <w:pPr>
        <w:pStyle w:val="Default"/>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The steering committee</w:t>
      </w:r>
      <w:r w:rsidRPr="004F72B7" w:rsidDel="00420044">
        <w:rPr>
          <w:rFonts w:asciiTheme="majorHAnsi" w:eastAsiaTheme="minorHAnsi" w:hAnsiTheme="majorHAnsi" w:cstheme="majorHAnsi"/>
          <w:sz w:val="22"/>
          <w:szCs w:val="22"/>
        </w:rPr>
        <w:t xml:space="preserve"> </w:t>
      </w:r>
      <w:r w:rsidR="005E6209" w:rsidRPr="004F72B7">
        <w:rPr>
          <w:rFonts w:asciiTheme="majorHAnsi" w:eastAsiaTheme="minorHAnsi" w:hAnsiTheme="majorHAnsi" w:cstheme="majorHAnsi"/>
          <w:sz w:val="22"/>
          <w:szCs w:val="22"/>
        </w:rPr>
        <w:t>and management shall jointly set the agenda of plenary meetings on a mutually agreed basis in consultation with CDRS members</w:t>
      </w:r>
      <w:r w:rsidR="00954BD5">
        <w:rPr>
          <w:rFonts w:asciiTheme="majorHAnsi" w:eastAsiaTheme="minorHAnsi" w:hAnsiTheme="majorHAnsi" w:cstheme="majorHAnsi"/>
          <w:sz w:val="22"/>
          <w:szCs w:val="22"/>
        </w:rPr>
        <w:t>.</w:t>
      </w:r>
    </w:p>
    <w:p w14:paraId="6D616349" w14:textId="77777777" w:rsidR="005B0B7F" w:rsidRPr="004F72B7" w:rsidRDefault="005B0B7F" w:rsidP="00CA693A">
      <w:pPr>
        <w:pStyle w:val="Default"/>
        <w:spacing w:line="24" w:lineRule="atLeast"/>
        <w:jc w:val="both"/>
        <w:rPr>
          <w:rFonts w:asciiTheme="majorHAnsi" w:eastAsiaTheme="minorHAnsi" w:hAnsiTheme="majorHAnsi" w:cstheme="majorHAnsi"/>
          <w:sz w:val="22"/>
          <w:szCs w:val="22"/>
        </w:rPr>
      </w:pPr>
    </w:p>
    <w:p w14:paraId="4C2AE7A6" w14:textId="58B26CCC" w:rsidR="005B0B7F" w:rsidRPr="004F72B7" w:rsidRDefault="00C76FE4" w:rsidP="004F72B7">
      <w:pPr>
        <w:pStyle w:val="Default"/>
        <w:spacing w:line="24" w:lineRule="atLeast"/>
        <w:jc w:val="both"/>
        <w:rPr>
          <w:rFonts w:asciiTheme="majorHAnsi" w:eastAsiaTheme="minorHAnsi" w:hAnsiTheme="majorHAnsi" w:cstheme="majorHAnsi"/>
          <w:color w:val="auto"/>
          <w:sz w:val="22"/>
          <w:szCs w:val="22"/>
        </w:rPr>
      </w:pPr>
      <w:r w:rsidRPr="004F72B7">
        <w:rPr>
          <w:rFonts w:asciiTheme="majorHAnsi" w:eastAsiaTheme="minorHAnsi" w:hAnsiTheme="majorHAnsi" w:cstheme="majorHAnsi"/>
          <w:color w:val="auto"/>
          <w:sz w:val="22"/>
          <w:szCs w:val="22"/>
        </w:rPr>
        <w:t>R</w:t>
      </w:r>
      <w:r w:rsidR="006F12A9" w:rsidRPr="004F72B7">
        <w:rPr>
          <w:rFonts w:asciiTheme="majorHAnsi" w:eastAsiaTheme="minorHAnsi" w:hAnsiTheme="majorHAnsi" w:cstheme="majorHAnsi"/>
          <w:color w:val="auto"/>
          <w:sz w:val="22"/>
          <w:szCs w:val="22"/>
        </w:rPr>
        <w:t xml:space="preserve">emote meetings </w:t>
      </w:r>
      <w:r w:rsidR="00F845FF" w:rsidRPr="004F72B7">
        <w:rPr>
          <w:rFonts w:asciiTheme="majorHAnsi" w:eastAsiaTheme="minorHAnsi" w:hAnsiTheme="majorHAnsi" w:cstheme="majorHAnsi"/>
          <w:color w:val="auto"/>
          <w:sz w:val="22"/>
          <w:szCs w:val="22"/>
        </w:rPr>
        <w:t xml:space="preserve">can </w:t>
      </w:r>
      <w:r w:rsidRPr="004F72B7">
        <w:rPr>
          <w:rFonts w:asciiTheme="majorHAnsi" w:eastAsiaTheme="minorHAnsi" w:hAnsiTheme="majorHAnsi" w:cstheme="majorHAnsi"/>
          <w:color w:val="auto"/>
          <w:sz w:val="22"/>
          <w:szCs w:val="22"/>
        </w:rPr>
        <w:t xml:space="preserve">also </w:t>
      </w:r>
      <w:r w:rsidR="00DC1030" w:rsidRPr="004F72B7">
        <w:rPr>
          <w:rFonts w:asciiTheme="majorHAnsi" w:eastAsiaTheme="minorHAnsi" w:hAnsiTheme="majorHAnsi" w:cstheme="majorHAnsi"/>
          <w:color w:val="auto"/>
          <w:sz w:val="22"/>
          <w:szCs w:val="22"/>
        </w:rPr>
        <w:t xml:space="preserve">be </w:t>
      </w:r>
      <w:r w:rsidR="006F12A9" w:rsidRPr="004F72B7">
        <w:rPr>
          <w:rFonts w:asciiTheme="majorHAnsi" w:eastAsiaTheme="minorHAnsi" w:hAnsiTheme="majorHAnsi" w:cstheme="majorHAnsi"/>
          <w:color w:val="auto"/>
          <w:sz w:val="22"/>
          <w:szCs w:val="22"/>
        </w:rPr>
        <w:t xml:space="preserve">organised </w:t>
      </w:r>
      <w:r w:rsidRPr="004F72B7">
        <w:rPr>
          <w:rFonts w:asciiTheme="majorHAnsi" w:eastAsiaTheme="minorHAnsi" w:hAnsiTheme="majorHAnsi" w:cstheme="majorHAnsi"/>
          <w:color w:val="auto"/>
          <w:sz w:val="22"/>
          <w:szCs w:val="22"/>
        </w:rPr>
        <w:t>on the initiative</w:t>
      </w:r>
      <w:r w:rsidR="00DC1030" w:rsidRPr="004F72B7">
        <w:rPr>
          <w:rFonts w:asciiTheme="majorHAnsi" w:eastAsiaTheme="minorHAnsi" w:hAnsiTheme="majorHAnsi" w:cstheme="majorHAnsi"/>
          <w:color w:val="auto"/>
          <w:sz w:val="22"/>
          <w:szCs w:val="22"/>
        </w:rPr>
        <w:t xml:space="preserve"> of either party</w:t>
      </w:r>
      <w:r w:rsidRPr="004F72B7">
        <w:rPr>
          <w:rFonts w:asciiTheme="majorHAnsi" w:eastAsiaTheme="minorHAnsi" w:hAnsiTheme="majorHAnsi" w:cstheme="majorHAnsi"/>
          <w:color w:val="auto"/>
          <w:sz w:val="22"/>
          <w:szCs w:val="22"/>
        </w:rPr>
        <w:t xml:space="preserve">, </w:t>
      </w:r>
      <w:r w:rsidR="006F12A9" w:rsidRPr="004F72B7">
        <w:rPr>
          <w:rFonts w:asciiTheme="majorHAnsi" w:eastAsiaTheme="minorHAnsi" w:hAnsiTheme="majorHAnsi" w:cstheme="majorHAnsi"/>
          <w:color w:val="auto"/>
          <w:sz w:val="22"/>
          <w:szCs w:val="22"/>
        </w:rPr>
        <w:t>in the form of</w:t>
      </w:r>
      <w:r w:rsidRPr="004F72B7">
        <w:rPr>
          <w:rFonts w:asciiTheme="majorHAnsi" w:eastAsiaTheme="minorHAnsi" w:hAnsiTheme="majorHAnsi" w:cstheme="majorHAnsi"/>
          <w:color w:val="auto"/>
          <w:sz w:val="22"/>
          <w:szCs w:val="22"/>
        </w:rPr>
        <w:t xml:space="preserve"> conference calls and/or</w:t>
      </w:r>
      <w:r w:rsidR="006F12A9" w:rsidRPr="004F72B7">
        <w:rPr>
          <w:rFonts w:asciiTheme="majorHAnsi" w:eastAsiaTheme="minorHAnsi" w:hAnsiTheme="majorHAnsi" w:cstheme="majorHAnsi"/>
          <w:color w:val="auto"/>
          <w:sz w:val="22"/>
          <w:szCs w:val="22"/>
        </w:rPr>
        <w:t xml:space="preserve"> webinars. The purpose of these meetings is to o</w:t>
      </w:r>
      <w:r w:rsidRPr="004F72B7">
        <w:rPr>
          <w:rFonts w:asciiTheme="majorHAnsi" w:eastAsiaTheme="minorHAnsi" w:hAnsiTheme="majorHAnsi" w:cstheme="majorHAnsi"/>
          <w:color w:val="auto"/>
          <w:sz w:val="22"/>
          <w:szCs w:val="22"/>
        </w:rPr>
        <w:t>rganise</w:t>
      </w:r>
      <w:r w:rsidR="006F12A9" w:rsidRPr="004F72B7">
        <w:rPr>
          <w:rFonts w:asciiTheme="majorHAnsi" w:eastAsiaTheme="minorHAnsi" w:hAnsiTheme="majorHAnsi" w:cstheme="majorHAnsi"/>
          <w:color w:val="auto"/>
          <w:sz w:val="22"/>
          <w:szCs w:val="22"/>
        </w:rPr>
        <w:t xml:space="preserve"> a conference on the themes </w:t>
      </w:r>
      <w:r w:rsidRPr="004F72B7">
        <w:rPr>
          <w:rFonts w:asciiTheme="majorHAnsi" w:eastAsiaTheme="minorHAnsi" w:hAnsiTheme="majorHAnsi" w:cstheme="majorHAnsi"/>
          <w:color w:val="auto"/>
          <w:sz w:val="22"/>
          <w:szCs w:val="22"/>
        </w:rPr>
        <w:t>contained in</w:t>
      </w:r>
      <w:r w:rsidR="006F12A9" w:rsidRPr="004F72B7">
        <w:rPr>
          <w:rFonts w:asciiTheme="majorHAnsi" w:eastAsiaTheme="minorHAnsi" w:hAnsiTheme="majorHAnsi" w:cstheme="majorHAnsi"/>
          <w:color w:val="auto"/>
          <w:sz w:val="22"/>
          <w:szCs w:val="22"/>
        </w:rPr>
        <w:t xml:space="preserve"> the agreement</w:t>
      </w:r>
      <w:r w:rsidR="00EA59C3" w:rsidRPr="004F72B7">
        <w:rPr>
          <w:rFonts w:asciiTheme="majorHAnsi" w:eastAsiaTheme="minorHAnsi" w:hAnsiTheme="majorHAnsi" w:cstheme="majorHAnsi"/>
          <w:color w:val="auto"/>
          <w:sz w:val="22"/>
          <w:szCs w:val="22"/>
        </w:rPr>
        <w:t>,</w:t>
      </w:r>
      <w:r w:rsidR="006F12A9" w:rsidRPr="004F72B7">
        <w:rPr>
          <w:rFonts w:asciiTheme="majorHAnsi" w:eastAsiaTheme="minorHAnsi" w:hAnsiTheme="majorHAnsi" w:cstheme="majorHAnsi"/>
          <w:color w:val="auto"/>
          <w:sz w:val="22"/>
          <w:szCs w:val="22"/>
        </w:rPr>
        <w:t xml:space="preserve"> and to </w:t>
      </w:r>
      <w:r w:rsidRPr="004F72B7">
        <w:rPr>
          <w:rFonts w:asciiTheme="majorHAnsi" w:eastAsiaTheme="minorHAnsi" w:hAnsiTheme="majorHAnsi" w:cstheme="majorHAnsi"/>
          <w:color w:val="auto"/>
          <w:sz w:val="22"/>
          <w:szCs w:val="22"/>
        </w:rPr>
        <w:t xml:space="preserve">allow </w:t>
      </w:r>
      <w:r w:rsidR="006F12A9" w:rsidRPr="004F72B7">
        <w:rPr>
          <w:rFonts w:asciiTheme="majorHAnsi" w:eastAsiaTheme="minorHAnsi" w:hAnsiTheme="majorHAnsi" w:cstheme="majorHAnsi"/>
          <w:color w:val="auto"/>
          <w:sz w:val="22"/>
          <w:szCs w:val="22"/>
        </w:rPr>
        <w:t xml:space="preserve">feedback from the field from staff representatives. Information is regularly </w:t>
      </w:r>
      <w:r w:rsidRPr="004F72B7">
        <w:rPr>
          <w:rFonts w:asciiTheme="majorHAnsi" w:eastAsiaTheme="minorHAnsi" w:hAnsiTheme="majorHAnsi" w:cstheme="majorHAnsi"/>
          <w:color w:val="auto"/>
          <w:sz w:val="22"/>
          <w:szCs w:val="22"/>
        </w:rPr>
        <w:t>transmitted</w:t>
      </w:r>
      <w:r w:rsidR="006F12A9" w:rsidRPr="004F72B7">
        <w:rPr>
          <w:rFonts w:asciiTheme="majorHAnsi" w:eastAsiaTheme="minorHAnsi" w:hAnsiTheme="majorHAnsi" w:cstheme="majorHAnsi"/>
          <w:color w:val="auto"/>
          <w:sz w:val="22"/>
          <w:szCs w:val="22"/>
        </w:rPr>
        <w:t xml:space="preserve"> if any events </w:t>
      </w:r>
      <w:r w:rsidRPr="004F72B7">
        <w:rPr>
          <w:rFonts w:asciiTheme="majorHAnsi" w:eastAsiaTheme="minorHAnsi" w:hAnsiTheme="majorHAnsi" w:cstheme="majorHAnsi"/>
          <w:color w:val="auto"/>
          <w:sz w:val="22"/>
          <w:szCs w:val="22"/>
        </w:rPr>
        <w:t xml:space="preserve">occur </w:t>
      </w:r>
      <w:r w:rsidR="006F12A9" w:rsidRPr="004F72B7">
        <w:rPr>
          <w:rFonts w:asciiTheme="majorHAnsi" w:eastAsiaTheme="minorHAnsi" w:hAnsiTheme="majorHAnsi" w:cstheme="majorHAnsi"/>
          <w:color w:val="auto"/>
          <w:sz w:val="22"/>
          <w:szCs w:val="22"/>
        </w:rPr>
        <w:t xml:space="preserve">relating to the agreement's themes. </w:t>
      </w:r>
    </w:p>
    <w:p w14:paraId="25059629" w14:textId="77777777" w:rsidR="00D03E1D" w:rsidRPr="004F72B7" w:rsidRDefault="00D03E1D" w:rsidP="004F72B7">
      <w:pPr>
        <w:pStyle w:val="Default"/>
        <w:spacing w:line="24" w:lineRule="atLeast"/>
        <w:jc w:val="both"/>
        <w:rPr>
          <w:rFonts w:asciiTheme="majorHAnsi" w:eastAsiaTheme="minorHAnsi" w:hAnsiTheme="majorHAnsi" w:cstheme="majorHAnsi"/>
          <w:color w:val="auto"/>
          <w:sz w:val="22"/>
          <w:szCs w:val="22"/>
        </w:rPr>
      </w:pPr>
    </w:p>
    <w:p w14:paraId="7A2F3FCD" w14:textId="54F676F4" w:rsidR="006F27FE" w:rsidRPr="004F72B7" w:rsidRDefault="00420044" w:rsidP="004F72B7">
      <w:pPr>
        <w:pStyle w:val="Default"/>
        <w:jc w:val="both"/>
        <w:rPr>
          <w:rFonts w:asciiTheme="majorHAnsi" w:hAnsiTheme="majorHAnsi" w:cstheme="majorHAnsi"/>
          <w:sz w:val="22"/>
          <w:szCs w:val="22"/>
        </w:rPr>
      </w:pPr>
      <w:r w:rsidRPr="004F72B7">
        <w:rPr>
          <w:rFonts w:asciiTheme="majorHAnsi" w:eastAsiaTheme="minorHAnsi" w:hAnsiTheme="majorHAnsi" w:cstheme="majorHAnsi"/>
          <w:color w:val="auto"/>
          <w:sz w:val="22"/>
          <w:szCs w:val="22"/>
          <w:lang w:eastAsia="en-US"/>
        </w:rPr>
        <w:t xml:space="preserve">- </w:t>
      </w:r>
      <w:r w:rsidRPr="004F72B7">
        <w:rPr>
          <w:rFonts w:asciiTheme="majorHAnsi" w:eastAsiaTheme="minorHAnsi" w:hAnsiTheme="majorHAnsi" w:cstheme="majorHAnsi"/>
          <w:b/>
          <w:bCs/>
          <w:color w:val="auto"/>
          <w:sz w:val="22"/>
          <w:szCs w:val="22"/>
          <w:lang w:eastAsia="en-US"/>
        </w:rPr>
        <w:t>The steering committee</w:t>
      </w:r>
    </w:p>
    <w:p w14:paraId="5AC7CDCA" w14:textId="7A292158" w:rsidR="00A57B4C" w:rsidRPr="004F72B7" w:rsidRDefault="001A79A7" w:rsidP="00CA693A">
      <w:pPr>
        <w:widowControl w:val="0"/>
        <w:autoSpaceDE w:val="0"/>
        <w:autoSpaceDN w:val="0"/>
        <w:adjustRightInd w:val="0"/>
        <w:spacing w:after="0" w:line="240" w:lineRule="auto"/>
        <w:jc w:val="both"/>
        <w:rPr>
          <w:rFonts w:asciiTheme="majorHAnsi" w:hAnsiTheme="majorHAnsi" w:cstheme="majorHAnsi"/>
        </w:rPr>
      </w:pPr>
      <w:r w:rsidRPr="00CA693A">
        <w:rPr>
          <w:rFonts w:asciiTheme="majorHAnsi" w:hAnsiTheme="majorHAnsi" w:cstheme="majorHAnsi"/>
          <w:lang w:eastAsia="en-US"/>
        </w:rPr>
        <w:t xml:space="preserve">Similarly to </w:t>
      </w:r>
      <w:r w:rsidR="00366E98" w:rsidRPr="00CA693A">
        <w:rPr>
          <w:rFonts w:asciiTheme="majorHAnsi" w:hAnsiTheme="majorHAnsi" w:cstheme="majorHAnsi"/>
          <w:lang w:eastAsia="en-US"/>
        </w:rPr>
        <w:t>the Group</w:t>
      </w:r>
      <w:r w:rsidR="00420044" w:rsidRPr="00CA693A">
        <w:rPr>
          <w:rFonts w:asciiTheme="majorHAnsi" w:hAnsiTheme="majorHAnsi" w:cstheme="majorHAnsi"/>
          <w:lang w:eastAsia="en-US"/>
        </w:rPr>
        <w:t xml:space="preserve">, </w:t>
      </w:r>
      <w:r w:rsidR="00EB702C" w:rsidRPr="00CA693A">
        <w:rPr>
          <w:rFonts w:asciiTheme="majorHAnsi" w:hAnsiTheme="majorHAnsi" w:cstheme="majorHAnsi"/>
          <w:lang w:eastAsia="en-US"/>
        </w:rPr>
        <w:t xml:space="preserve">initially </w:t>
      </w:r>
      <w:r w:rsidR="00420044" w:rsidRPr="00CA693A">
        <w:rPr>
          <w:rFonts w:asciiTheme="majorHAnsi" w:hAnsiTheme="majorHAnsi" w:cstheme="majorHAnsi"/>
          <w:lang w:eastAsia="en-US"/>
        </w:rPr>
        <w:t>i</w:t>
      </w:r>
      <w:r w:rsidR="00366E98" w:rsidRPr="00CA693A">
        <w:rPr>
          <w:rFonts w:asciiTheme="majorHAnsi" w:hAnsiTheme="majorHAnsi" w:cstheme="majorHAnsi"/>
          <w:lang w:eastAsia="en-US"/>
        </w:rPr>
        <w:t>t</w:t>
      </w:r>
      <w:r w:rsidR="00F517D1" w:rsidRPr="00CA693A">
        <w:rPr>
          <w:rFonts w:asciiTheme="majorHAnsi" w:hAnsiTheme="majorHAnsi" w:cstheme="majorHAnsi"/>
          <w:lang w:eastAsia="en-US"/>
        </w:rPr>
        <w:t xml:space="preserve">is composed of 11 </w:t>
      </w:r>
      <w:r w:rsidR="00366E98" w:rsidRPr="004F72B7">
        <w:rPr>
          <w:rFonts w:asciiTheme="majorHAnsi" w:hAnsiTheme="majorHAnsi" w:cstheme="majorHAnsi"/>
          <w:lang w:eastAsia="en-US"/>
        </w:rPr>
        <w:t>repr</w:t>
      </w:r>
      <w:r w:rsidR="00FA095B" w:rsidRPr="004F72B7">
        <w:rPr>
          <w:rFonts w:asciiTheme="majorHAnsi" w:hAnsiTheme="majorHAnsi" w:cstheme="majorHAnsi"/>
          <w:lang w:eastAsia="en-US"/>
        </w:rPr>
        <w:t>esentatives</w:t>
      </w:r>
      <w:r w:rsidR="00D637E7" w:rsidRPr="004F72B7">
        <w:rPr>
          <w:rFonts w:asciiTheme="majorHAnsi" w:hAnsiTheme="majorHAnsi" w:cstheme="majorHAnsi"/>
          <w:lang w:eastAsia="en-US"/>
        </w:rPr>
        <w:t xml:space="preserve">: </w:t>
      </w:r>
      <w:r w:rsidR="00EB702C" w:rsidRPr="004F72B7">
        <w:rPr>
          <w:rFonts w:asciiTheme="majorHAnsi" w:hAnsiTheme="majorHAnsi" w:cstheme="majorHAnsi"/>
          <w:lang w:eastAsia="en-US"/>
        </w:rPr>
        <w:t>4 for France, 1 for Belgiu</w:t>
      </w:r>
      <w:r w:rsidR="00B61410" w:rsidRPr="004F72B7">
        <w:rPr>
          <w:rFonts w:asciiTheme="majorHAnsi" w:hAnsiTheme="majorHAnsi" w:cstheme="majorHAnsi"/>
          <w:lang w:eastAsia="en-US"/>
        </w:rPr>
        <w:t xml:space="preserve">m, 1 for </w:t>
      </w:r>
      <w:r w:rsidR="00143823" w:rsidRPr="004F72B7">
        <w:rPr>
          <w:rFonts w:asciiTheme="majorHAnsi" w:hAnsiTheme="majorHAnsi" w:cstheme="majorHAnsi"/>
          <w:lang w:eastAsia="en-US"/>
        </w:rPr>
        <w:t xml:space="preserve">the </w:t>
      </w:r>
      <w:r w:rsidR="00B61410" w:rsidRPr="004F72B7">
        <w:rPr>
          <w:rFonts w:asciiTheme="majorHAnsi" w:hAnsiTheme="majorHAnsi" w:cstheme="majorHAnsi"/>
          <w:lang w:eastAsia="en-US"/>
        </w:rPr>
        <w:t>UK, 1 for Italy and 1</w:t>
      </w:r>
      <w:r w:rsidR="00EB702C" w:rsidRPr="004F72B7">
        <w:rPr>
          <w:rFonts w:asciiTheme="majorHAnsi" w:hAnsiTheme="majorHAnsi" w:cstheme="majorHAnsi"/>
          <w:lang w:eastAsia="en-US"/>
        </w:rPr>
        <w:t xml:space="preserve"> for Germany</w:t>
      </w:r>
      <w:r w:rsidR="00D637E7" w:rsidRPr="004F72B7">
        <w:rPr>
          <w:rFonts w:asciiTheme="majorHAnsi" w:hAnsiTheme="majorHAnsi" w:cstheme="majorHAnsi"/>
          <w:lang w:eastAsia="en-US"/>
        </w:rPr>
        <w:t xml:space="preserve">, the Secretary of the CDRS </w:t>
      </w:r>
      <w:r w:rsidR="00FA095B" w:rsidRPr="004F72B7">
        <w:rPr>
          <w:rFonts w:asciiTheme="majorHAnsi" w:hAnsiTheme="majorHAnsi" w:cstheme="majorHAnsi"/>
          <w:lang w:eastAsia="en-US"/>
        </w:rPr>
        <w:t xml:space="preserve">and 2 representatives of the global </w:t>
      </w:r>
      <w:r w:rsidR="00B61410" w:rsidRPr="004F72B7">
        <w:rPr>
          <w:rFonts w:asciiTheme="majorHAnsi" w:hAnsiTheme="majorHAnsi" w:cstheme="majorHAnsi"/>
          <w:lang w:eastAsia="en-US"/>
        </w:rPr>
        <w:t>union</w:t>
      </w:r>
      <w:r w:rsidR="00143823" w:rsidRPr="004F72B7">
        <w:rPr>
          <w:rFonts w:asciiTheme="majorHAnsi" w:hAnsiTheme="majorHAnsi" w:cstheme="majorHAnsi"/>
          <w:lang w:eastAsia="en-US"/>
        </w:rPr>
        <w:t xml:space="preserve"> federation</w:t>
      </w:r>
      <w:r w:rsidR="00B61410" w:rsidRPr="004F72B7">
        <w:rPr>
          <w:rFonts w:asciiTheme="majorHAnsi" w:hAnsiTheme="majorHAnsi" w:cstheme="majorHAnsi"/>
          <w:lang w:eastAsia="en-US"/>
        </w:rPr>
        <w:t>s</w:t>
      </w:r>
      <w:r w:rsidR="00085ACF" w:rsidRPr="004F72B7">
        <w:rPr>
          <w:rFonts w:asciiTheme="majorHAnsi" w:hAnsiTheme="majorHAnsi" w:cstheme="majorHAnsi"/>
          <w:lang w:eastAsia="en-US"/>
        </w:rPr>
        <w:t>.</w:t>
      </w:r>
      <w:r w:rsidR="00B61410" w:rsidRPr="004F72B7">
        <w:rPr>
          <w:rFonts w:asciiTheme="majorHAnsi" w:hAnsiTheme="majorHAnsi" w:cstheme="majorHAnsi"/>
          <w:lang w:eastAsia="en-US"/>
        </w:rPr>
        <w:t xml:space="preserve"> </w:t>
      </w:r>
      <w:r w:rsidR="00420044" w:rsidRPr="004F72B7">
        <w:rPr>
          <w:rFonts w:asciiTheme="majorHAnsi" w:hAnsiTheme="majorHAnsi" w:cstheme="majorHAnsi"/>
          <w:lang w:eastAsia="en-US"/>
        </w:rPr>
        <w:t xml:space="preserve">. </w:t>
      </w:r>
      <w:r w:rsidR="00FA095B" w:rsidRPr="004F72B7">
        <w:rPr>
          <w:rFonts w:asciiTheme="majorHAnsi" w:hAnsiTheme="majorHAnsi" w:cstheme="majorHAnsi"/>
          <w:lang w:eastAsia="en-US"/>
        </w:rPr>
        <w:t>This committee</w:t>
      </w:r>
      <w:r w:rsidRPr="004F72B7">
        <w:rPr>
          <w:rFonts w:asciiTheme="majorHAnsi" w:hAnsiTheme="majorHAnsi" w:cstheme="majorHAnsi"/>
          <w:lang w:eastAsia="en-US"/>
        </w:rPr>
        <w:t xml:space="preserve"> shall meet</w:t>
      </w:r>
      <w:r w:rsidR="00A57B4C" w:rsidRPr="004F72B7">
        <w:rPr>
          <w:rFonts w:asciiTheme="majorHAnsi" w:hAnsiTheme="majorHAnsi" w:cstheme="majorHAnsi"/>
        </w:rPr>
        <w:t xml:space="preserve"> physically </w:t>
      </w:r>
      <w:r w:rsidR="00A57B4C" w:rsidRPr="004F72B7">
        <w:rPr>
          <w:rFonts w:asciiTheme="majorHAnsi" w:hAnsiTheme="majorHAnsi" w:cstheme="majorHAnsi"/>
          <w:color w:val="000000" w:themeColor="text1"/>
        </w:rPr>
        <w:t xml:space="preserve">at least twice </w:t>
      </w:r>
      <w:r w:rsidR="00112568" w:rsidRPr="004F72B7">
        <w:rPr>
          <w:rFonts w:asciiTheme="majorHAnsi" w:hAnsiTheme="majorHAnsi" w:cstheme="majorHAnsi"/>
          <w:color w:val="000000" w:themeColor="text1"/>
        </w:rPr>
        <w:t>a</w:t>
      </w:r>
      <w:r w:rsidR="00A57B4C" w:rsidRPr="004F72B7">
        <w:rPr>
          <w:rFonts w:asciiTheme="majorHAnsi" w:hAnsiTheme="majorHAnsi" w:cstheme="majorHAnsi"/>
          <w:color w:val="000000" w:themeColor="text1"/>
        </w:rPr>
        <w:t xml:space="preserve"> year in order </w:t>
      </w:r>
      <w:r w:rsidR="00A57B4C" w:rsidRPr="004F72B7">
        <w:rPr>
          <w:rFonts w:asciiTheme="majorHAnsi" w:hAnsiTheme="majorHAnsi" w:cstheme="majorHAnsi"/>
        </w:rPr>
        <w:t xml:space="preserve">to prepare the plenary meeting(s). Remote meetings </w:t>
      </w:r>
      <w:r w:rsidR="00A070A2" w:rsidRPr="004F72B7">
        <w:rPr>
          <w:rFonts w:asciiTheme="majorHAnsi" w:hAnsiTheme="majorHAnsi" w:cstheme="majorHAnsi"/>
        </w:rPr>
        <w:t xml:space="preserve">shall be organized as far as </w:t>
      </w:r>
      <w:r w:rsidR="00A57B4C" w:rsidRPr="004F72B7">
        <w:rPr>
          <w:rFonts w:asciiTheme="majorHAnsi" w:hAnsiTheme="majorHAnsi" w:cstheme="majorHAnsi"/>
        </w:rPr>
        <w:t>needed in the form of conference calls or webinars.</w:t>
      </w:r>
    </w:p>
    <w:p w14:paraId="4D0E3707" w14:textId="77777777" w:rsidR="004C42E6" w:rsidRPr="004F72B7" w:rsidRDefault="004C42E6" w:rsidP="00CA693A">
      <w:pPr>
        <w:widowControl w:val="0"/>
        <w:autoSpaceDE w:val="0"/>
        <w:autoSpaceDN w:val="0"/>
        <w:adjustRightInd w:val="0"/>
        <w:spacing w:after="0" w:line="240" w:lineRule="auto"/>
        <w:jc w:val="both"/>
        <w:rPr>
          <w:rFonts w:asciiTheme="majorHAnsi" w:hAnsiTheme="majorHAnsi" w:cstheme="majorHAnsi"/>
        </w:rPr>
      </w:pPr>
    </w:p>
    <w:p w14:paraId="20D9C31C" w14:textId="7ACED5DC" w:rsidR="00A57B4C" w:rsidRPr="004F72B7" w:rsidRDefault="00A57B4C" w:rsidP="004F72B7">
      <w:pPr>
        <w:autoSpaceDE w:val="0"/>
        <w:autoSpaceDN w:val="0"/>
        <w:spacing w:after="0" w:line="240" w:lineRule="auto"/>
        <w:jc w:val="both"/>
        <w:rPr>
          <w:rFonts w:asciiTheme="majorHAnsi" w:hAnsiTheme="majorHAnsi" w:cstheme="majorHAnsi"/>
          <w:color w:val="000000" w:themeColor="text1"/>
          <w:lang w:val="en-US"/>
        </w:rPr>
      </w:pPr>
      <w:r w:rsidRPr="004F72B7">
        <w:rPr>
          <w:rFonts w:asciiTheme="majorHAnsi" w:hAnsiTheme="majorHAnsi" w:cstheme="majorHAnsi"/>
        </w:rPr>
        <w:t xml:space="preserve">The </w:t>
      </w:r>
      <w:r w:rsidR="00420044" w:rsidRPr="004F72B7">
        <w:rPr>
          <w:rFonts w:asciiTheme="majorHAnsi" w:hAnsiTheme="majorHAnsi" w:cstheme="majorHAnsi"/>
        </w:rPr>
        <w:t xml:space="preserve">steering committee </w:t>
      </w:r>
      <w:r w:rsidRPr="004F72B7">
        <w:rPr>
          <w:rFonts w:asciiTheme="majorHAnsi" w:hAnsiTheme="majorHAnsi" w:cstheme="majorHAnsi"/>
        </w:rPr>
        <w:t xml:space="preserve">shall keep the CDRS members informed of its forthcoming meetings on a timely basis. </w:t>
      </w:r>
      <w:r w:rsidR="00112568" w:rsidRPr="004F72B7">
        <w:rPr>
          <w:rFonts w:asciiTheme="majorHAnsi" w:hAnsiTheme="majorHAnsi" w:cstheme="majorHAnsi"/>
          <w:color w:val="000000" w:themeColor="text1"/>
          <w:lang w:val="en-US"/>
        </w:rPr>
        <w:t xml:space="preserve">It shall address </w:t>
      </w:r>
      <w:r w:rsidR="005331FC" w:rsidRPr="004F72B7">
        <w:rPr>
          <w:rFonts w:asciiTheme="majorHAnsi" w:hAnsiTheme="majorHAnsi" w:cstheme="majorHAnsi"/>
          <w:color w:val="000000" w:themeColor="text1"/>
          <w:lang w:val="en-US"/>
        </w:rPr>
        <w:t xml:space="preserve">the </w:t>
      </w:r>
      <w:r w:rsidR="00786882" w:rsidRPr="004F72B7">
        <w:rPr>
          <w:rFonts w:asciiTheme="majorHAnsi" w:hAnsiTheme="majorHAnsi" w:cstheme="majorHAnsi"/>
          <w:color w:val="000000" w:themeColor="text1"/>
          <w:lang w:val="en-US"/>
        </w:rPr>
        <w:t xml:space="preserve">issues raised </w:t>
      </w:r>
      <w:r w:rsidR="00112568" w:rsidRPr="004F72B7">
        <w:rPr>
          <w:rFonts w:asciiTheme="majorHAnsi" w:hAnsiTheme="majorHAnsi" w:cstheme="majorHAnsi"/>
          <w:color w:val="000000" w:themeColor="text1"/>
          <w:lang w:val="en-US"/>
        </w:rPr>
        <w:t>by the members of the</w:t>
      </w:r>
      <w:r w:rsidR="005331FC" w:rsidRPr="004F72B7">
        <w:rPr>
          <w:rFonts w:asciiTheme="majorHAnsi" w:hAnsiTheme="majorHAnsi" w:cstheme="majorHAnsi"/>
          <w:color w:val="000000" w:themeColor="text1"/>
          <w:lang w:val="en-US"/>
        </w:rPr>
        <w:t xml:space="preserve"> </w:t>
      </w:r>
      <w:r w:rsidR="00B61410" w:rsidRPr="004F72B7">
        <w:rPr>
          <w:rFonts w:asciiTheme="majorHAnsi" w:hAnsiTheme="majorHAnsi" w:cstheme="majorHAnsi"/>
          <w:color w:val="000000" w:themeColor="text1"/>
          <w:lang w:val="en-US"/>
        </w:rPr>
        <w:t>CDRS</w:t>
      </w:r>
      <w:r w:rsidR="008A5453" w:rsidRPr="004F72B7">
        <w:rPr>
          <w:rFonts w:asciiTheme="majorHAnsi" w:hAnsiTheme="majorHAnsi" w:cstheme="majorHAnsi"/>
          <w:color w:val="000000" w:themeColor="text1"/>
          <w:lang w:val="en-US"/>
        </w:rPr>
        <w:t xml:space="preserve"> </w:t>
      </w:r>
      <w:r w:rsidR="00F17B17" w:rsidRPr="004F72B7">
        <w:rPr>
          <w:rFonts w:asciiTheme="majorHAnsi" w:hAnsiTheme="majorHAnsi" w:cstheme="majorHAnsi"/>
          <w:color w:val="000000" w:themeColor="text1"/>
          <w:lang w:val="en-US"/>
        </w:rPr>
        <w:t xml:space="preserve">in its agenda. </w:t>
      </w:r>
    </w:p>
    <w:p w14:paraId="50BC2D17" w14:textId="77777777" w:rsidR="00250820" w:rsidRPr="004F72B7" w:rsidRDefault="00250820" w:rsidP="00CA693A">
      <w:pPr>
        <w:spacing w:after="0" w:line="240" w:lineRule="auto"/>
        <w:jc w:val="both"/>
        <w:rPr>
          <w:rFonts w:asciiTheme="majorHAnsi" w:hAnsiTheme="majorHAnsi" w:cstheme="majorHAnsi"/>
          <w:color w:val="000000" w:themeColor="text1"/>
          <w:lang w:val="en-US"/>
        </w:rPr>
      </w:pPr>
    </w:p>
    <w:p w14:paraId="59682CD6" w14:textId="695DF060" w:rsidR="00250820" w:rsidRPr="004F72B7" w:rsidRDefault="00FA095B" w:rsidP="00CA693A">
      <w:pPr>
        <w:spacing w:after="0" w:line="240" w:lineRule="auto"/>
        <w:jc w:val="both"/>
        <w:rPr>
          <w:rFonts w:asciiTheme="majorHAnsi" w:hAnsiTheme="majorHAnsi" w:cstheme="majorHAnsi"/>
        </w:rPr>
      </w:pPr>
      <w:r w:rsidRPr="004F72B7">
        <w:rPr>
          <w:rFonts w:asciiTheme="majorHAnsi" w:hAnsiTheme="majorHAnsi" w:cstheme="majorHAnsi"/>
        </w:rPr>
        <w:t xml:space="preserve">The </w:t>
      </w:r>
      <w:r w:rsidR="00A066FF" w:rsidRPr="004F72B7">
        <w:rPr>
          <w:rFonts w:asciiTheme="majorHAnsi" w:hAnsiTheme="majorHAnsi" w:cstheme="majorHAnsi"/>
        </w:rPr>
        <w:t>roles</w:t>
      </w:r>
      <w:r w:rsidRPr="004F72B7">
        <w:rPr>
          <w:rFonts w:asciiTheme="majorHAnsi" w:hAnsiTheme="majorHAnsi" w:cstheme="majorHAnsi"/>
        </w:rPr>
        <w:t xml:space="preserve"> of the steering committee members are</w:t>
      </w:r>
      <w:r w:rsidR="00A066FF" w:rsidRPr="004F72B7">
        <w:rPr>
          <w:rFonts w:asciiTheme="majorHAnsi" w:hAnsiTheme="majorHAnsi" w:cstheme="majorHAnsi"/>
        </w:rPr>
        <w:t xml:space="preserve"> as follows</w:t>
      </w:r>
      <w:r w:rsidR="00250820" w:rsidRPr="004F72B7">
        <w:rPr>
          <w:rFonts w:asciiTheme="majorHAnsi" w:hAnsiTheme="majorHAnsi" w:cstheme="majorHAnsi"/>
        </w:rPr>
        <w:t xml:space="preserve">: </w:t>
      </w:r>
    </w:p>
    <w:p w14:paraId="1865C538" w14:textId="119791A6" w:rsidR="00250820" w:rsidRPr="004F72B7" w:rsidRDefault="00D801DD" w:rsidP="00CA693A">
      <w:pPr>
        <w:spacing w:after="0" w:line="240" w:lineRule="auto"/>
        <w:jc w:val="both"/>
        <w:rPr>
          <w:rFonts w:asciiTheme="majorHAnsi" w:hAnsiTheme="majorHAnsi" w:cstheme="majorHAnsi"/>
        </w:rPr>
      </w:pPr>
      <w:r w:rsidRPr="004F72B7">
        <w:rPr>
          <w:rFonts w:asciiTheme="majorHAnsi" w:hAnsiTheme="majorHAnsi" w:cstheme="majorHAnsi"/>
        </w:rPr>
        <w:t>-</w:t>
      </w:r>
      <w:r w:rsidRPr="004F72B7">
        <w:rPr>
          <w:rFonts w:asciiTheme="majorHAnsi" w:hAnsiTheme="majorHAnsi" w:cstheme="majorHAnsi"/>
        </w:rPr>
        <w:tab/>
      </w:r>
      <w:r w:rsidR="00A066FF" w:rsidRPr="004F72B7">
        <w:rPr>
          <w:rFonts w:asciiTheme="majorHAnsi" w:hAnsiTheme="majorHAnsi" w:cstheme="majorHAnsi"/>
        </w:rPr>
        <w:t>W</w:t>
      </w:r>
      <w:r w:rsidR="00FA095B" w:rsidRPr="004F72B7">
        <w:rPr>
          <w:rFonts w:asciiTheme="majorHAnsi" w:hAnsiTheme="majorHAnsi" w:cstheme="majorHAnsi"/>
        </w:rPr>
        <w:t xml:space="preserve">ork on </w:t>
      </w:r>
      <w:r w:rsidR="00A066FF" w:rsidRPr="004F72B7">
        <w:rPr>
          <w:rFonts w:asciiTheme="majorHAnsi" w:hAnsiTheme="majorHAnsi" w:cstheme="majorHAnsi"/>
        </w:rPr>
        <w:t>fundamental</w:t>
      </w:r>
      <w:r w:rsidR="005F2DCD" w:rsidRPr="004F72B7">
        <w:rPr>
          <w:rFonts w:asciiTheme="majorHAnsi" w:hAnsiTheme="majorHAnsi" w:cstheme="majorHAnsi"/>
        </w:rPr>
        <w:t xml:space="preserve"> issues </w:t>
      </w:r>
    </w:p>
    <w:p w14:paraId="134BC705" w14:textId="7EBB44E6" w:rsidR="00250820" w:rsidRPr="004F72B7" w:rsidRDefault="00250820" w:rsidP="00CA693A">
      <w:pPr>
        <w:spacing w:after="0" w:line="240" w:lineRule="auto"/>
        <w:ind w:left="708" w:hanging="708"/>
        <w:jc w:val="both"/>
        <w:rPr>
          <w:rFonts w:asciiTheme="majorHAnsi" w:hAnsiTheme="majorHAnsi" w:cstheme="majorHAnsi"/>
        </w:rPr>
      </w:pPr>
      <w:r w:rsidRPr="004F72B7">
        <w:rPr>
          <w:rFonts w:asciiTheme="majorHAnsi" w:hAnsiTheme="majorHAnsi" w:cstheme="majorHAnsi"/>
        </w:rPr>
        <w:t>-</w:t>
      </w:r>
      <w:r w:rsidRPr="004F72B7">
        <w:rPr>
          <w:rFonts w:asciiTheme="majorHAnsi" w:hAnsiTheme="majorHAnsi" w:cstheme="majorHAnsi"/>
        </w:rPr>
        <w:tab/>
      </w:r>
      <w:r w:rsidR="00A066FF" w:rsidRPr="004F72B7">
        <w:rPr>
          <w:rFonts w:asciiTheme="majorHAnsi" w:hAnsiTheme="majorHAnsi" w:cstheme="majorHAnsi"/>
        </w:rPr>
        <w:t>S</w:t>
      </w:r>
      <w:r w:rsidR="006B1F51" w:rsidRPr="004F72B7">
        <w:rPr>
          <w:rFonts w:asciiTheme="majorHAnsi" w:hAnsiTheme="majorHAnsi" w:cstheme="majorHAnsi"/>
        </w:rPr>
        <w:t xml:space="preserve">hare with the members of </w:t>
      </w:r>
      <w:r w:rsidR="00D801DD" w:rsidRPr="004F72B7">
        <w:rPr>
          <w:rFonts w:asciiTheme="majorHAnsi" w:hAnsiTheme="majorHAnsi" w:cstheme="majorHAnsi"/>
        </w:rPr>
        <w:t xml:space="preserve">the </w:t>
      </w:r>
      <w:r w:rsidR="006B1F51" w:rsidRPr="004F72B7">
        <w:rPr>
          <w:rFonts w:asciiTheme="majorHAnsi" w:hAnsiTheme="majorHAnsi" w:cstheme="majorHAnsi"/>
        </w:rPr>
        <w:t xml:space="preserve">Management between meetings in order to develop the themes </w:t>
      </w:r>
      <w:r w:rsidRPr="004F72B7">
        <w:rPr>
          <w:rFonts w:asciiTheme="majorHAnsi" w:hAnsiTheme="majorHAnsi" w:cstheme="majorHAnsi"/>
        </w:rPr>
        <w:t>(b</w:t>
      </w:r>
      <w:r w:rsidR="006B1F51" w:rsidRPr="004F72B7">
        <w:rPr>
          <w:rFonts w:asciiTheme="majorHAnsi" w:hAnsiTheme="majorHAnsi" w:cstheme="majorHAnsi"/>
        </w:rPr>
        <w:t>est practices or problems)</w:t>
      </w:r>
    </w:p>
    <w:p w14:paraId="5D1EBDD7" w14:textId="6BEF4D6F" w:rsidR="00250820" w:rsidRPr="004F72B7" w:rsidRDefault="00303145" w:rsidP="00CA693A">
      <w:pPr>
        <w:spacing w:after="0" w:line="240" w:lineRule="auto"/>
        <w:jc w:val="both"/>
        <w:rPr>
          <w:rFonts w:asciiTheme="majorHAnsi" w:hAnsiTheme="majorHAnsi" w:cstheme="majorHAnsi"/>
        </w:rPr>
      </w:pPr>
      <w:r w:rsidRPr="004F72B7">
        <w:rPr>
          <w:rFonts w:asciiTheme="majorHAnsi" w:hAnsiTheme="majorHAnsi" w:cstheme="majorHAnsi"/>
        </w:rPr>
        <w:t>-</w:t>
      </w:r>
      <w:r w:rsidRPr="004F72B7">
        <w:rPr>
          <w:rFonts w:asciiTheme="majorHAnsi" w:hAnsiTheme="majorHAnsi" w:cstheme="majorHAnsi"/>
        </w:rPr>
        <w:tab/>
      </w:r>
      <w:r w:rsidR="00A066FF" w:rsidRPr="004F72B7">
        <w:rPr>
          <w:rFonts w:asciiTheme="majorHAnsi" w:hAnsiTheme="majorHAnsi" w:cstheme="majorHAnsi"/>
        </w:rPr>
        <w:t>P</w:t>
      </w:r>
      <w:r w:rsidR="00250820" w:rsidRPr="004F72B7">
        <w:rPr>
          <w:rFonts w:asciiTheme="majorHAnsi" w:hAnsiTheme="majorHAnsi" w:cstheme="majorHAnsi"/>
        </w:rPr>
        <w:t>r</w:t>
      </w:r>
      <w:r w:rsidR="006B1F51" w:rsidRPr="004F72B7">
        <w:rPr>
          <w:rFonts w:asciiTheme="majorHAnsi" w:hAnsiTheme="majorHAnsi" w:cstheme="majorHAnsi"/>
        </w:rPr>
        <w:t>epare</w:t>
      </w:r>
      <w:r w:rsidRPr="004F72B7">
        <w:rPr>
          <w:rFonts w:asciiTheme="majorHAnsi" w:hAnsiTheme="majorHAnsi" w:cstheme="majorHAnsi"/>
        </w:rPr>
        <w:t xml:space="preserve"> the work of the plenary meeting </w:t>
      </w:r>
    </w:p>
    <w:p w14:paraId="3845CC44" w14:textId="397A0EE2" w:rsidR="00EB702C" w:rsidRPr="004F72B7" w:rsidRDefault="00EB702C" w:rsidP="004F72B7">
      <w:pPr>
        <w:spacing w:after="0" w:line="240" w:lineRule="auto"/>
        <w:jc w:val="both"/>
        <w:rPr>
          <w:rFonts w:asciiTheme="majorHAnsi" w:hAnsiTheme="majorHAnsi" w:cstheme="majorHAnsi"/>
        </w:rPr>
      </w:pPr>
      <w:r w:rsidRPr="004F72B7">
        <w:rPr>
          <w:rFonts w:asciiTheme="majorHAnsi" w:hAnsiTheme="majorHAnsi" w:cstheme="majorHAnsi"/>
        </w:rPr>
        <w:t xml:space="preserve">- </w:t>
      </w:r>
      <w:r w:rsidRPr="004F72B7">
        <w:rPr>
          <w:rFonts w:asciiTheme="majorHAnsi" w:hAnsiTheme="majorHAnsi" w:cstheme="majorHAnsi"/>
        </w:rPr>
        <w:tab/>
        <w:t>Prepare the a</w:t>
      </w:r>
      <w:r w:rsidR="00B61410" w:rsidRPr="004F72B7">
        <w:rPr>
          <w:rFonts w:asciiTheme="majorHAnsi" w:hAnsiTheme="majorHAnsi" w:cstheme="majorHAnsi"/>
        </w:rPr>
        <w:t xml:space="preserve">ctions or initiatives which would </w:t>
      </w:r>
      <w:r w:rsidRPr="004F72B7">
        <w:rPr>
          <w:rFonts w:asciiTheme="majorHAnsi" w:hAnsiTheme="majorHAnsi" w:cstheme="majorHAnsi"/>
        </w:rPr>
        <w:t>be carried out by the CDRS</w:t>
      </w:r>
    </w:p>
    <w:p w14:paraId="7F65D5B1" w14:textId="77777777" w:rsidR="00250820" w:rsidRPr="004F72B7" w:rsidRDefault="00250820" w:rsidP="004F72B7">
      <w:pPr>
        <w:spacing w:after="0" w:line="240" w:lineRule="auto"/>
        <w:jc w:val="both"/>
        <w:rPr>
          <w:rFonts w:asciiTheme="majorHAnsi" w:hAnsiTheme="majorHAnsi" w:cstheme="majorHAnsi"/>
        </w:rPr>
      </w:pPr>
    </w:p>
    <w:p w14:paraId="5E1AB022" w14:textId="54C10E48" w:rsidR="00250820" w:rsidRPr="004F72B7" w:rsidRDefault="00303145" w:rsidP="004F72B7">
      <w:pPr>
        <w:spacing w:after="0" w:line="240" w:lineRule="auto"/>
        <w:jc w:val="both"/>
        <w:rPr>
          <w:rFonts w:asciiTheme="majorHAnsi" w:hAnsiTheme="majorHAnsi" w:cstheme="majorHAnsi"/>
        </w:rPr>
      </w:pPr>
      <w:r w:rsidRPr="004F72B7">
        <w:rPr>
          <w:rFonts w:asciiTheme="majorHAnsi" w:hAnsiTheme="majorHAnsi" w:cstheme="majorHAnsi"/>
        </w:rPr>
        <w:t>The members of the steering committee</w:t>
      </w:r>
      <w:r w:rsidR="00D801DD" w:rsidRPr="004F72B7">
        <w:rPr>
          <w:rFonts w:asciiTheme="majorHAnsi" w:hAnsiTheme="majorHAnsi" w:cstheme="majorHAnsi"/>
        </w:rPr>
        <w:t xml:space="preserve"> </w:t>
      </w:r>
      <w:r w:rsidR="00875802" w:rsidRPr="004F72B7">
        <w:rPr>
          <w:rFonts w:asciiTheme="majorHAnsi" w:hAnsiTheme="majorHAnsi" w:cstheme="majorHAnsi"/>
        </w:rPr>
        <w:t xml:space="preserve">and management shall </w:t>
      </w:r>
      <w:r w:rsidR="00D801DD" w:rsidRPr="004F72B7">
        <w:rPr>
          <w:rFonts w:asciiTheme="majorHAnsi" w:hAnsiTheme="majorHAnsi" w:cstheme="majorHAnsi"/>
        </w:rPr>
        <w:t>proactive</w:t>
      </w:r>
      <w:r w:rsidR="00875802" w:rsidRPr="004F72B7">
        <w:rPr>
          <w:rFonts w:asciiTheme="majorHAnsi" w:hAnsiTheme="majorHAnsi" w:cstheme="majorHAnsi"/>
        </w:rPr>
        <w:t>ly</w:t>
      </w:r>
      <w:r w:rsidR="00D801DD" w:rsidRPr="004F72B7">
        <w:rPr>
          <w:rFonts w:asciiTheme="majorHAnsi" w:hAnsiTheme="majorHAnsi" w:cstheme="majorHAnsi"/>
        </w:rPr>
        <w:t xml:space="preserve"> </w:t>
      </w:r>
      <w:r w:rsidR="00875802" w:rsidRPr="004F72B7">
        <w:rPr>
          <w:rFonts w:asciiTheme="majorHAnsi" w:hAnsiTheme="majorHAnsi" w:cstheme="majorHAnsi"/>
        </w:rPr>
        <w:t xml:space="preserve">work </w:t>
      </w:r>
      <w:r w:rsidR="00D801DD" w:rsidRPr="004F72B7">
        <w:rPr>
          <w:rFonts w:asciiTheme="majorHAnsi" w:hAnsiTheme="majorHAnsi" w:cstheme="majorHAnsi"/>
        </w:rPr>
        <w:t>in organising</w:t>
      </w:r>
      <w:r w:rsidRPr="004F72B7">
        <w:rPr>
          <w:rFonts w:asciiTheme="majorHAnsi" w:hAnsiTheme="majorHAnsi" w:cstheme="majorHAnsi"/>
        </w:rPr>
        <w:t xml:space="preserve"> </w:t>
      </w:r>
      <w:r w:rsidR="00A066FF" w:rsidRPr="004F72B7">
        <w:rPr>
          <w:rFonts w:asciiTheme="majorHAnsi" w:hAnsiTheme="majorHAnsi" w:cstheme="majorHAnsi"/>
        </w:rPr>
        <w:t xml:space="preserve">the </w:t>
      </w:r>
      <w:r w:rsidR="00875802" w:rsidRPr="004F72B7">
        <w:rPr>
          <w:rFonts w:asciiTheme="majorHAnsi" w:hAnsiTheme="majorHAnsi" w:cstheme="majorHAnsi"/>
        </w:rPr>
        <w:t>joint activities</w:t>
      </w:r>
      <w:r w:rsidR="00250820" w:rsidRPr="004F72B7">
        <w:rPr>
          <w:rFonts w:asciiTheme="majorHAnsi" w:hAnsiTheme="majorHAnsi" w:cstheme="majorHAnsi"/>
        </w:rPr>
        <w:t>.</w:t>
      </w:r>
    </w:p>
    <w:p w14:paraId="2A70D4F6" w14:textId="77777777" w:rsidR="00E70117" w:rsidRPr="004F72B7" w:rsidRDefault="00E70117" w:rsidP="004F72B7">
      <w:pPr>
        <w:spacing w:after="0" w:line="240" w:lineRule="auto"/>
        <w:jc w:val="both"/>
        <w:rPr>
          <w:rFonts w:asciiTheme="majorHAnsi" w:hAnsiTheme="majorHAnsi" w:cstheme="majorHAnsi"/>
        </w:rPr>
      </w:pPr>
    </w:p>
    <w:p w14:paraId="7C9E0BD1" w14:textId="77777777" w:rsidR="005B0B7F" w:rsidRDefault="005B0B7F" w:rsidP="004F72B7">
      <w:pPr>
        <w:pStyle w:val="Default"/>
        <w:spacing w:line="24" w:lineRule="atLeast"/>
        <w:jc w:val="both"/>
        <w:rPr>
          <w:rFonts w:asciiTheme="majorHAnsi" w:eastAsiaTheme="minorHAnsi" w:hAnsiTheme="majorHAnsi" w:cstheme="majorHAnsi"/>
          <w:sz w:val="22"/>
          <w:szCs w:val="22"/>
        </w:rPr>
      </w:pPr>
    </w:p>
    <w:p w14:paraId="1AFE684A" w14:textId="77777777" w:rsidR="001839E7" w:rsidRPr="004F72B7" w:rsidRDefault="001839E7" w:rsidP="004F72B7">
      <w:pPr>
        <w:pStyle w:val="Default"/>
        <w:spacing w:line="24" w:lineRule="atLeast"/>
        <w:jc w:val="both"/>
        <w:rPr>
          <w:rFonts w:asciiTheme="majorHAnsi" w:eastAsiaTheme="minorHAnsi" w:hAnsiTheme="majorHAnsi" w:cstheme="majorHAnsi"/>
          <w:sz w:val="22"/>
          <w:szCs w:val="22"/>
        </w:rPr>
      </w:pPr>
    </w:p>
    <w:p w14:paraId="56385121" w14:textId="77777777" w:rsidR="005B0B7F" w:rsidRPr="004F72B7" w:rsidRDefault="005B0B7F" w:rsidP="004F72B7">
      <w:pPr>
        <w:pStyle w:val="Default"/>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lastRenderedPageBreak/>
        <w:t xml:space="preserve">- </w:t>
      </w:r>
      <w:r w:rsidRPr="004F72B7">
        <w:rPr>
          <w:rFonts w:asciiTheme="majorHAnsi" w:eastAsiaTheme="minorHAnsi" w:hAnsiTheme="majorHAnsi" w:cstheme="majorHAnsi"/>
          <w:b/>
          <w:color w:val="auto"/>
          <w:sz w:val="22"/>
          <w:szCs w:val="22"/>
        </w:rPr>
        <w:t>Secretary</w:t>
      </w:r>
    </w:p>
    <w:p w14:paraId="498D30BC" w14:textId="02ECCB48" w:rsidR="005B0B7F" w:rsidRPr="004F72B7" w:rsidRDefault="00C67A9B" w:rsidP="004F72B7">
      <w:pPr>
        <w:pStyle w:val="Default"/>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color w:val="auto"/>
          <w:sz w:val="22"/>
          <w:szCs w:val="22"/>
        </w:rPr>
        <w:t>The CDRS</w:t>
      </w:r>
      <w:r w:rsidR="00C76FE4" w:rsidRPr="004F72B7">
        <w:rPr>
          <w:rFonts w:asciiTheme="majorHAnsi" w:eastAsiaTheme="minorHAnsi" w:hAnsiTheme="majorHAnsi" w:cstheme="majorHAnsi"/>
          <w:color w:val="auto"/>
          <w:sz w:val="22"/>
          <w:szCs w:val="22"/>
        </w:rPr>
        <w:t>’s Secretary</w:t>
      </w:r>
      <w:r w:rsidRPr="004F72B7">
        <w:rPr>
          <w:rFonts w:asciiTheme="majorHAnsi" w:eastAsiaTheme="minorHAnsi" w:hAnsiTheme="majorHAnsi" w:cstheme="majorHAnsi"/>
          <w:color w:val="auto"/>
          <w:sz w:val="22"/>
          <w:szCs w:val="22"/>
        </w:rPr>
        <w:t xml:space="preserve">, </w:t>
      </w:r>
      <w:r w:rsidR="00C76FE4" w:rsidRPr="004F72B7">
        <w:rPr>
          <w:rFonts w:asciiTheme="majorHAnsi" w:eastAsiaTheme="minorHAnsi" w:hAnsiTheme="majorHAnsi" w:cstheme="majorHAnsi"/>
          <w:color w:val="auto"/>
          <w:sz w:val="22"/>
          <w:szCs w:val="22"/>
        </w:rPr>
        <w:t xml:space="preserve">who is </w:t>
      </w:r>
      <w:r w:rsidRPr="004F72B7">
        <w:rPr>
          <w:rFonts w:asciiTheme="majorHAnsi" w:eastAsiaTheme="minorHAnsi" w:hAnsiTheme="majorHAnsi" w:cstheme="majorHAnsi"/>
          <w:color w:val="auto"/>
          <w:sz w:val="22"/>
          <w:szCs w:val="22"/>
        </w:rPr>
        <w:t xml:space="preserve">elected every two years </w:t>
      </w:r>
      <w:r w:rsidR="00C76FE4" w:rsidRPr="004F72B7">
        <w:rPr>
          <w:rFonts w:asciiTheme="majorHAnsi" w:eastAsiaTheme="minorHAnsi" w:hAnsiTheme="majorHAnsi" w:cstheme="majorHAnsi"/>
          <w:color w:val="auto"/>
          <w:sz w:val="22"/>
          <w:szCs w:val="22"/>
        </w:rPr>
        <w:t>during</w:t>
      </w:r>
      <w:r w:rsidRPr="004F72B7">
        <w:rPr>
          <w:rFonts w:asciiTheme="majorHAnsi" w:eastAsiaTheme="minorHAnsi" w:hAnsiTheme="majorHAnsi" w:cstheme="majorHAnsi"/>
          <w:color w:val="auto"/>
          <w:sz w:val="22"/>
          <w:szCs w:val="22"/>
        </w:rPr>
        <w:t xml:space="preserve"> the </w:t>
      </w:r>
      <w:r w:rsidR="00D834EE" w:rsidRPr="004F72B7">
        <w:rPr>
          <w:rFonts w:asciiTheme="majorHAnsi" w:eastAsiaTheme="minorHAnsi" w:hAnsiTheme="majorHAnsi" w:cstheme="majorHAnsi"/>
          <w:color w:val="auto"/>
          <w:sz w:val="22"/>
          <w:szCs w:val="22"/>
        </w:rPr>
        <w:t xml:space="preserve">plenary </w:t>
      </w:r>
      <w:r w:rsidRPr="004F72B7">
        <w:rPr>
          <w:rFonts w:asciiTheme="majorHAnsi" w:eastAsiaTheme="minorHAnsi" w:hAnsiTheme="majorHAnsi" w:cstheme="majorHAnsi"/>
          <w:color w:val="auto"/>
          <w:sz w:val="22"/>
          <w:szCs w:val="22"/>
        </w:rPr>
        <w:t>meeting, is responsible for coordinating the work of the CDRS</w:t>
      </w:r>
      <w:r w:rsidR="00C76FE4" w:rsidRPr="004F72B7">
        <w:rPr>
          <w:rFonts w:asciiTheme="majorHAnsi" w:eastAsiaTheme="minorHAnsi" w:hAnsiTheme="majorHAnsi" w:cstheme="majorHAnsi"/>
          <w:color w:val="auto"/>
          <w:sz w:val="22"/>
          <w:szCs w:val="22"/>
        </w:rPr>
        <w:t>’s</w:t>
      </w:r>
      <w:r w:rsidRPr="004F72B7">
        <w:rPr>
          <w:rFonts w:asciiTheme="majorHAnsi" w:eastAsiaTheme="minorHAnsi" w:hAnsiTheme="majorHAnsi" w:cstheme="majorHAnsi"/>
          <w:color w:val="auto"/>
          <w:sz w:val="22"/>
          <w:szCs w:val="22"/>
        </w:rPr>
        <w:t xml:space="preserve"> members. Only the members present can vote. Election </w:t>
      </w:r>
      <w:r w:rsidR="00C76FE4" w:rsidRPr="004F72B7">
        <w:rPr>
          <w:rFonts w:asciiTheme="majorHAnsi" w:eastAsiaTheme="minorHAnsi" w:hAnsiTheme="majorHAnsi" w:cstheme="majorHAnsi"/>
          <w:color w:val="auto"/>
          <w:sz w:val="22"/>
          <w:szCs w:val="22"/>
        </w:rPr>
        <w:t>is by the</w:t>
      </w:r>
      <w:r w:rsidRPr="004F72B7">
        <w:rPr>
          <w:rFonts w:asciiTheme="majorHAnsi" w:eastAsiaTheme="minorHAnsi" w:hAnsiTheme="majorHAnsi" w:cstheme="majorHAnsi"/>
          <w:color w:val="auto"/>
          <w:sz w:val="22"/>
          <w:szCs w:val="22"/>
        </w:rPr>
        <w:t xml:space="preserve"> majority of votes</w:t>
      </w:r>
      <w:r w:rsidR="00C76FE4" w:rsidRPr="004F72B7">
        <w:rPr>
          <w:rFonts w:asciiTheme="majorHAnsi" w:eastAsiaTheme="minorHAnsi" w:hAnsiTheme="majorHAnsi" w:cstheme="majorHAnsi"/>
          <w:color w:val="auto"/>
          <w:sz w:val="22"/>
          <w:szCs w:val="22"/>
        </w:rPr>
        <w:t xml:space="preserve"> cast</w:t>
      </w:r>
      <w:r w:rsidRPr="004F72B7">
        <w:rPr>
          <w:rFonts w:asciiTheme="majorHAnsi" w:eastAsiaTheme="minorHAnsi" w:hAnsiTheme="majorHAnsi" w:cstheme="majorHAnsi"/>
          <w:color w:val="auto"/>
          <w:sz w:val="22"/>
          <w:szCs w:val="22"/>
        </w:rPr>
        <w:t xml:space="preserve">. </w:t>
      </w:r>
      <w:r w:rsidR="00807EEB" w:rsidRPr="004F72B7">
        <w:rPr>
          <w:rFonts w:asciiTheme="majorHAnsi" w:eastAsiaTheme="minorHAnsi" w:hAnsiTheme="majorHAnsi" w:cstheme="majorHAnsi"/>
          <w:color w:val="auto"/>
          <w:sz w:val="22"/>
          <w:szCs w:val="22"/>
        </w:rPr>
        <w:t xml:space="preserve">In </w:t>
      </w:r>
      <w:r w:rsidR="00431D96" w:rsidRPr="004F72B7">
        <w:rPr>
          <w:rFonts w:asciiTheme="majorHAnsi" w:eastAsiaTheme="minorHAnsi" w:hAnsiTheme="majorHAnsi" w:cstheme="majorHAnsi"/>
          <w:color w:val="auto"/>
          <w:sz w:val="22"/>
          <w:szCs w:val="22"/>
        </w:rPr>
        <w:t>the event of</w:t>
      </w:r>
      <w:r w:rsidR="00807EEB" w:rsidRPr="004F72B7">
        <w:rPr>
          <w:rFonts w:asciiTheme="majorHAnsi" w:eastAsiaTheme="minorHAnsi" w:hAnsiTheme="majorHAnsi" w:cstheme="majorHAnsi"/>
          <w:color w:val="auto"/>
          <w:sz w:val="22"/>
          <w:szCs w:val="22"/>
        </w:rPr>
        <w:t xml:space="preserve"> a tie, </w:t>
      </w:r>
      <w:r w:rsidR="00431D96" w:rsidRPr="004F72B7">
        <w:rPr>
          <w:rFonts w:asciiTheme="majorHAnsi" w:eastAsiaTheme="minorHAnsi" w:hAnsiTheme="majorHAnsi" w:cstheme="majorHAnsi"/>
          <w:color w:val="auto"/>
          <w:sz w:val="22"/>
          <w:szCs w:val="22"/>
        </w:rPr>
        <w:t>there will be a second round. In case of a renewed tie, a random draw shall be organised.</w:t>
      </w:r>
    </w:p>
    <w:p w14:paraId="48937CA8" w14:textId="77777777" w:rsidR="005B0B7F" w:rsidRPr="004F72B7" w:rsidRDefault="005B0B7F" w:rsidP="004F72B7">
      <w:pPr>
        <w:pStyle w:val="Default"/>
        <w:spacing w:line="24" w:lineRule="atLeast"/>
        <w:jc w:val="both"/>
        <w:rPr>
          <w:rFonts w:asciiTheme="majorHAnsi" w:eastAsiaTheme="minorHAnsi" w:hAnsiTheme="majorHAnsi" w:cstheme="majorHAnsi"/>
          <w:sz w:val="22"/>
          <w:szCs w:val="22"/>
        </w:rPr>
      </w:pPr>
    </w:p>
    <w:p w14:paraId="5D220322" w14:textId="77777777" w:rsidR="005B0B7F" w:rsidRPr="004F72B7" w:rsidRDefault="005B0B7F" w:rsidP="004F72B7">
      <w:pPr>
        <w:pStyle w:val="Default"/>
        <w:spacing w:line="24" w:lineRule="atLeast"/>
        <w:jc w:val="both"/>
        <w:rPr>
          <w:rFonts w:asciiTheme="majorHAnsi" w:eastAsiaTheme="minorHAnsi" w:hAnsiTheme="majorHAnsi" w:cstheme="majorHAnsi"/>
          <w:b/>
          <w:sz w:val="22"/>
          <w:szCs w:val="22"/>
        </w:rPr>
      </w:pPr>
      <w:r w:rsidRPr="004F72B7">
        <w:rPr>
          <w:rFonts w:asciiTheme="majorHAnsi" w:eastAsiaTheme="minorHAnsi" w:hAnsiTheme="majorHAnsi" w:cstheme="majorHAnsi"/>
          <w:sz w:val="22"/>
          <w:szCs w:val="22"/>
        </w:rPr>
        <w:t xml:space="preserve">- </w:t>
      </w:r>
      <w:r w:rsidRPr="004F72B7">
        <w:rPr>
          <w:rFonts w:asciiTheme="majorHAnsi" w:hAnsiTheme="majorHAnsi" w:cstheme="majorHAnsi"/>
          <w:b/>
          <w:color w:val="auto"/>
          <w:sz w:val="22"/>
          <w:szCs w:val="22"/>
        </w:rPr>
        <w:t xml:space="preserve">Time allocated </w:t>
      </w:r>
    </w:p>
    <w:p w14:paraId="7CDF21D7" w14:textId="01C0173C" w:rsidR="005B0B7F" w:rsidRPr="004F72B7" w:rsidRDefault="00D53592" w:rsidP="004F72B7">
      <w:pPr>
        <w:pStyle w:val="Default"/>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S</w:t>
      </w:r>
      <w:r w:rsidR="008D4A11" w:rsidRPr="004F72B7">
        <w:rPr>
          <w:rFonts w:asciiTheme="majorHAnsi" w:eastAsiaTheme="minorHAnsi" w:hAnsiTheme="majorHAnsi" w:cstheme="majorHAnsi"/>
          <w:sz w:val="22"/>
          <w:szCs w:val="22"/>
        </w:rPr>
        <w:t xml:space="preserve">taff representatives appointed to attend </w:t>
      </w:r>
      <w:r w:rsidRPr="004F72B7">
        <w:rPr>
          <w:rFonts w:asciiTheme="majorHAnsi" w:eastAsiaTheme="minorHAnsi" w:hAnsiTheme="majorHAnsi" w:cstheme="majorHAnsi"/>
          <w:sz w:val="22"/>
          <w:szCs w:val="22"/>
        </w:rPr>
        <w:t xml:space="preserve">sessions of </w:t>
      </w:r>
      <w:r w:rsidR="008D4A11" w:rsidRPr="004F72B7">
        <w:rPr>
          <w:rFonts w:asciiTheme="majorHAnsi" w:eastAsiaTheme="minorHAnsi" w:hAnsiTheme="majorHAnsi" w:cstheme="majorHAnsi"/>
          <w:sz w:val="22"/>
          <w:szCs w:val="22"/>
        </w:rPr>
        <w:t xml:space="preserve">the CDRS are given </w:t>
      </w:r>
      <w:r w:rsidR="00D834EE" w:rsidRPr="004F72B7">
        <w:rPr>
          <w:rFonts w:asciiTheme="majorHAnsi" w:eastAsiaTheme="minorHAnsi" w:hAnsiTheme="majorHAnsi" w:cstheme="majorHAnsi"/>
          <w:sz w:val="22"/>
          <w:szCs w:val="22"/>
        </w:rPr>
        <w:t xml:space="preserve">two </w:t>
      </w:r>
      <w:r w:rsidR="008D4A11" w:rsidRPr="004F72B7">
        <w:rPr>
          <w:rFonts w:asciiTheme="majorHAnsi" w:eastAsiaTheme="minorHAnsi" w:hAnsiTheme="majorHAnsi" w:cstheme="majorHAnsi"/>
          <w:sz w:val="22"/>
          <w:szCs w:val="22"/>
        </w:rPr>
        <w:t>day</w:t>
      </w:r>
      <w:r w:rsidR="00D834EE" w:rsidRPr="004F72B7">
        <w:rPr>
          <w:rFonts w:asciiTheme="majorHAnsi" w:eastAsiaTheme="minorHAnsi" w:hAnsiTheme="majorHAnsi" w:cstheme="majorHAnsi"/>
          <w:sz w:val="22"/>
          <w:szCs w:val="22"/>
        </w:rPr>
        <w:t>s</w:t>
      </w:r>
      <w:r w:rsidR="008D4A11" w:rsidRPr="004F72B7">
        <w:rPr>
          <w:rFonts w:asciiTheme="majorHAnsi" w:eastAsiaTheme="minorHAnsi" w:hAnsiTheme="majorHAnsi" w:cstheme="majorHAnsi"/>
          <w:sz w:val="22"/>
          <w:szCs w:val="22"/>
        </w:rPr>
        <w:t xml:space="preserve"> </w:t>
      </w:r>
      <w:r w:rsidR="00B61410" w:rsidRPr="004F72B7">
        <w:rPr>
          <w:rFonts w:asciiTheme="majorHAnsi" w:eastAsiaTheme="minorHAnsi" w:hAnsiTheme="majorHAnsi" w:cstheme="majorHAnsi"/>
          <w:sz w:val="22"/>
          <w:szCs w:val="22"/>
        </w:rPr>
        <w:t>for each ple</w:t>
      </w:r>
      <w:r w:rsidR="00D057E0" w:rsidRPr="004F72B7">
        <w:rPr>
          <w:rFonts w:asciiTheme="majorHAnsi" w:eastAsiaTheme="minorHAnsi" w:hAnsiTheme="majorHAnsi" w:cstheme="majorHAnsi"/>
          <w:sz w:val="22"/>
          <w:szCs w:val="22"/>
        </w:rPr>
        <w:t xml:space="preserve">nary </w:t>
      </w:r>
      <w:r w:rsidR="008D4A11" w:rsidRPr="004F72B7">
        <w:rPr>
          <w:rFonts w:asciiTheme="majorHAnsi" w:eastAsiaTheme="minorHAnsi" w:hAnsiTheme="majorHAnsi" w:cstheme="majorHAnsi"/>
          <w:sz w:val="22"/>
          <w:szCs w:val="22"/>
        </w:rPr>
        <w:t xml:space="preserve">to prepare for </w:t>
      </w:r>
      <w:r w:rsidR="00BA1FF0" w:rsidRPr="004F72B7">
        <w:rPr>
          <w:rFonts w:asciiTheme="majorHAnsi" w:eastAsiaTheme="minorHAnsi" w:hAnsiTheme="majorHAnsi" w:cstheme="majorHAnsi"/>
          <w:sz w:val="22"/>
          <w:szCs w:val="22"/>
        </w:rPr>
        <w:t xml:space="preserve">each plenary </w:t>
      </w:r>
      <w:r w:rsidR="008D4A11" w:rsidRPr="004F72B7">
        <w:rPr>
          <w:rFonts w:asciiTheme="majorHAnsi" w:eastAsiaTheme="minorHAnsi" w:hAnsiTheme="majorHAnsi" w:cstheme="majorHAnsi"/>
          <w:sz w:val="22"/>
          <w:szCs w:val="22"/>
        </w:rPr>
        <w:t>CDRS meeting. They are also given time to attend the plenary session (</w:t>
      </w:r>
      <w:r w:rsidR="0076530E" w:rsidRPr="004F72B7">
        <w:rPr>
          <w:rFonts w:asciiTheme="majorHAnsi" w:eastAsiaTheme="minorHAnsi" w:hAnsiTheme="majorHAnsi" w:cstheme="majorHAnsi"/>
          <w:sz w:val="22"/>
          <w:szCs w:val="22"/>
        </w:rPr>
        <w:t xml:space="preserve">two </w:t>
      </w:r>
      <w:r w:rsidR="008D4A11" w:rsidRPr="004F72B7">
        <w:rPr>
          <w:rFonts w:asciiTheme="majorHAnsi" w:eastAsiaTheme="minorHAnsi" w:hAnsiTheme="majorHAnsi" w:cstheme="majorHAnsi"/>
          <w:sz w:val="22"/>
          <w:szCs w:val="22"/>
        </w:rPr>
        <w:t xml:space="preserve">days </w:t>
      </w:r>
      <w:r w:rsidR="00BA1FF0" w:rsidRPr="004F72B7">
        <w:rPr>
          <w:rFonts w:asciiTheme="majorHAnsi" w:eastAsiaTheme="minorHAnsi" w:hAnsiTheme="majorHAnsi" w:cstheme="majorHAnsi"/>
          <w:sz w:val="22"/>
          <w:szCs w:val="22"/>
        </w:rPr>
        <w:t>for each plenary</w:t>
      </w:r>
      <w:r w:rsidR="008D4A11" w:rsidRPr="004F72B7">
        <w:rPr>
          <w:rFonts w:asciiTheme="majorHAnsi" w:eastAsiaTheme="minorHAnsi" w:hAnsiTheme="majorHAnsi" w:cstheme="majorHAnsi"/>
          <w:sz w:val="22"/>
          <w:szCs w:val="22"/>
        </w:rPr>
        <w:t>)</w:t>
      </w:r>
      <w:r w:rsidR="00B307A0" w:rsidRPr="004F72B7">
        <w:rPr>
          <w:rFonts w:asciiTheme="majorHAnsi" w:eastAsiaTheme="minorHAnsi" w:hAnsiTheme="majorHAnsi" w:cstheme="majorHAnsi"/>
          <w:sz w:val="22"/>
          <w:szCs w:val="22"/>
        </w:rPr>
        <w:t xml:space="preserve">, </w:t>
      </w:r>
      <w:r w:rsidR="0076530E" w:rsidRPr="004F72B7">
        <w:rPr>
          <w:rFonts w:asciiTheme="majorHAnsi" w:eastAsiaTheme="minorHAnsi" w:hAnsiTheme="majorHAnsi" w:cstheme="majorHAnsi"/>
          <w:sz w:val="22"/>
          <w:szCs w:val="22"/>
        </w:rPr>
        <w:t>the monitoring of the agreement (</w:t>
      </w:r>
      <w:r w:rsidR="00B307A0" w:rsidRPr="004F72B7">
        <w:rPr>
          <w:rFonts w:asciiTheme="majorHAnsi" w:eastAsiaTheme="minorHAnsi" w:hAnsiTheme="majorHAnsi" w:cstheme="majorHAnsi"/>
          <w:sz w:val="22"/>
          <w:szCs w:val="22"/>
        </w:rPr>
        <w:t xml:space="preserve">one </w:t>
      </w:r>
      <w:r w:rsidR="0076530E" w:rsidRPr="004F72B7">
        <w:rPr>
          <w:rFonts w:asciiTheme="majorHAnsi" w:eastAsiaTheme="minorHAnsi" w:hAnsiTheme="majorHAnsi" w:cstheme="majorHAnsi"/>
          <w:sz w:val="22"/>
          <w:szCs w:val="22"/>
        </w:rPr>
        <w:t xml:space="preserve">day per year) </w:t>
      </w:r>
      <w:r w:rsidR="008D4A11" w:rsidRPr="004F72B7">
        <w:rPr>
          <w:rFonts w:asciiTheme="majorHAnsi" w:eastAsiaTheme="minorHAnsi" w:hAnsiTheme="majorHAnsi" w:cstheme="majorHAnsi"/>
          <w:sz w:val="22"/>
          <w:szCs w:val="22"/>
        </w:rPr>
        <w:t>and the</w:t>
      </w:r>
      <w:r w:rsidRPr="004F72B7">
        <w:rPr>
          <w:rFonts w:asciiTheme="majorHAnsi" w:eastAsiaTheme="minorHAnsi" w:hAnsiTheme="majorHAnsi" w:cstheme="majorHAnsi"/>
          <w:sz w:val="22"/>
          <w:szCs w:val="22"/>
        </w:rPr>
        <w:t xml:space="preserve"> </w:t>
      </w:r>
      <w:r w:rsidR="0076530E" w:rsidRPr="004F72B7">
        <w:rPr>
          <w:rFonts w:asciiTheme="majorHAnsi" w:eastAsiaTheme="minorHAnsi" w:hAnsiTheme="majorHAnsi" w:cstheme="majorHAnsi"/>
          <w:sz w:val="22"/>
          <w:szCs w:val="22"/>
        </w:rPr>
        <w:t xml:space="preserve">thematic </w:t>
      </w:r>
      <w:r w:rsidRPr="004F72B7">
        <w:rPr>
          <w:rFonts w:asciiTheme="majorHAnsi" w:eastAsiaTheme="minorHAnsi" w:hAnsiTheme="majorHAnsi" w:cstheme="majorHAnsi"/>
          <w:sz w:val="22"/>
          <w:szCs w:val="22"/>
        </w:rPr>
        <w:t xml:space="preserve">conference calls </w:t>
      </w:r>
      <w:r w:rsidR="008D4A11" w:rsidRPr="004F72B7">
        <w:rPr>
          <w:rFonts w:asciiTheme="majorHAnsi" w:eastAsiaTheme="minorHAnsi" w:hAnsiTheme="majorHAnsi" w:cstheme="majorHAnsi"/>
          <w:sz w:val="22"/>
          <w:szCs w:val="22"/>
        </w:rPr>
        <w:t>(two days a year).</w:t>
      </w:r>
    </w:p>
    <w:p w14:paraId="172223ED" w14:textId="211A3FA7" w:rsidR="005B0B7F" w:rsidRPr="004F72B7" w:rsidRDefault="005B0B7F" w:rsidP="004F72B7">
      <w:pPr>
        <w:pStyle w:val="Default"/>
        <w:spacing w:line="24" w:lineRule="atLeast"/>
        <w:jc w:val="both"/>
        <w:rPr>
          <w:rFonts w:asciiTheme="majorHAnsi" w:eastAsiaTheme="minorHAnsi" w:hAnsiTheme="majorHAnsi" w:cstheme="majorHAnsi"/>
          <w:sz w:val="22"/>
          <w:szCs w:val="22"/>
        </w:rPr>
      </w:pPr>
    </w:p>
    <w:p w14:paraId="2A9A43D4" w14:textId="04144AB8" w:rsidR="00420044" w:rsidRPr="004F72B7" w:rsidRDefault="0076530E" w:rsidP="004F72B7">
      <w:pPr>
        <w:pStyle w:val="Default"/>
        <w:spacing w:line="24" w:lineRule="atLeast"/>
        <w:jc w:val="both"/>
        <w:rPr>
          <w:rFonts w:asciiTheme="majorHAnsi" w:eastAsiaTheme="minorHAnsi" w:hAnsiTheme="majorHAnsi" w:cstheme="majorHAnsi"/>
          <w:sz w:val="22"/>
          <w:szCs w:val="22"/>
          <w:lang w:eastAsia="en-US"/>
        </w:rPr>
      </w:pPr>
      <w:r w:rsidRPr="004F72B7">
        <w:rPr>
          <w:rFonts w:asciiTheme="majorHAnsi" w:eastAsiaTheme="minorHAnsi" w:hAnsiTheme="majorHAnsi" w:cstheme="majorHAnsi"/>
          <w:sz w:val="22"/>
          <w:szCs w:val="22"/>
          <w:lang w:eastAsia="en-US"/>
        </w:rPr>
        <w:t xml:space="preserve">Additionally, </w:t>
      </w:r>
      <w:r w:rsidR="00303145" w:rsidRPr="004F72B7">
        <w:rPr>
          <w:rFonts w:asciiTheme="majorHAnsi" w:eastAsiaTheme="minorHAnsi" w:hAnsiTheme="majorHAnsi" w:cstheme="majorHAnsi"/>
          <w:sz w:val="22"/>
          <w:szCs w:val="22"/>
          <w:lang w:eastAsia="en-US"/>
        </w:rPr>
        <w:t>1.5 days are allocated to the members of the steering committee</w:t>
      </w:r>
      <w:r w:rsidR="00FD5BBA" w:rsidRPr="004F72B7">
        <w:rPr>
          <w:rFonts w:asciiTheme="majorHAnsi" w:eastAsiaTheme="minorHAnsi" w:hAnsiTheme="majorHAnsi" w:cstheme="majorHAnsi"/>
          <w:sz w:val="22"/>
          <w:szCs w:val="22"/>
          <w:lang w:eastAsia="en-US"/>
        </w:rPr>
        <w:t xml:space="preserve"> to attend</w:t>
      </w:r>
      <w:r w:rsidR="00354119">
        <w:rPr>
          <w:rFonts w:asciiTheme="majorHAnsi" w:eastAsiaTheme="minorHAnsi" w:hAnsiTheme="majorHAnsi" w:cstheme="majorHAnsi"/>
          <w:sz w:val="22"/>
          <w:szCs w:val="22"/>
          <w:lang w:eastAsia="en-US"/>
        </w:rPr>
        <w:t xml:space="preserve"> </w:t>
      </w:r>
      <w:r w:rsidR="004F05ED" w:rsidRPr="004F72B7">
        <w:rPr>
          <w:rFonts w:asciiTheme="majorHAnsi" w:eastAsiaTheme="minorHAnsi" w:hAnsiTheme="majorHAnsi" w:cstheme="majorHAnsi"/>
          <w:sz w:val="22"/>
          <w:szCs w:val="22"/>
          <w:lang w:eastAsia="en-US"/>
        </w:rPr>
        <w:t xml:space="preserve">each </w:t>
      </w:r>
      <w:r w:rsidR="00FD5BBA" w:rsidRPr="004F72B7">
        <w:rPr>
          <w:rFonts w:asciiTheme="majorHAnsi" w:eastAsiaTheme="minorHAnsi" w:hAnsiTheme="majorHAnsi" w:cstheme="majorHAnsi"/>
          <w:sz w:val="22"/>
          <w:szCs w:val="22"/>
          <w:lang w:eastAsia="en-US"/>
        </w:rPr>
        <w:t>committee meeting</w:t>
      </w:r>
      <w:r w:rsidR="001A79A7" w:rsidRPr="004F72B7">
        <w:rPr>
          <w:rFonts w:asciiTheme="majorHAnsi" w:eastAsiaTheme="minorHAnsi" w:hAnsiTheme="majorHAnsi" w:cstheme="majorHAnsi"/>
          <w:sz w:val="22"/>
          <w:szCs w:val="22"/>
          <w:lang w:eastAsia="en-US"/>
        </w:rPr>
        <w:t xml:space="preserve"> </w:t>
      </w:r>
      <w:r w:rsidR="00303145" w:rsidRPr="004F72B7">
        <w:rPr>
          <w:rFonts w:asciiTheme="majorHAnsi" w:eastAsiaTheme="minorHAnsi" w:hAnsiTheme="majorHAnsi" w:cstheme="majorHAnsi"/>
          <w:sz w:val="22"/>
          <w:szCs w:val="22"/>
          <w:lang w:eastAsia="en-US"/>
        </w:rPr>
        <w:t>and 1 day/month to fulfil their duties</w:t>
      </w:r>
      <w:r w:rsidR="00420044" w:rsidRPr="004F72B7">
        <w:rPr>
          <w:rFonts w:asciiTheme="majorHAnsi" w:eastAsiaTheme="minorHAnsi" w:hAnsiTheme="majorHAnsi" w:cstheme="majorHAnsi"/>
          <w:sz w:val="22"/>
          <w:szCs w:val="22"/>
          <w:lang w:eastAsia="en-US"/>
        </w:rPr>
        <w:t>.</w:t>
      </w:r>
    </w:p>
    <w:p w14:paraId="5D9CD34F" w14:textId="215DB0C8" w:rsidR="00F010D4" w:rsidRPr="004F72B7" w:rsidRDefault="00F010D4" w:rsidP="004F72B7">
      <w:pPr>
        <w:pStyle w:val="Default"/>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Additionally, one day per month is allocated to the Secretary for monitoring the agreement</w:t>
      </w:r>
      <w:r w:rsidR="00F70730" w:rsidRPr="004F72B7">
        <w:rPr>
          <w:rFonts w:asciiTheme="majorHAnsi" w:eastAsiaTheme="minorHAnsi" w:hAnsiTheme="majorHAnsi" w:cstheme="majorHAnsi"/>
          <w:sz w:val="22"/>
          <w:szCs w:val="22"/>
        </w:rPr>
        <w:t xml:space="preserve"> and</w:t>
      </w:r>
      <w:r w:rsidRPr="004F72B7">
        <w:rPr>
          <w:rFonts w:asciiTheme="majorHAnsi" w:eastAsiaTheme="minorHAnsi" w:hAnsiTheme="majorHAnsi" w:cstheme="majorHAnsi"/>
          <w:sz w:val="22"/>
          <w:szCs w:val="22"/>
        </w:rPr>
        <w:t xml:space="preserve"> </w:t>
      </w:r>
      <w:r w:rsidR="00582A9F" w:rsidRPr="004F72B7">
        <w:rPr>
          <w:rFonts w:asciiTheme="majorHAnsi" w:eastAsiaTheme="minorHAnsi" w:hAnsiTheme="majorHAnsi" w:cstheme="majorHAnsi"/>
          <w:sz w:val="22"/>
          <w:szCs w:val="22"/>
        </w:rPr>
        <w:t xml:space="preserve">2 </w:t>
      </w:r>
      <w:r w:rsidRPr="004F72B7">
        <w:rPr>
          <w:rFonts w:asciiTheme="majorHAnsi" w:eastAsiaTheme="minorHAnsi" w:hAnsiTheme="majorHAnsi" w:cstheme="majorHAnsi"/>
          <w:sz w:val="22"/>
          <w:szCs w:val="22"/>
        </w:rPr>
        <w:t xml:space="preserve">days to prepare </w:t>
      </w:r>
      <w:r w:rsidR="00F70730" w:rsidRPr="004F72B7">
        <w:rPr>
          <w:rFonts w:asciiTheme="majorHAnsi" w:eastAsiaTheme="minorHAnsi" w:hAnsiTheme="majorHAnsi" w:cstheme="majorHAnsi"/>
          <w:sz w:val="22"/>
          <w:szCs w:val="22"/>
        </w:rPr>
        <w:t xml:space="preserve">each </w:t>
      </w:r>
      <w:r w:rsidRPr="004F72B7">
        <w:rPr>
          <w:rFonts w:asciiTheme="majorHAnsi" w:eastAsiaTheme="minorHAnsi" w:hAnsiTheme="majorHAnsi" w:cstheme="majorHAnsi"/>
          <w:sz w:val="22"/>
          <w:szCs w:val="22"/>
        </w:rPr>
        <w:t>CDRS meeting</w:t>
      </w:r>
      <w:r w:rsidR="00582A9F" w:rsidRPr="004F72B7">
        <w:rPr>
          <w:rFonts w:asciiTheme="majorHAnsi" w:eastAsiaTheme="minorHAnsi" w:hAnsiTheme="majorHAnsi" w:cstheme="majorHAnsi"/>
          <w:sz w:val="22"/>
          <w:szCs w:val="22"/>
        </w:rPr>
        <w:t>.</w:t>
      </w:r>
    </w:p>
    <w:p w14:paraId="57354F12" w14:textId="77777777" w:rsidR="000D313E" w:rsidRDefault="000D313E" w:rsidP="004F72B7">
      <w:pPr>
        <w:pStyle w:val="Default"/>
        <w:spacing w:line="24" w:lineRule="atLeast"/>
        <w:jc w:val="both"/>
        <w:rPr>
          <w:rFonts w:asciiTheme="majorHAnsi" w:eastAsiaTheme="minorHAnsi" w:hAnsiTheme="majorHAnsi" w:cstheme="majorHAnsi"/>
          <w:sz w:val="22"/>
          <w:szCs w:val="22"/>
        </w:rPr>
      </w:pPr>
    </w:p>
    <w:p w14:paraId="4C5C3140" w14:textId="77777777" w:rsidR="00F010D4" w:rsidRPr="00CA693A" w:rsidRDefault="00F010D4" w:rsidP="004F72B7">
      <w:pPr>
        <w:pStyle w:val="Default"/>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 xml:space="preserve">Travel time is also added if necessary. </w:t>
      </w:r>
    </w:p>
    <w:p w14:paraId="32D94ADB" w14:textId="77777777" w:rsidR="00F010D4" w:rsidRPr="00CA693A" w:rsidRDefault="00F010D4" w:rsidP="004F72B7">
      <w:pPr>
        <w:pStyle w:val="Default"/>
        <w:spacing w:line="24" w:lineRule="atLeast"/>
        <w:jc w:val="both"/>
        <w:rPr>
          <w:rFonts w:asciiTheme="majorHAnsi" w:eastAsiaTheme="minorHAnsi" w:hAnsiTheme="majorHAnsi" w:cstheme="majorHAnsi"/>
          <w:sz w:val="22"/>
          <w:szCs w:val="22"/>
        </w:rPr>
      </w:pPr>
    </w:p>
    <w:p w14:paraId="42825079" w14:textId="51443830" w:rsidR="00E81711" w:rsidRPr="004F72B7" w:rsidRDefault="00D53592" w:rsidP="00954BD5">
      <w:pPr>
        <w:pStyle w:val="Default"/>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 xml:space="preserve">A total credit of </w:t>
      </w:r>
      <w:r w:rsidR="00954BD5">
        <w:rPr>
          <w:rFonts w:asciiTheme="majorHAnsi" w:eastAsiaTheme="minorHAnsi" w:hAnsiTheme="majorHAnsi" w:cstheme="majorHAnsi"/>
          <w:sz w:val="22"/>
          <w:szCs w:val="22"/>
        </w:rPr>
        <w:t>20</w:t>
      </w:r>
      <w:r w:rsidR="00E81711" w:rsidRPr="00CA693A">
        <w:rPr>
          <w:rFonts w:asciiTheme="majorHAnsi" w:eastAsiaTheme="minorHAnsi" w:hAnsiTheme="majorHAnsi" w:cstheme="majorHAnsi"/>
          <w:sz w:val="22"/>
          <w:szCs w:val="22"/>
        </w:rPr>
        <w:t xml:space="preserve"> </w:t>
      </w:r>
      <w:r w:rsidRPr="004F72B7">
        <w:rPr>
          <w:rFonts w:asciiTheme="majorHAnsi" w:eastAsiaTheme="minorHAnsi" w:hAnsiTheme="majorHAnsi" w:cstheme="majorHAnsi"/>
          <w:sz w:val="22"/>
          <w:szCs w:val="22"/>
        </w:rPr>
        <w:t xml:space="preserve">days is allocated to all </w:t>
      </w:r>
      <w:r w:rsidR="00954BD5">
        <w:rPr>
          <w:rFonts w:asciiTheme="majorHAnsi" w:eastAsiaTheme="minorHAnsi" w:hAnsiTheme="majorHAnsi" w:cstheme="majorHAnsi"/>
          <w:sz w:val="22"/>
          <w:szCs w:val="22"/>
        </w:rPr>
        <w:t xml:space="preserve">CDRS </w:t>
      </w:r>
      <w:r w:rsidRPr="004F72B7">
        <w:rPr>
          <w:rFonts w:asciiTheme="majorHAnsi" w:eastAsiaTheme="minorHAnsi" w:hAnsiTheme="majorHAnsi" w:cstheme="majorHAnsi"/>
          <w:sz w:val="22"/>
          <w:szCs w:val="22"/>
        </w:rPr>
        <w:t>member</w:t>
      </w:r>
      <w:r w:rsidR="00954BD5">
        <w:rPr>
          <w:rFonts w:asciiTheme="majorHAnsi" w:eastAsiaTheme="minorHAnsi" w:hAnsiTheme="majorHAnsi" w:cstheme="majorHAnsi"/>
          <w:sz w:val="22"/>
          <w:szCs w:val="22"/>
        </w:rPr>
        <w:t>s</w:t>
      </w:r>
      <w:r w:rsidRPr="004F72B7">
        <w:rPr>
          <w:rFonts w:asciiTheme="majorHAnsi" w:eastAsiaTheme="minorHAnsi" w:hAnsiTheme="majorHAnsi" w:cstheme="majorHAnsi"/>
          <w:sz w:val="22"/>
          <w:szCs w:val="22"/>
        </w:rPr>
        <w:t xml:space="preserve"> (</w:t>
      </w:r>
      <w:r w:rsidR="00FE4300" w:rsidRPr="004F72B7">
        <w:rPr>
          <w:rFonts w:asciiTheme="majorHAnsi" w:eastAsiaTheme="minorHAnsi" w:hAnsiTheme="majorHAnsi" w:cstheme="majorHAnsi"/>
          <w:sz w:val="22"/>
          <w:szCs w:val="22"/>
        </w:rPr>
        <w:t xml:space="preserve">excluding </w:t>
      </w:r>
      <w:r w:rsidRPr="004F72B7">
        <w:rPr>
          <w:rFonts w:asciiTheme="majorHAnsi" w:eastAsiaTheme="minorHAnsi" w:hAnsiTheme="majorHAnsi" w:cstheme="majorHAnsi"/>
          <w:sz w:val="22"/>
          <w:szCs w:val="22"/>
        </w:rPr>
        <w:t xml:space="preserve">travel time where required by the activities in question) </w:t>
      </w:r>
      <w:r w:rsidR="008D4A11" w:rsidRPr="004F72B7">
        <w:rPr>
          <w:rFonts w:asciiTheme="majorHAnsi" w:eastAsiaTheme="minorHAnsi" w:hAnsiTheme="majorHAnsi" w:cstheme="majorHAnsi"/>
          <w:sz w:val="22"/>
          <w:szCs w:val="22"/>
        </w:rPr>
        <w:t xml:space="preserve">to </w:t>
      </w:r>
      <w:r w:rsidRPr="004F72B7">
        <w:rPr>
          <w:rFonts w:asciiTheme="majorHAnsi" w:eastAsiaTheme="minorHAnsi" w:hAnsiTheme="majorHAnsi" w:cstheme="majorHAnsi"/>
          <w:sz w:val="22"/>
          <w:szCs w:val="22"/>
        </w:rPr>
        <w:t>carry out</w:t>
      </w:r>
      <w:r w:rsidR="008D4A11" w:rsidRPr="004F72B7">
        <w:rPr>
          <w:rFonts w:asciiTheme="majorHAnsi" w:eastAsiaTheme="minorHAnsi" w:hAnsiTheme="majorHAnsi" w:cstheme="majorHAnsi"/>
          <w:sz w:val="22"/>
          <w:szCs w:val="22"/>
        </w:rPr>
        <w:t xml:space="preserve"> ad hoc acti</w:t>
      </w:r>
      <w:r w:rsidRPr="004F72B7">
        <w:rPr>
          <w:rFonts w:asciiTheme="majorHAnsi" w:eastAsiaTheme="minorHAnsi" w:hAnsiTheme="majorHAnsi" w:cstheme="majorHAnsi"/>
          <w:sz w:val="22"/>
          <w:szCs w:val="22"/>
        </w:rPr>
        <w:t>vities</w:t>
      </w:r>
      <w:r w:rsidR="008D4A11" w:rsidRPr="004F72B7">
        <w:rPr>
          <w:rFonts w:asciiTheme="majorHAnsi" w:eastAsiaTheme="minorHAnsi" w:hAnsiTheme="majorHAnsi" w:cstheme="majorHAnsi"/>
          <w:sz w:val="22"/>
          <w:szCs w:val="22"/>
        </w:rPr>
        <w:t xml:space="preserve"> </w:t>
      </w:r>
      <w:r w:rsidRPr="004F72B7">
        <w:rPr>
          <w:rFonts w:asciiTheme="majorHAnsi" w:eastAsiaTheme="minorHAnsi" w:hAnsiTheme="majorHAnsi" w:cstheme="majorHAnsi"/>
          <w:sz w:val="22"/>
          <w:szCs w:val="22"/>
        </w:rPr>
        <w:t>linked to</w:t>
      </w:r>
      <w:r w:rsidR="008D4A11" w:rsidRPr="004F72B7">
        <w:rPr>
          <w:rFonts w:asciiTheme="majorHAnsi" w:eastAsiaTheme="minorHAnsi" w:hAnsiTheme="majorHAnsi" w:cstheme="majorHAnsi"/>
          <w:sz w:val="22"/>
          <w:szCs w:val="22"/>
        </w:rPr>
        <w:t xml:space="preserve"> the corporate social responsibility agreement</w:t>
      </w:r>
      <w:r w:rsidRPr="004F72B7">
        <w:rPr>
          <w:rFonts w:asciiTheme="majorHAnsi" w:eastAsiaTheme="minorHAnsi" w:hAnsiTheme="majorHAnsi" w:cstheme="majorHAnsi"/>
          <w:sz w:val="22"/>
          <w:szCs w:val="22"/>
        </w:rPr>
        <w:t xml:space="preserve"> (internal communication and field visits linked to the corporate social responsibility agreement)</w:t>
      </w:r>
      <w:r w:rsidR="008D4A11" w:rsidRPr="004F72B7">
        <w:rPr>
          <w:rFonts w:asciiTheme="majorHAnsi" w:eastAsiaTheme="minorHAnsi" w:hAnsiTheme="majorHAnsi" w:cstheme="majorHAnsi"/>
          <w:sz w:val="22"/>
          <w:szCs w:val="22"/>
        </w:rPr>
        <w:t xml:space="preserve"> decided </w:t>
      </w:r>
      <w:r w:rsidRPr="004F72B7">
        <w:rPr>
          <w:rFonts w:asciiTheme="majorHAnsi" w:eastAsiaTheme="minorHAnsi" w:hAnsiTheme="majorHAnsi" w:cstheme="majorHAnsi"/>
          <w:sz w:val="22"/>
          <w:szCs w:val="22"/>
        </w:rPr>
        <w:t xml:space="preserve">on </w:t>
      </w:r>
      <w:r w:rsidR="008D4A11" w:rsidRPr="004F72B7">
        <w:rPr>
          <w:rFonts w:asciiTheme="majorHAnsi" w:eastAsiaTheme="minorHAnsi" w:hAnsiTheme="majorHAnsi" w:cstheme="majorHAnsi"/>
          <w:sz w:val="22"/>
          <w:szCs w:val="22"/>
        </w:rPr>
        <w:t>b</w:t>
      </w:r>
      <w:r w:rsidRPr="004F72B7">
        <w:rPr>
          <w:rFonts w:asciiTheme="majorHAnsi" w:eastAsiaTheme="minorHAnsi" w:hAnsiTheme="majorHAnsi" w:cstheme="majorHAnsi"/>
          <w:sz w:val="22"/>
          <w:szCs w:val="22"/>
        </w:rPr>
        <w:t>y</w:t>
      </w:r>
      <w:r w:rsidR="008D4A11" w:rsidRPr="004F72B7">
        <w:rPr>
          <w:rFonts w:asciiTheme="majorHAnsi" w:eastAsiaTheme="minorHAnsi" w:hAnsiTheme="majorHAnsi" w:cstheme="majorHAnsi"/>
          <w:sz w:val="22"/>
          <w:szCs w:val="22"/>
        </w:rPr>
        <w:t xml:space="preserve"> the members. </w:t>
      </w:r>
      <w:r w:rsidRPr="004F72B7">
        <w:rPr>
          <w:rFonts w:asciiTheme="majorHAnsi" w:eastAsiaTheme="minorHAnsi" w:hAnsiTheme="majorHAnsi" w:cstheme="majorHAnsi"/>
          <w:sz w:val="22"/>
          <w:szCs w:val="22"/>
        </w:rPr>
        <w:t>This may</w:t>
      </w:r>
      <w:r w:rsidR="008D4A11" w:rsidRPr="004F72B7">
        <w:rPr>
          <w:rFonts w:asciiTheme="majorHAnsi" w:eastAsiaTheme="minorHAnsi" w:hAnsiTheme="majorHAnsi" w:cstheme="majorHAnsi"/>
          <w:sz w:val="22"/>
          <w:szCs w:val="22"/>
        </w:rPr>
        <w:t xml:space="preserve"> be used by </w:t>
      </w:r>
      <w:r w:rsidRPr="004F72B7">
        <w:rPr>
          <w:rFonts w:asciiTheme="majorHAnsi" w:eastAsiaTheme="minorHAnsi" w:hAnsiTheme="majorHAnsi" w:cstheme="majorHAnsi"/>
          <w:sz w:val="22"/>
          <w:szCs w:val="22"/>
        </w:rPr>
        <w:t xml:space="preserve">duly appointed </w:t>
      </w:r>
      <w:r w:rsidR="008D4A11" w:rsidRPr="004F72B7">
        <w:rPr>
          <w:rFonts w:asciiTheme="majorHAnsi" w:eastAsiaTheme="minorHAnsi" w:hAnsiTheme="majorHAnsi" w:cstheme="majorHAnsi"/>
          <w:sz w:val="22"/>
          <w:szCs w:val="22"/>
        </w:rPr>
        <w:t xml:space="preserve">members of the CDRS to </w:t>
      </w:r>
      <w:r w:rsidR="00A44D1B" w:rsidRPr="004F72B7">
        <w:rPr>
          <w:rFonts w:asciiTheme="majorHAnsi" w:eastAsiaTheme="minorHAnsi" w:hAnsiTheme="majorHAnsi" w:cstheme="majorHAnsi"/>
          <w:sz w:val="22"/>
          <w:szCs w:val="22"/>
        </w:rPr>
        <w:t xml:space="preserve">consult with workers and their representatives and to </w:t>
      </w:r>
      <w:r w:rsidRPr="004F72B7">
        <w:rPr>
          <w:rFonts w:asciiTheme="majorHAnsi" w:eastAsiaTheme="minorHAnsi" w:hAnsiTheme="majorHAnsi" w:cstheme="majorHAnsi"/>
          <w:sz w:val="22"/>
          <w:szCs w:val="22"/>
        </w:rPr>
        <w:t xml:space="preserve">hold meetings with HR </w:t>
      </w:r>
      <w:r w:rsidR="00EA59C3" w:rsidRPr="004F72B7">
        <w:rPr>
          <w:rFonts w:asciiTheme="majorHAnsi" w:eastAsiaTheme="minorHAnsi" w:hAnsiTheme="majorHAnsi" w:cstheme="majorHAnsi"/>
          <w:sz w:val="22"/>
          <w:szCs w:val="22"/>
        </w:rPr>
        <w:t>d</w:t>
      </w:r>
      <w:r w:rsidRPr="004F72B7">
        <w:rPr>
          <w:rFonts w:asciiTheme="majorHAnsi" w:eastAsiaTheme="minorHAnsi" w:hAnsiTheme="majorHAnsi" w:cstheme="majorHAnsi"/>
          <w:sz w:val="22"/>
          <w:szCs w:val="22"/>
        </w:rPr>
        <w:t>irectors of Group companies and carry out</w:t>
      </w:r>
      <w:r w:rsidR="008D4A11" w:rsidRPr="004F72B7">
        <w:rPr>
          <w:rFonts w:asciiTheme="majorHAnsi" w:eastAsiaTheme="minorHAnsi" w:hAnsiTheme="majorHAnsi" w:cstheme="majorHAnsi"/>
          <w:sz w:val="22"/>
          <w:szCs w:val="22"/>
        </w:rPr>
        <w:t xml:space="preserve"> practical </w:t>
      </w:r>
      <w:r w:rsidRPr="004F72B7">
        <w:rPr>
          <w:rFonts w:asciiTheme="majorHAnsi" w:eastAsiaTheme="minorHAnsi" w:hAnsiTheme="majorHAnsi" w:cstheme="majorHAnsi"/>
          <w:sz w:val="22"/>
          <w:szCs w:val="22"/>
        </w:rPr>
        <w:t xml:space="preserve">corporate </w:t>
      </w:r>
      <w:r w:rsidR="008D4A11" w:rsidRPr="004F72B7">
        <w:rPr>
          <w:rFonts w:asciiTheme="majorHAnsi" w:eastAsiaTheme="minorHAnsi" w:hAnsiTheme="majorHAnsi" w:cstheme="majorHAnsi"/>
          <w:sz w:val="22"/>
          <w:szCs w:val="22"/>
        </w:rPr>
        <w:t xml:space="preserve">social responsibility projects based on specifications </w:t>
      </w:r>
      <w:r w:rsidRPr="004F72B7">
        <w:rPr>
          <w:rFonts w:asciiTheme="majorHAnsi" w:eastAsiaTheme="minorHAnsi" w:hAnsiTheme="majorHAnsi" w:cstheme="majorHAnsi"/>
          <w:sz w:val="22"/>
          <w:szCs w:val="22"/>
        </w:rPr>
        <w:t>suggested</w:t>
      </w:r>
      <w:r w:rsidR="008D4A11" w:rsidRPr="004F72B7">
        <w:rPr>
          <w:rFonts w:asciiTheme="majorHAnsi" w:eastAsiaTheme="minorHAnsi" w:hAnsiTheme="majorHAnsi" w:cstheme="majorHAnsi"/>
          <w:sz w:val="22"/>
          <w:szCs w:val="22"/>
        </w:rPr>
        <w:t xml:space="preserve"> by the members and approved by </w:t>
      </w:r>
      <w:r w:rsidRPr="004F72B7">
        <w:rPr>
          <w:rFonts w:asciiTheme="majorHAnsi" w:eastAsiaTheme="minorHAnsi" w:hAnsiTheme="majorHAnsi" w:cstheme="majorHAnsi"/>
          <w:sz w:val="22"/>
          <w:szCs w:val="22"/>
        </w:rPr>
        <w:t xml:space="preserve">the </w:t>
      </w:r>
      <w:r w:rsidR="008D4A11" w:rsidRPr="004F72B7">
        <w:rPr>
          <w:rFonts w:asciiTheme="majorHAnsi" w:eastAsiaTheme="minorHAnsi" w:hAnsiTheme="majorHAnsi" w:cstheme="majorHAnsi"/>
          <w:sz w:val="22"/>
          <w:szCs w:val="22"/>
        </w:rPr>
        <w:t>management</w:t>
      </w:r>
      <w:r w:rsidR="00A44D1B" w:rsidRPr="004F72B7">
        <w:rPr>
          <w:rFonts w:asciiTheme="majorHAnsi" w:eastAsiaTheme="minorHAnsi" w:hAnsiTheme="majorHAnsi" w:cstheme="majorHAnsi"/>
          <w:sz w:val="22"/>
          <w:szCs w:val="22"/>
        </w:rPr>
        <w:t xml:space="preserve">, or for </w:t>
      </w:r>
      <w:r w:rsidR="00E25ACD" w:rsidRPr="004F72B7">
        <w:rPr>
          <w:rFonts w:asciiTheme="majorHAnsi" w:eastAsiaTheme="minorHAnsi" w:hAnsiTheme="majorHAnsi" w:cstheme="majorHAnsi"/>
          <w:sz w:val="22"/>
          <w:szCs w:val="22"/>
        </w:rPr>
        <w:t>travelling</w:t>
      </w:r>
      <w:r w:rsidR="00A44D1B" w:rsidRPr="004F72B7">
        <w:rPr>
          <w:rFonts w:asciiTheme="majorHAnsi" w:eastAsiaTheme="minorHAnsi" w:hAnsiTheme="majorHAnsi" w:cstheme="majorHAnsi"/>
          <w:sz w:val="22"/>
          <w:szCs w:val="22"/>
        </w:rPr>
        <w:t xml:space="preserve"> </w:t>
      </w:r>
      <w:r w:rsidR="00E25ACD" w:rsidRPr="004F72B7">
        <w:rPr>
          <w:rFonts w:asciiTheme="majorHAnsi" w:eastAsiaTheme="minorHAnsi" w:hAnsiTheme="majorHAnsi" w:cstheme="majorHAnsi"/>
          <w:sz w:val="22"/>
          <w:szCs w:val="22"/>
        </w:rPr>
        <w:t>to</w:t>
      </w:r>
      <w:r w:rsidR="00A44D1B" w:rsidRPr="004F72B7">
        <w:rPr>
          <w:rFonts w:asciiTheme="majorHAnsi" w:eastAsiaTheme="minorHAnsi" w:hAnsiTheme="majorHAnsi" w:cstheme="majorHAnsi"/>
          <w:sz w:val="22"/>
          <w:szCs w:val="22"/>
        </w:rPr>
        <w:t xml:space="preserve"> the Group’s companies </w:t>
      </w:r>
      <w:r w:rsidR="00A3776C" w:rsidRPr="004F72B7">
        <w:rPr>
          <w:rFonts w:asciiTheme="majorHAnsi" w:eastAsiaTheme="minorHAnsi" w:hAnsiTheme="majorHAnsi" w:cstheme="majorHAnsi"/>
          <w:sz w:val="22"/>
          <w:szCs w:val="22"/>
        </w:rPr>
        <w:t>with the aim of</w:t>
      </w:r>
      <w:r w:rsidR="00360A10" w:rsidRPr="004F72B7">
        <w:rPr>
          <w:rFonts w:asciiTheme="majorHAnsi" w:eastAsiaTheme="minorHAnsi" w:hAnsiTheme="majorHAnsi" w:cstheme="majorHAnsi"/>
          <w:sz w:val="22"/>
          <w:szCs w:val="22"/>
        </w:rPr>
        <w:t xml:space="preserve"> </w:t>
      </w:r>
      <w:r w:rsidR="00360A10" w:rsidRPr="004F72B7">
        <w:rPr>
          <w:rFonts w:asciiTheme="majorHAnsi" w:eastAsiaTheme="minorHAnsi" w:hAnsiTheme="majorHAnsi" w:cstheme="majorHAnsi"/>
          <w:sz w:val="22"/>
          <w:szCs w:val="22"/>
          <w:lang w:eastAsia="en-US"/>
        </w:rPr>
        <w:t>observ</w:t>
      </w:r>
      <w:r w:rsidR="00303145" w:rsidRPr="004F72B7">
        <w:rPr>
          <w:rFonts w:asciiTheme="majorHAnsi" w:eastAsiaTheme="minorHAnsi" w:hAnsiTheme="majorHAnsi" w:cstheme="majorHAnsi"/>
          <w:sz w:val="22"/>
          <w:szCs w:val="22"/>
          <w:lang w:eastAsia="en-US"/>
        </w:rPr>
        <w:t>ing the implemented CSR practices</w:t>
      </w:r>
      <w:r w:rsidR="008D4A11" w:rsidRPr="004F72B7">
        <w:rPr>
          <w:rFonts w:asciiTheme="majorHAnsi" w:eastAsiaTheme="minorHAnsi" w:hAnsiTheme="majorHAnsi" w:cstheme="majorHAnsi"/>
          <w:sz w:val="22"/>
          <w:szCs w:val="22"/>
        </w:rPr>
        <w:t xml:space="preserve">. </w:t>
      </w:r>
    </w:p>
    <w:p w14:paraId="08439686" w14:textId="77777777" w:rsidR="008A4143" w:rsidRPr="004F72B7" w:rsidRDefault="008A4143" w:rsidP="004F72B7">
      <w:pPr>
        <w:pStyle w:val="Default"/>
        <w:spacing w:line="24" w:lineRule="atLeast"/>
        <w:jc w:val="both"/>
        <w:rPr>
          <w:rFonts w:asciiTheme="majorHAnsi" w:eastAsiaTheme="minorHAnsi" w:hAnsiTheme="majorHAnsi" w:cstheme="majorHAnsi"/>
          <w:sz w:val="22"/>
          <w:szCs w:val="22"/>
        </w:rPr>
      </w:pPr>
    </w:p>
    <w:p w14:paraId="145849CC" w14:textId="0446E0C0" w:rsidR="00F010D4" w:rsidRPr="004F72B7" w:rsidRDefault="00F010D4" w:rsidP="004F72B7">
      <w:pPr>
        <w:pStyle w:val="Default"/>
        <w:spacing w:line="24" w:lineRule="atLeast"/>
        <w:jc w:val="both"/>
        <w:rPr>
          <w:rFonts w:asciiTheme="majorHAnsi" w:eastAsiaTheme="minorHAnsi" w:hAnsiTheme="majorHAnsi" w:cstheme="majorHAnsi"/>
          <w:sz w:val="22"/>
          <w:szCs w:val="22"/>
          <w:lang w:eastAsia="en-US"/>
        </w:rPr>
      </w:pPr>
    </w:p>
    <w:tbl>
      <w:tblPr>
        <w:tblpPr w:leftFromText="141" w:rightFromText="141" w:bottomFromText="115" w:vertAnchor="text"/>
        <w:tblW w:w="0" w:type="auto"/>
        <w:tblCellMar>
          <w:left w:w="0" w:type="dxa"/>
          <w:right w:w="0" w:type="dxa"/>
        </w:tblCellMar>
        <w:tblLook w:val="04A0" w:firstRow="1" w:lastRow="0" w:firstColumn="1" w:lastColumn="0" w:noHBand="0" w:noVBand="1"/>
      </w:tblPr>
      <w:tblGrid>
        <w:gridCol w:w="2542"/>
        <w:gridCol w:w="2971"/>
        <w:gridCol w:w="3529"/>
      </w:tblGrid>
      <w:tr w:rsidR="00420044" w:rsidRPr="004F72B7" w14:paraId="4E71FF33" w14:textId="77777777" w:rsidTr="000D313E">
        <w:tc>
          <w:tcPr>
            <w:tcW w:w="254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7740937C" w14:textId="77777777" w:rsidR="00420044" w:rsidRPr="004F72B7" w:rsidRDefault="00420044" w:rsidP="004F72B7">
            <w:pPr>
              <w:spacing w:after="0" w:line="240" w:lineRule="auto"/>
              <w:jc w:val="both"/>
              <w:rPr>
                <w:rFonts w:asciiTheme="majorHAnsi" w:hAnsiTheme="majorHAnsi" w:cstheme="majorHAnsi"/>
              </w:rPr>
            </w:pPr>
          </w:p>
        </w:tc>
        <w:tc>
          <w:tcPr>
            <w:tcW w:w="2971"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366FAD4" w14:textId="005574F9" w:rsidR="00420044" w:rsidRPr="004F72B7" w:rsidRDefault="00693DA1" w:rsidP="004F72B7">
            <w:pPr>
              <w:spacing w:after="0" w:line="240" w:lineRule="auto"/>
              <w:jc w:val="both"/>
              <w:rPr>
                <w:rFonts w:asciiTheme="majorHAnsi" w:hAnsiTheme="majorHAnsi" w:cstheme="majorHAnsi"/>
                <w:b/>
                <w:bCs/>
              </w:rPr>
            </w:pPr>
            <w:r w:rsidRPr="004F72B7">
              <w:rPr>
                <w:rFonts w:asciiTheme="majorHAnsi" w:hAnsiTheme="majorHAnsi" w:cstheme="majorHAnsi"/>
                <w:b/>
                <w:bCs/>
              </w:rPr>
              <w:t>Circum</w:t>
            </w:r>
            <w:r w:rsidR="00420044" w:rsidRPr="004F72B7">
              <w:rPr>
                <w:rFonts w:asciiTheme="majorHAnsi" w:hAnsiTheme="majorHAnsi" w:cstheme="majorHAnsi"/>
                <w:b/>
                <w:bCs/>
              </w:rPr>
              <w:t>stances</w:t>
            </w:r>
          </w:p>
        </w:tc>
        <w:tc>
          <w:tcPr>
            <w:tcW w:w="3529"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20B15762" w14:textId="4B67D194" w:rsidR="00420044" w:rsidRPr="004F72B7" w:rsidRDefault="00693DA1" w:rsidP="004F72B7">
            <w:pPr>
              <w:spacing w:after="0" w:line="240" w:lineRule="auto"/>
              <w:jc w:val="both"/>
              <w:rPr>
                <w:rFonts w:asciiTheme="majorHAnsi" w:hAnsiTheme="majorHAnsi" w:cstheme="majorHAnsi"/>
                <w:b/>
                <w:bCs/>
              </w:rPr>
            </w:pPr>
            <w:r w:rsidRPr="004F72B7">
              <w:rPr>
                <w:rFonts w:asciiTheme="majorHAnsi" w:hAnsiTheme="majorHAnsi" w:cstheme="majorHAnsi"/>
                <w:b/>
                <w:bCs/>
              </w:rPr>
              <w:t>Allocated days</w:t>
            </w:r>
          </w:p>
        </w:tc>
      </w:tr>
      <w:tr w:rsidR="00420044" w:rsidRPr="004F72B7" w14:paraId="188B6791" w14:textId="77777777" w:rsidTr="000D313E">
        <w:tc>
          <w:tcPr>
            <w:tcW w:w="2542"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6583500" w14:textId="38FCD298" w:rsidR="00420044" w:rsidRPr="004F72B7" w:rsidRDefault="00303145" w:rsidP="004F72B7">
            <w:pPr>
              <w:spacing w:after="0" w:line="240" w:lineRule="auto"/>
              <w:jc w:val="both"/>
              <w:rPr>
                <w:rFonts w:asciiTheme="majorHAnsi" w:hAnsiTheme="majorHAnsi" w:cstheme="majorHAnsi"/>
              </w:rPr>
            </w:pPr>
            <w:r w:rsidRPr="004F72B7">
              <w:rPr>
                <w:rFonts w:asciiTheme="majorHAnsi" w:hAnsiTheme="majorHAnsi" w:cstheme="majorHAnsi"/>
              </w:rPr>
              <w:t>Member</w:t>
            </w:r>
            <w:r w:rsidR="00693DA1" w:rsidRPr="004F72B7">
              <w:rPr>
                <w:rFonts w:asciiTheme="majorHAnsi" w:hAnsiTheme="majorHAnsi" w:cstheme="majorHAnsi"/>
              </w:rPr>
              <w:t>s</w:t>
            </w:r>
            <w:r w:rsidRPr="004F72B7">
              <w:rPr>
                <w:rFonts w:asciiTheme="majorHAnsi" w:hAnsiTheme="majorHAnsi" w:cstheme="majorHAnsi"/>
              </w:rPr>
              <w:t xml:space="preserve"> of the </w:t>
            </w:r>
            <w:r w:rsidR="00F010D4" w:rsidRPr="004F72B7">
              <w:rPr>
                <w:rFonts w:asciiTheme="majorHAnsi" w:hAnsiTheme="majorHAnsi" w:cstheme="majorHAnsi"/>
              </w:rPr>
              <w:t xml:space="preserve"> CDRS</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00F602F1" w14:textId="2ACCFB77" w:rsidR="00420044" w:rsidRPr="004F72B7" w:rsidRDefault="00F010D4" w:rsidP="004F72B7">
            <w:pPr>
              <w:spacing w:after="0" w:line="240" w:lineRule="auto"/>
              <w:jc w:val="both"/>
              <w:rPr>
                <w:rFonts w:asciiTheme="majorHAnsi" w:hAnsiTheme="majorHAnsi" w:cstheme="majorHAnsi"/>
              </w:rPr>
            </w:pPr>
            <w:r w:rsidRPr="004F72B7">
              <w:rPr>
                <w:rFonts w:asciiTheme="majorHAnsi" w:hAnsiTheme="majorHAnsi" w:cstheme="majorHAnsi"/>
              </w:rPr>
              <w:t xml:space="preserve">Preparation of each plenary </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78DB8507" w14:textId="14D7C1F9" w:rsidR="00420044" w:rsidRPr="004F72B7" w:rsidRDefault="00420044" w:rsidP="004F72B7">
            <w:pPr>
              <w:spacing w:after="0" w:line="240" w:lineRule="auto"/>
              <w:jc w:val="both"/>
              <w:rPr>
                <w:rFonts w:asciiTheme="majorHAnsi" w:hAnsiTheme="majorHAnsi" w:cstheme="majorHAnsi"/>
              </w:rPr>
            </w:pPr>
            <w:r w:rsidRPr="004F72B7">
              <w:rPr>
                <w:rFonts w:asciiTheme="majorHAnsi" w:hAnsiTheme="majorHAnsi" w:cstheme="majorHAnsi"/>
              </w:rPr>
              <w:t>2</w:t>
            </w:r>
            <w:r w:rsidR="00693DA1" w:rsidRPr="004F72B7">
              <w:rPr>
                <w:rFonts w:asciiTheme="majorHAnsi" w:hAnsiTheme="majorHAnsi" w:cstheme="majorHAnsi"/>
              </w:rPr>
              <w:t xml:space="preserve"> days</w:t>
            </w:r>
            <w:r w:rsidR="000D313E">
              <w:rPr>
                <w:rFonts w:asciiTheme="majorHAnsi" w:hAnsiTheme="majorHAnsi" w:cstheme="majorHAnsi"/>
              </w:rPr>
              <w:t xml:space="preserve"> </w:t>
            </w:r>
            <w:r w:rsidRPr="004F72B7">
              <w:rPr>
                <w:rFonts w:asciiTheme="majorHAnsi" w:hAnsiTheme="majorHAnsi" w:cstheme="majorHAnsi"/>
              </w:rPr>
              <w:t xml:space="preserve">/ </w:t>
            </w:r>
            <w:r w:rsidR="00FD094C" w:rsidRPr="004F72B7">
              <w:rPr>
                <w:rFonts w:asciiTheme="majorHAnsi" w:hAnsiTheme="majorHAnsi" w:cstheme="majorHAnsi"/>
              </w:rPr>
              <w:t>plenary</w:t>
            </w:r>
          </w:p>
        </w:tc>
      </w:tr>
      <w:tr w:rsidR="00420044" w:rsidRPr="004F72B7" w14:paraId="1C6A2533" w14:textId="77777777" w:rsidTr="000D313E">
        <w:tc>
          <w:tcPr>
            <w:tcW w:w="0" w:type="auto"/>
            <w:vMerge/>
            <w:tcBorders>
              <w:top w:val="nil"/>
              <w:left w:val="single" w:sz="12" w:space="0" w:color="auto"/>
              <w:bottom w:val="single" w:sz="12" w:space="0" w:color="auto"/>
              <w:right w:val="single" w:sz="8" w:space="0" w:color="auto"/>
            </w:tcBorders>
            <w:vAlign w:val="center"/>
            <w:hideMark/>
          </w:tcPr>
          <w:p w14:paraId="3710D4A8" w14:textId="77777777" w:rsidR="00420044" w:rsidRPr="004F72B7" w:rsidRDefault="00420044" w:rsidP="004F72B7">
            <w:pPr>
              <w:spacing w:after="0" w:line="240" w:lineRule="auto"/>
              <w:jc w:val="both"/>
              <w:rPr>
                <w:rFonts w:asciiTheme="majorHAnsi" w:hAnsiTheme="majorHAnsi" w:cstheme="majorHAnsi"/>
              </w:rPr>
            </w:pP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1BBB069A" w14:textId="34393AB6" w:rsidR="00420044" w:rsidRPr="004F72B7" w:rsidRDefault="00693DA1" w:rsidP="004F72B7">
            <w:pPr>
              <w:spacing w:after="0" w:line="240" w:lineRule="auto"/>
              <w:jc w:val="both"/>
              <w:rPr>
                <w:rFonts w:asciiTheme="majorHAnsi" w:hAnsiTheme="majorHAnsi" w:cstheme="majorHAnsi"/>
              </w:rPr>
            </w:pPr>
            <w:r w:rsidRPr="004F72B7">
              <w:rPr>
                <w:rFonts w:asciiTheme="majorHAnsi" w:hAnsiTheme="majorHAnsi" w:cstheme="majorHAnsi"/>
              </w:rPr>
              <w:t xml:space="preserve"> </w:t>
            </w:r>
            <w:r w:rsidR="00F010D4" w:rsidRPr="004F72B7">
              <w:rPr>
                <w:rFonts w:asciiTheme="majorHAnsi" w:hAnsiTheme="majorHAnsi" w:cstheme="majorHAnsi"/>
              </w:rPr>
              <w:t xml:space="preserve">CDRS </w:t>
            </w:r>
            <w:r w:rsidRPr="004F72B7">
              <w:rPr>
                <w:rFonts w:asciiTheme="majorHAnsi" w:hAnsiTheme="majorHAnsi" w:cstheme="majorHAnsi"/>
              </w:rPr>
              <w:t>Plenary meeting</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70F9060D" w14:textId="6FEF25E9" w:rsidR="00420044" w:rsidRPr="004F72B7" w:rsidRDefault="00F010D4" w:rsidP="004F72B7">
            <w:pPr>
              <w:spacing w:after="0" w:line="240" w:lineRule="auto"/>
              <w:jc w:val="both"/>
              <w:rPr>
                <w:rFonts w:asciiTheme="majorHAnsi" w:hAnsiTheme="majorHAnsi" w:cstheme="majorHAnsi"/>
              </w:rPr>
            </w:pPr>
            <w:r w:rsidRPr="004F72B7">
              <w:rPr>
                <w:rFonts w:asciiTheme="majorHAnsi" w:hAnsiTheme="majorHAnsi" w:cstheme="majorHAnsi"/>
              </w:rPr>
              <w:t>2</w:t>
            </w:r>
            <w:r w:rsidR="00693DA1" w:rsidRPr="004F72B7">
              <w:rPr>
                <w:rFonts w:asciiTheme="majorHAnsi" w:hAnsiTheme="majorHAnsi" w:cstheme="majorHAnsi"/>
              </w:rPr>
              <w:t xml:space="preserve">  days</w:t>
            </w:r>
            <w:r w:rsidR="000D313E">
              <w:rPr>
                <w:rFonts w:asciiTheme="majorHAnsi" w:hAnsiTheme="majorHAnsi" w:cstheme="majorHAnsi"/>
              </w:rPr>
              <w:t xml:space="preserve"> </w:t>
            </w:r>
            <w:r w:rsidR="00693DA1" w:rsidRPr="004F72B7">
              <w:rPr>
                <w:rFonts w:asciiTheme="majorHAnsi" w:hAnsiTheme="majorHAnsi" w:cstheme="majorHAnsi"/>
              </w:rPr>
              <w:t xml:space="preserve">/ </w:t>
            </w:r>
            <w:r w:rsidRPr="004F72B7">
              <w:rPr>
                <w:rFonts w:asciiTheme="majorHAnsi" w:hAnsiTheme="majorHAnsi" w:cstheme="majorHAnsi"/>
              </w:rPr>
              <w:t>plenary</w:t>
            </w:r>
          </w:p>
        </w:tc>
      </w:tr>
      <w:tr w:rsidR="00F010D4" w:rsidRPr="004F72B7" w14:paraId="6AF591F6" w14:textId="77777777" w:rsidTr="000D313E">
        <w:tc>
          <w:tcPr>
            <w:tcW w:w="0" w:type="auto"/>
            <w:vMerge/>
            <w:tcBorders>
              <w:top w:val="nil"/>
              <w:left w:val="single" w:sz="12" w:space="0" w:color="auto"/>
              <w:bottom w:val="single" w:sz="12" w:space="0" w:color="auto"/>
              <w:right w:val="single" w:sz="8" w:space="0" w:color="auto"/>
            </w:tcBorders>
            <w:vAlign w:val="center"/>
          </w:tcPr>
          <w:p w14:paraId="6F5468A6" w14:textId="77777777" w:rsidR="00F010D4" w:rsidRPr="004F72B7" w:rsidRDefault="00F010D4" w:rsidP="004F72B7">
            <w:pPr>
              <w:spacing w:after="0" w:line="240" w:lineRule="auto"/>
              <w:jc w:val="both"/>
              <w:rPr>
                <w:rFonts w:asciiTheme="majorHAnsi" w:hAnsiTheme="majorHAnsi" w:cstheme="majorHAnsi"/>
              </w:rPr>
            </w:pPr>
          </w:p>
        </w:tc>
        <w:tc>
          <w:tcPr>
            <w:tcW w:w="2971" w:type="dxa"/>
            <w:tcBorders>
              <w:top w:val="nil"/>
              <w:left w:val="nil"/>
              <w:bottom w:val="single" w:sz="8" w:space="0" w:color="auto"/>
              <w:right w:val="single" w:sz="8" w:space="0" w:color="auto"/>
            </w:tcBorders>
            <w:tcMar>
              <w:top w:w="0" w:type="dxa"/>
              <w:left w:w="108" w:type="dxa"/>
              <w:bottom w:w="0" w:type="dxa"/>
              <w:right w:w="108" w:type="dxa"/>
            </w:tcMar>
          </w:tcPr>
          <w:p w14:paraId="143F9747" w14:textId="3FAFB944" w:rsidR="00F010D4" w:rsidRPr="004F72B7" w:rsidDel="00F010D4" w:rsidRDefault="00F010D4" w:rsidP="004F72B7">
            <w:pPr>
              <w:spacing w:after="0" w:line="240" w:lineRule="auto"/>
              <w:jc w:val="both"/>
              <w:rPr>
                <w:rFonts w:asciiTheme="majorHAnsi" w:hAnsiTheme="majorHAnsi" w:cstheme="majorHAnsi"/>
              </w:rPr>
            </w:pPr>
            <w:r w:rsidRPr="004F72B7">
              <w:rPr>
                <w:rFonts w:asciiTheme="majorHAnsi" w:hAnsiTheme="majorHAnsi" w:cstheme="majorHAnsi"/>
              </w:rPr>
              <w:t>Monitoring of the agreement</w:t>
            </w:r>
          </w:p>
        </w:tc>
        <w:tc>
          <w:tcPr>
            <w:tcW w:w="3529" w:type="dxa"/>
            <w:tcBorders>
              <w:top w:val="nil"/>
              <w:left w:val="nil"/>
              <w:bottom w:val="single" w:sz="8" w:space="0" w:color="auto"/>
              <w:right w:val="single" w:sz="12" w:space="0" w:color="auto"/>
            </w:tcBorders>
            <w:tcMar>
              <w:top w:w="0" w:type="dxa"/>
              <w:left w:w="108" w:type="dxa"/>
              <w:bottom w:w="0" w:type="dxa"/>
              <w:right w:w="108" w:type="dxa"/>
            </w:tcMar>
          </w:tcPr>
          <w:p w14:paraId="669B32B7" w14:textId="6FB16AA7" w:rsidR="00F010D4" w:rsidRPr="004F72B7" w:rsidRDefault="00EE3833" w:rsidP="004F72B7">
            <w:pPr>
              <w:spacing w:after="0" w:line="240" w:lineRule="auto"/>
              <w:jc w:val="both"/>
              <w:rPr>
                <w:rFonts w:asciiTheme="majorHAnsi" w:hAnsiTheme="majorHAnsi" w:cstheme="majorHAnsi"/>
              </w:rPr>
            </w:pPr>
            <w:r w:rsidRPr="004F72B7">
              <w:rPr>
                <w:rFonts w:asciiTheme="majorHAnsi" w:hAnsiTheme="majorHAnsi" w:cstheme="majorHAnsi"/>
              </w:rPr>
              <w:t>1 day</w:t>
            </w:r>
            <w:r w:rsidR="000D313E">
              <w:rPr>
                <w:rFonts w:asciiTheme="majorHAnsi" w:hAnsiTheme="majorHAnsi" w:cstheme="majorHAnsi"/>
              </w:rPr>
              <w:t xml:space="preserve"> </w:t>
            </w:r>
            <w:r w:rsidR="00F010D4" w:rsidRPr="004F72B7">
              <w:rPr>
                <w:rFonts w:asciiTheme="majorHAnsi" w:hAnsiTheme="majorHAnsi" w:cstheme="majorHAnsi"/>
              </w:rPr>
              <w:t>/</w:t>
            </w:r>
            <w:r w:rsidR="000D313E">
              <w:rPr>
                <w:rFonts w:asciiTheme="majorHAnsi" w:hAnsiTheme="majorHAnsi" w:cstheme="majorHAnsi"/>
              </w:rPr>
              <w:t xml:space="preserve"> </w:t>
            </w:r>
            <w:r w:rsidR="00F010D4" w:rsidRPr="004F72B7">
              <w:rPr>
                <w:rFonts w:asciiTheme="majorHAnsi" w:hAnsiTheme="majorHAnsi" w:cstheme="majorHAnsi"/>
              </w:rPr>
              <w:t>year</w:t>
            </w:r>
          </w:p>
        </w:tc>
      </w:tr>
      <w:tr w:rsidR="00420044" w:rsidRPr="004F72B7" w14:paraId="4C287F38" w14:textId="77777777" w:rsidTr="000D313E">
        <w:tc>
          <w:tcPr>
            <w:tcW w:w="0" w:type="auto"/>
            <w:vMerge/>
            <w:tcBorders>
              <w:top w:val="nil"/>
              <w:left w:val="single" w:sz="12" w:space="0" w:color="auto"/>
              <w:bottom w:val="single" w:sz="12" w:space="0" w:color="auto"/>
              <w:right w:val="single" w:sz="8" w:space="0" w:color="auto"/>
            </w:tcBorders>
            <w:vAlign w:val="center"/>
            <w:hideMark/>
          </w:tcPr>
          <w:p w14:paraId="2F21CE66" w14:textId="77777777" w:rsidR="00420044" w:rsidRPr="004F72B7" w:rsidRDefault="00420044" w:rsidP="004F72B7">
            <w:pPr>
              <w:spacing w:after="0" w:line="240" w:lineRule="auto"/>
              <w:jc w:val="both"/>
              <w:rPr>
                <w:rFonts w:asciiTheme="majorHAnsi" w:hAnsiTheme="majorHAnsi" w:cstheme="majorHAnsi"/>
              </w:rPr>
            </w:pP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3EF7F3B9" w14:textId="31334841" w:rsidR="00420044" w:rsidRPr="004F72B7" w:rsidRDefault="00693DA1" w:rsidP="004F72B7">
            <w:pPr>
              <w:spacing w:after="0" w:line="240" w:lineRule="auto"/>
              <w:jc w:val="both"/>
              <w:rPr>
                <w:rFonts w:asciiTheme="majorHAnsi" w:hAnsiTheme="majorHAnsi" w:cstheme="majorHAnsi"/>
              </w:rPr>
            </w:pPr>
            <w:r w:rsidRPr="004F72B7">
              <w:rPr>
                <w:rFonts w:asciiTheme="majorHAnsi" w:hAnsiTheme="majorHAnsi" w:cstheme="majorHAnsi"/>
              </w:rPr>
              <w:t>Confe</w:t>
            </w:r>
            <w:r w:rsidR="00420044" w:rsidRPr="004F72B7">
              <w:rPr>
                <w:rFonts w:asciiTheme="majorHAnsi" w:hAnsiTheme="majorHAnsi" w:cstheme="majorHAnsi"/>
              </w:rPr>
              <w:t>rence</w:t>
            </w:r>
            <w:r w:rsidRPr="004F72B7">
              <w:rPr>
                <w:rFonts w:asciiTheme="majorHAnsi" w:hAnsiTheme="majorHAnsi" w:cstheme="majorHAnsi"/>
              </w:rPr>
              <w:t xml:space="preserve"> call</w:t>
            </w:r>
            <w:r w:rsidR="00420044" w:rsidRPr="004F72B7">
              <w:rPr>
                <w:rFonts w:asciiTheme="majorHAnsi" w:hAnsiTheme="majorHAnsi" w:cstheme="majorHAnsi"/>
              </w:rPr>
              <w:t>s</w:t>
            </w:r>
            <w:r w:rsidRPr="004F72B7">
              <w:rPr>
                <w:rFonts w:asciiTheme="majorHAnsi" w:hAnsiTheme="majorHAnsi" w:cstheme="majorHAnsi"/>
              </w:rPr>
              <w:t xml:space="preserve"> and webinar</w:t>
            </w:r>
            <w:r w:rsidR="001A79A7" w:rsidRPr="004F72B7">
              <w:rPr>
                <w:rFonts w:asciiTheme="majorHAnsi" w:hAnsiTheme="majorHAnsi" w:cstheme="majorHAnsi"/>
              </w:rPr>
              <w:t>s</w:t>
            </w:r>
            <w:r w:rsidR="00420044" w:rsidRPr="004F72B7">
              <w:rPr>
                <w:rFonts w:asciiTheme="majorHAnsi" w:hAnsiTheme="majorHAnsi" w:cstheme="majorHAnsi"/>
              </w:rPr>
              <w:t xml:space="preserve"> </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494DE3C9" w14:textId="0A590D3C" w:rsidR="00420044" w:rsidRPr="004F72B7" w:rsidRDefault="00420044" w:rsidP="004F72B7">
            <w:pPr>
              <w:spacing w:after="0" w:line="240" w:lineRule="auto"/>
              <w:jc w:val="both"/>
              <w:rPr>
                <w:rFonts w:asciiTheme="majorHAnsi" w:hAnsiTheme="majorHAnsi" w:cstheme="majorHAnsi"/>
              </w:rPr>
            </w:pPr>
            <w:r w:rsidRPr="004F72B7">
              <w:rPr>
                <w:rFonts w:asciiTheme="majorHAnsi" w:hAnsiTheme="majorHAnsi" w:cstheme="majorHAnsi"/>
              </w:rPr>
              <w:t xml:space="preserve">2 </w:t>
            </w:r>
            <w:r w:rsidR="00693DA1" w:rsidRPr="004F72B7">
              <w:rPr>
                <w:rFonts w:asciiTheme="majorHAnsi" w:hAnsiTheme="majorHAnsi" w:cstheme="majorHAnsi"/>
              </w:rPr>
              <w:t xml:space="preserve"> days</w:t>
            </w:r>
            <w:r w:rsidR="000D313E">
              <w:rPr>
                <w:rFonts w:asciiTheme="majorHAnsi" w:hAnsiTheme="majorHAnsi" w:cstheme="majorHAnsi"/>
              </w:rPr>
              <w:t xml:space="preserve"> </w:t>
            </w:r>
            <w:r w:rsidR="00693DA1" w:rsidRPr="004F72B7">
              <w:rPr>
                <w:rFonts w:asciiTheme="majorHAnsi" w:hAnsiTheme="majorHAnsi" w:cstheme="majorHAnsi"/>
              </w:rPr>
              <w:t>/ year</w:t>
            </w:r>
          </w:p>
        </w:tc>
      </w:tr>
      <w:tr w:rsidR="00420044" w:rsidRPr="004F72B7" w14:paraId="7BC08227" w14:textId="77777777" w:rsidTr="000D313E">
        <w:tc>
          <w:tcPr>
            <w:tcW w:w="2542"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E5CA77F" w14:textId="155D5B84" w:rsidR="00420044" w:rsidRPr="004F72B7" w:rsidRDefault="00693DA1" w:rsidP="00CA693A">
            <w:pPr>
              <w:spacing w:after="0" w:line="240" w:lineRule="auto"/>
              <w:rPr>
                <w:rFonts w:asciiTheme="majorHAnsi" w:hAnsiTheme="majorHAnsi" w:cstheme="majorHAnsi"/>
              </w:rPr>
            </w:pPr>
            <w:r w:rsidRPr="004F72B7">
              <w:rPr>
                <w:rFonts w:asciiTheme="majorHAnsi" w:hAnsiTheme="majorHAnsi" w:cstheme="majorHAnsi"/>
              </w:rPr>
              <w:t>Member</w:t>
            </w:r>
            <w:r w:rsidR="00420044" w:rsidRPr="004F72B7">
              <w:rPr>
                <w:rFonts w:asciiTheme="majorHAnsi" w:hAnsiTheme="majorHAnsi" w:cstheme="majorHAnsi"/>
              </w:rPr>
              <w:t xml:space="preserve">s </w:t>
            </w:r>
            <w:r w:rsidRPr="004F72B7">
              <w:rPr>
                <w:rFonts w:asciiTheme="majorHAnsi" w:hAnsiTheme="majorHAnsi" w:cstheme="majorHAnsi"/>
              </w:rPr>
              <w:t>of the Agreement Steering Committee</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73929464" w14:textId="3AF1F64F" w:rsidR="00420044" w:rsidRPr="004F72B7" w:rsidRDefault="00693DA1" w:rsidP="004F72B7">
            <w:pPr>
              <w:spacing w:after="0" w:line="240" w:lineRule="auto"/>
              <w:jc w:val="both"/>
              <w:rPr>
                <w:rFonts w:asciiTheme="majorHAnsi" w:hAnsiTheme="majorHAnsi" w:cstheme="majorHAnsi"/>
              </w:rPr>
            </w:pPr>
            <w:r w:rsidRPr="004F72B7">
              <w:rPr>
                <w:rFonts w:asciiTheme="majorHAnsi" w:hAnsiTheme="majorHAnsi" w:cstheme="majorHAnsi"/>
              </w:rPr>
              <w:t xml:space="preserve">Steering Committee meeting </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5953B7D6" w14:textId="448E5E05" w:rsidR="00420044" w:rsidRPr="004F72B7" w:rsidRDefault="00420044" w:rsidP="004F72B7">
            <w:pPr>
              <w:spacing w:after="0" w:line="240" w:lineRule="auto"/>
              <w:jc w:val="both"/>
              <w:rPr>
                <w:rFonts w:asciiTheme="majorHAnsi" w:hAnsiTheme="majorHAnsi" w:cstheme="majorHAnsi"/>
              </w:rPr>
            </w:pPr>
            <w:r w:rsidRPr="004F72B7">
              <w:rPr>
                <w:rFonts w:asciiTheme="majorHAnsi" w:hAnsiTheme="majorHAnsi" w:cstheme="majorHAnsi"/>
              </w:rPr>
              <w:t>1</w:t>
            </w:r>
            <w:r w:rsidR="00693DA1" w:rsidRPr="004F72B7">
              <w:rPr>
                <w:rFonts w:asciiTheme="majorHAnsi" w:hAnsiTheme="majorHAnsi" w:cstheme="majorHAnsi"/>
              </w:rPr>
              <w:t>.</w:t>
            </w:r>
            <w:r w:rsidRPr="004F72B7">
              <w:rPr>
                <w:rFonts w:asciiTheme="majorHAnsi" w:hAnsiTheme="majorHAnsi" w:cstheme="majorHAnsi"/>
              </w:rPr>
              <w:t>5</w:t>
            </w:r>
            <w:r w:rsidR="00693DA1" w:rsidRPr="004F72B7">
              <w:rPr>
                <w:rFonts w:asciiTheme="majorHAnsi" w:hAnsiTheme="majorHAnsi" w:cstheme="majorHAnsi"/>
              </w:rPr>
              <w:t xml:space="preserve"> days</w:t>
            </w:r>
            <w:r w:rsidR="000D313E">
              <w:rPr>
                <w:rFonts w:asciiTheme="majorHAnsi" w:hAnsiTheme="majorHAnsi" w:cstheme="majorHAnsi"/>
              </w:rPr>
              <w:t xml:space="preserve"> </w:t>
            </w:r>
            <w:r w:rsidR="00693DA1" w:rsidRPr="004F72B7">
              <w:rPr>
                <w:rFonts w:asciiTheme="majorHAnsi" w:hAnsiTheme="majorHAnsi" w:cstheme="majorHAnsi"/>
              </w:rPr>
              <w:t xml:space="preserve">/ </w:t>
            </w:r>
            <w:r w:rsidR="00F010D4" w:rsidRPr="004F72B7">
              <w:rPr>
                <w:rFonts w:asciiTheme="majorHAnsi" w:hAnsiTheme="majorHAnsi" w:cstheme="majorHAnsi"/>
              </w:rPr>
              <w:t>meeting</w:t>
            </w:r>
          </w:p>
        </w:tc>
      </w:tr>
      <w:tr w:rsidR="00420044" w:rsidRPr="004F72B7" w14:paraId="0A906CEC" w14:textId="77777777" w:rsidTr="000D313E">
        <w:tc>
          <w:tcPr>
            <w:tcW w:w="0" w:type="auto"/>
            <w:vMerge/>
            <w:tcBorders>
              <w:top w:val="nil"/>
              <w:left w:val="single" w:sz="12" w:space="0" w:color="auto"/>
              <w:bottom w:val="single" w:sz="8" w:space="0" w:color="auto"/>
              <w:right w:val="single" w:sz="8" w:space="0" w:color="auto"/>
            </w:tcBorders>
            <w:vAlign w:val="center"/>
            <w:hideMark/>
          </w:tcPr>
          <w:p w14:paraId="234E0436" w14:textId="77777777" w:rsidR="00420044" w:rsidRPr="004F72B7" w:rsidRDefault="00420044" w:rsidP="004F72B7">
            <w:pPr>
              <w:spacing w:after="0" w:line="240" w:lineRule="auto"/>
              <w:jc w:val="both"/>
              <w:rPr>
                <w:rFonts w:asciiTheme="majorHAnsi" w:hAnsiTheme="majorHAnsi" w:cstheme="majorHAnsi"/>
              </w:rPr>
            </w:pP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030450C8" w14:textId="76B7DBB3" w:rsidR="00420044" w:rsidRPr="004F72B7" w:rsidRDefault="007B1A61" w:rsidP="004F72B7">
            <w:pPr>
              <w:spacing w:after="0" w:line="240" w:lineRule="auto"/>
              <w:jc w:val="both"/>
              <w:rPr>
                <w:rFonts w:asciiTheme="majorHAnsi" w:hAnsiTheme="majorHAnsi" w:cstheme="majorHAnsi"/>
              </w:rPr>
            </w:pPr>
            <w:r w:rsidRPr="004F72B7">
              <w:rPr>
                <w:rFonts w:asciiTheme="majorHAnsi" w:hAnsiTheme="majorHAnsi" w:cstheme="majorHAnsi"/>
              </w:rPr>
              <w:t xml:space="preserve">Agreement </w:t>
            </w:r>
            <w:r w:rsidR="00A066FF" w:rsidRPr="004F72B7">
              <w:rPr>
                <w:rFonts w:asciiTheme="majorHAnsi" w:hAnsiTheme="majorHAnsi" w:cstheme="majorHAnsi"/>
              </w:rPr>
              <w:t>monitoring</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579BAEDE" w14:textId="5E4A3C1E" w:rsidR="00420044" w:rsidRPr="004F72B7" w:rsidRDefault="00420044" w:rsidP="004F72B7">
            <w:pPr>
              <w:spacing w:after="0" w:line="240" w:lineRule="auto"/>
              <w:jc w:val="both"/>
              <w:rPr>
                <w:rFonts w:asciiTheme="majorHAnsi" w:hAnsiTheme="majorHAnsi" w:cstheme="majorHAnsi"/>
              </w:rPr>
            </w:pPr>
            <w:r w:rsidRPr="004F72B7">
              <w:rPr>
                <w:rFonts w:asciiTheme="majorHAnsi" w:hAnsiTheme="majorHAnsi" w:cstheme="majorHAnsi"/>
              </w:rPr>
              <w:t>12 </w:t>
            </w:r>
            <w:r w:rsidR="00693DA1" w:rsidRPr="004F72B7">
              <w:rPr>
                <w:rFonts w:asciiTheme="majorHAnsi" w:hAnsiTheme="majorHAnsi" w:cstheme="majorHAnsi"/>
              </w:rPr>
              <w:t xml:space="preserve"> days</w:t>
            </w:r>
            <w:r w:rsidR="000D313E">
              <w:rPr>
                <w:rFonts w:asciiTheme="majorHAnsi" w:hAnsiTheme="majorHAnsi" w:cstheme="majorHAnsi"/>
              </w:rPr>
              <w:t xml:space="preserve"> </w:t>
            </w:r>
            <w:r w:rsidR="00693DA1" w:rsidRPr="004F72B7">
              <w:rPr>
                <w:rFonts w:asciiTheme="majorHAnsi" w:hAnsiTheme="majorHAnsi" w:cstheme="majorHAnsi"/>
              </w:rPr>
              <w:t>/ year</w:t>
            </w:r>
            <w:r w:rsidRPr="004F72B7">
              <w:rPr>
                <w:rFonts w:asciiTheme="majorHAnsi" w:hAnsiTheme="majorHAnsi" w:cstheme="majorHAnsi"/>
              </w:rPr>
              <w:t xml:space="preserve"> </w:t>
            </w:r>
          </w:p>
        </w:tc>
      </w:tr>
      <w:tr w:rsidR="00420044" w:rsidRPr="004F72B7" w14:paraId="66AD2043" w14:textId="77777777" w:rsidTr="000D313E">
        <w:tc>
          <w:tcPr>
            <w:tcW w:w="2542"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2177282" w14:textId="7BE65787" w:rsidR="00420044" w:rsidRPr="004F72B7" w:rsidRDefault="007B1A61" w:rsidP="004F72B7">
            <w:pPr>
              <w:spacing w:after="0" w:line="240" w:lineRule="auto"/>
              <w:jc w:val="both"/>
              <w:rPr>
                <w:rFonts w:asciiTheme="majorHAnsi" w:hAnsiTheme="majorHAnsi" w:cstheme="majorHAnsi"/>
              </w:rPr>
            </w:pPr>
            <w:r w:rsidRPr="004F72B7">
              <w:rPr>
                <w:rFonts w:asciiTheme="majorHAnsi" w:hAnsiTheme="majorHAnsi" w:cstheme="majorHAnsi"/>
              </w:rPr>
              <w:t>Secretary</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0890C716" w14:textId="06745E0A" w:rsidR="00420044" w:rsidRPr="004F72B7" w:rsidRDefault="007B1A61" w:rsidP="004F72B7">
            <w:pPr>
              <w:spacing w:after="0" w:line="240" w:lineRule="auto"/>
              <w:jc w:val="both"/>
              <w:rPr>
                <w:rFonts w:asciiTheme="majorHAnsi" w:hAnsiTheme="majorHAnsi" w:cstheme="majorHAnsi"/>
              </w:rPr>
            </w:pPr>
            <w:r w:rsidRPr="004F72B7">
              <w:rPr>
                <w:rFonts w:asciiTheme="majorHAnsi" w:hAnsiTheme="majorHAnsi" w:cstheme="majorHAnsi"/>
              </w:rPr>
              <w:t xml:space="preserve">Agreement </w:t>
            </w:r>
            <w:r w:rsidR="00A066FF" w:rsidRPr="004F72B7">
              <w:rPr>
                <w:rFonts w:asciiTheme="majorHAnsi" w:hAnsiTheme="majorHAnsi" w:cstheme="majorHAnsi"/>
              </w:rPr>
              <w:t>monitoring</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35325329" w14:textId="1FB645D7" w:rsidR="00420044" w:rsidRPr="004F72B7" w:rsidRDefault="00420044" w:rsidP="004F72B7">
            <w:pPr>
              <w:spacing w:after="0" w:line="240" w:lineRule="auto"/>
              <w:jc w:val="both"/>
              <w:rPr>
                <w:rFonts w:asciiTheme="majorHAnsi" w:hAnsiTheme="majorHAnsi" w:cstheme="majorHAnsi"/>
              </w:rPr>
            </w:pPr>
            <w:r w:rsidRPr="004F72B7">
              <w:rPr>
                <w:rFonts w:asciiTheme="majorHAnsi" w:hAnsiTheme="majorHAnsi" w:cstheme="majorHAnsi"/>
              </w:rPr>
              <w:t xml:space="preserve">12 </w:t>
            </w:r>
            <w:r w:rsidR="00693DA1" w:rsidRPr="004F72B7">
              <w:rPr>
                <w:rFonts w:asciiTheme="majorHAnsi" w:hAnsiTheme="majorHAnsi" w:cstheme="majorHAnsi"/>
              </w:rPr>
              <w:t xml:space="preserve"> days</w:t>
            </w:r>
            <w:r w:rsidR="000D313E">
              <w:rPr>
                <w:rFonts w:asciiTheme="majorHAnsi" w:hAnsiTheme="majorHAnsi" w:cstheme="majorHAnsi"/>
              </w:rPr>
              <w:t xml:space="preserve"> </w:t>
            </w:r>
            <w:r w:rsidR="00693DA1" w:rsidRPr="004F72B7">
              <w:rPr>
                <w:rFonts w:asciiTheme="majorHAnsi" w:hAnsiTheme="majorHAnsi" w:cstheme="majorHAnsi"/>
              </w:rPr>
              <w:t>/ year</w:t>
            </w:r>
          </w:p>
        </w:tc>
      </w:tr>
      <w:tr w:rsidR="00420044" w:rsidRPr="004F72B7" w14:paraId="6F81573E" w14:textId="77777777" w:rsidTr="000D313E">
        <w:tc>
          <w:tcPr>
            <w:tcW w:w="0" w:type="auto"/>
            <w:vMerge/>
            <w:tcBorders>
              <w:top w:val="nil"/>
              <w:left w:val="single" w:sz="12" w:space="0" w:color="auto"/>
              <w:bottom w:val="single" w:sz="8" w:space="0" w:color="auto"/>
              <w:right w:val="single" w:sz="8" w:space="0" w:color="auto"/>
            </w:tcBorders>
            <w:vAlign w:val="center"/>
            <w:hideMark/>
          </w:tcPr>
          <w:p w14:paraId="1ABB9869" w14:textId="77777777" w:rsidR="00420044" w:rsidRPr="004F72B7" w:rsidRDefault="00420044" w:rsidP="004F72B7">
            <w:pPr>
              <w:spacing w:after="0" w:line="240" w:lineRule="auto"/>
              <w:jc w:val="both"/>
              <w:rPr>
                <w:rFonts w:asciiTheme="majorHAnsi" w:hAnsiTheme="majorHAnsi" w:cstheme="majorHAnsi"/>
              </w:rPr>
            </w:pP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29D2C777" w14:textId="2E4653ED" w:rsidR="00420044" w:rsidRPr="004F72B7" w:rsidRDefault="007B1A61" w:rsidP="004F72B7">
            <w:pPr>
              <w:spacing w:after="0" w:line="240" w:lineRule="auto"/>
              <w:jc w:val="both"/>
              <w:rPr>
                <w:rFonts w:asciiTheme="majorHAnsi" w:hAnsiTheme="majorHAnsi" w:cstheme="majorHAnsi"/>
              </w:rPr>
            </w:pPr>
            <w:r w:rsidRPr="004F72B7">
              <w:rPr>
                <w:rFonts w:asciiTheme="majorHAnsi" w:hAnsiTheme="majorHAnsi" w:cstheme="majorHAnsi"/>
              </w:rPr>
              <w:t>Preparation time</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163AF979" w14:textId="054ADE16" w:rsidR="00420044" w:rsidRPr="004F72B7" w:rsidRDefault="00EE3833" w:rsidP="004F72B7">
            <w:pPr>
              <w:spacing w:after="0" w:line="240" w:lineRule="auto"/>
              <w:jc w:val="both"/>
              <w:rPr>
                <w:rFonts w:asciiTheme="majorHAnsi" w:hAnsiTheme="majorHAnsi" w:cstheme="majorHAnsi"/>
              </w:rPr>
            </w:pPr>
            <w:r w:rsidRPr="004F72B7">
              <w:rPr>
                <w:rFonts w:asciiTheme="majorHAnsi" w:hAnsiTheme="majorHAnsi" w:cstheme="majorHAnsi"/>
              </w:rPr>
              <w:t>2</w:t>
            </w:r>
            <w:r w:rsidR="00420044" w:rsidRPr="004F72B7">
              <w:rPr>
                <w:rFonts w:asciiTheme="majorHAnsi" w:hAnsiTheme="majorHAnsi" w:cstheme="majorHAnsi"/>
              </w:rPr>
              <w:t xml:space="preserve"> </w:t>
            </w:r>
            <w:r w:rsidR="00693DA1" w:rsidRPr="004F72B7">
              <w:rPr>
                <w:rFonts w:asciiTheme="majorHAnsi" w:hAnsiTheme="majorHAnsi" w:cstheme="majorHAnsi"/>
              </w:rPr>
              <w:t xml:space="preserve"> days</w:t>
            </w:r>
            <w:r w:rsidR="000D313E">
              <w:rPr>
                <w:rFonts w:asciiTheme="majorHAnsi" w:hAnsiTheme="majorHAnsi" w:cstheme="majorHAnsi"/>
              </w:rPr>
              <w:t xml:space="preserve"> </w:t>
            </w:r>
            <w:r w:rsidR="00693DA1" w:rsidRPr="004F72B7">
              <w:rPr>
                <w:rFonts w:asciiTheme="majorHAnsi" w:hAnsiTheme="majorHAnsi" w:cstheme="majorHAnsi"/>
              </w:rPr>
              <w:t xml:space="preserve">/ </w:t>
            </w:r>
            <w:r w:rsidR="00F010D4" w:rsidRPr="004F72B7">
              <w:rPr>
                <w:rFonts w:asciiTheme="majorHAnsi" w:hAnsiTheme="majorHAnsi" w:cstheme="majorHAnsi"/>
              </w:rPr>
              <w:t>meeting</w:t>
            </w:r>
          </w:p>
        </w:tc>
      </w:tr>
      <w:tr w:rsidR="00420044" w:rsidRPr="004F72B7" w14:paraId="146E4FC0" w14:textId="77777777" w:rsidTr="000D313E">
        <w:tc>
          <w:tcPr>
            <w:tcW w:w="0" w:type="auto"/>
            <w:tcBorders>
              <w:top w:val="nil"/>
              <w:left w:val="single" w:sz="12" w:space="0" w:color="auto"/>
              <w:bottom w:val="single" w:sz="12" w:space="0" w:color="auto"/>
              <w:right w:val="single" w:sz="8" w:space="0" w:color="auto"/>
            </w:tcBorders>
            <w:vAlign w:val="center"/>
            <w:hideMark/>
          </w:tcPr>
          <w:p w14:paraId="30C462F9" w14:textId="24F175C6" w:rsidR="00420044" w:rsidRPr="004F72B7" w:rsidRDefault="007B1A61" w:rsidP="004F72B7">
            <w:pPr>
              <w:spacing w:after="0" w:line="240" w:lineRule="auto"/>
              <w:jc w:val="both"/>
              <w:rPr>
                <w:rFonts w:asciiTheme="majorHAnsi" w:hAnsiTheme="majorHAnsi" w:cstheme="majorHAnsi"/>
              </w:rPr>
            </w:pPr>
            <w:r w:rsidRPr="004F72B7">
              <w:rPr>
                <w:rFonts w:asciiTheme="majorHAnsi" w:hAnsiTheme="majorHAnsi" w:cstheme="majorHAnsi"/>
              </w:rPr>
              <w:t>All members</w:t>
            </w:r>
          </w:p>
        </w:tc>
        <w:tc>
          <w:tcPr>
            <w:tcW w:w="2971" w:type="dxa"/>
            <w:tcBorders>
              <w:top w:val="nil"/>
              <w:left w:val="nil"/>
              <w:bottom w:val="single" w:sz="12" w:space="0" w:color="auto"/>
              <w:right w:val="single" w:sz="8" w:space="0" w:color="auto"/>
            </w:tcBorders>
            <w:tcMar>
              <w:top w:w="0" w:type="dxa"/>
              <w:left w:w="108" w:type="dxa"/>
              <w:bottom w:w="0" w:type="dxa"/>
              <w:right w:w="108" w:type="dxa"/>
            </w:tcMar>
            <w:hideMark/>
          </w:tcPr>
          <w:p w14:paraId="7915AF03" w14:textId="61D15CD6" w:rsidR="00420044" w:rsidRPr="004F72B7" w:rsidRDefault="007B1A61" w:rsidP="004F72B7">
            <w:pPr>
              <w:spacing w:after="0" w:line="240" w:lineRule="auto"/>
              <w:jc w:val="both"/>
              <w:rPr>
                <w:rFonts w:asciiTheme="majorHAnsi" w:hAnsiTheme="majorHAnsi" w:cstheme="majorHAnsi"/>
                <w:b/>
                <w:bCs/>
              </w:rPr>
            </w:pPr>
            <w:r w:rsidRPr="004F72B7">
              <w:rPr>
                <w:rFonts w:asciiTheme="majorHAnsi" w:hAnsiTheme="majorHAnsi" w:cstheme="majorHAnsi"/>
              </w:rPr>
              <w:t>Occasional a</w:t>
            </w:r>
            <w:r w:rsidR="00420044" w:rsidRPr="004F72B7">
              <w:rPr>
                <w:rFonts w:asciiTheme="majorHAnsi" w:hAnsiTheme="majorHAnsi" w:cstheme="majorHAnsi"/>
              </w:rPr>
              <w:t xml:space="preserve">ctions </w:t>
            </w:r>
            <w:r w:rsidRPr="004F72B7">
              <w:rPr>
                <w:rFonts w:asciiTheme="majorHAnsi" w:hAnsiTheme="majorHAnsi" w:cstheme="majorHAnsi"/>
              </w:rPr>
              <w:t>in the field</w:t>
            </w:r>
          </w:p>
        </w:tc>
        <w:tc>
          <w:tcPr>
            <w:tcW w:w="3529" w:type="dxa"/>
            <w:tcBorders>
              <w:top w:val="nil"/>
              <w:left w:val="nil"/>
              <w:bottom w:val="single" w:sz="12" w:space="0" w:color="auto"/>
              <w:right w:val="single" w:sz="12" w:space="0" w:color="auto"/>
            </w:tcBorders>
            <w:tcMar>
              <w:top w:w="0" w:type="dxa"/>
              <w:left w:w="108" w:type="dxa"/>
              <w:bottom w:w="0" w:type="dxa"/>
              <w:right w:w="108" w:type="dxa"/>
            </w:tcMar>
            <w:hideMark/>
          </w:tcPr>
          <w:p w14:paraId="4FE80E02" w14:textId="5F59FF8F" w:rsidR="00420044" w:rsidRPr="004F72B7" w:rsidRDefault="00EE3833" w:rsidP="004F72B7">
            <w:pPr>
              <w:spacing w:after="0" w:line="240" w:lineRule="auto"/>
              <w:jc w:val="both"/>
              <w:rPr>
                <w:rFonts w:asciiTheme="majorHAnsi" w:hAnsiTheme="majorHAnsi" w:cstheme="majorHAnsi"/>
              </w:rPr>
            </w:pPr>
            <w:r w:rsidRPr="004F72B7">
              <w:rPr>
                <w:rFonts w:asciiTheme="majorHAnsi" w:hAnsiTheme="majorHAnsi" w:cstheme="majorHAnsi"/>
              </w:rPr>
              <w:t>20</w:t>
            </w:r>
            <w:r w:rsidR="00420044" w:rsidRPr="004F72B7">
              <w:rPr>
                <w:rFonts w:asciiTheme="majorHAnsi" w:hAnsiTheme="majorHAnsi" w:cstheme="majorHAnsi"/>
              </w:rPr>
              <w:t xml:space="preserve"> </w:t>
            </w:r>
            <w:r w:rsidR="00F010D4" w:rsidRPr="004F72B7">
              <w:rPr>
                <w:rFonts w:asciiTheme="majorHAnsi" w:hAnsiTheme="majorHAnsi" w:cstheme="majorHAnsi"/>
              </w:rPr>
              <w:t>working</w:t>
            </w:r>
            <w:r w:rsidR="00693DA1" w:rsidRPr="004F72B7">
              <w:rPr>
                <w:rFonts w:asciiTheme="majorHAnsi" w:hAnsiTheme="majorHAnsi" w:cstheme="majorHAnsi"/>
              </w:rPr>
              <w:t xml:space="preserve"> days</w:t>
            </w:r>
            <w:r w:rsidR="000D313E">
              <w:rPr>
                <w:rFonts w:asciiTheme="majorHAnsi" w:hAnsiTheme="majorHAnsi" w:cstheme="majorHAnsi"/>
              </w:rPr>
              <w:t xml:space="preserve"> </w:t>
            </w:r>
            <w:r w:rsidR="00693DA1" w:rsidRPr="004F72B7">
              <w:rPr>
                <w:rFonts w:asciiTheme="majorHAnsi" w:hAnsiTheme="majorHAnsi" w:cstheme="majorHAnsi"/>
              </w:rPr>
              <w:t>/</w:t>
            </w:r>
            <w:r w:rsidR="000D313E">
              <w:rPr>
                <w:rFonts w:asciiTheme="majorHAnsi" w:hAnsiTheme="majorHAnsi" w:cstheme="majorHAnsi"/>
              </w:rPr>
              <w:t xml:space="preserve"> </w:t>
            </w:r>
            <w:r w:rsidR="00693DA1" w:rsidRPr="004F72B7">
              <w:rPr>
                <w:rFonts w:asciiTheme="majorHAnsi" w:hAnsiTheme="majorHAnsi" w:cstheme="majorHAnsi"/>
              </w:rPr>
              <w:t xml:space="preserve">year </w:t>
            </w:r>
            <w:r w:rsidR="007B1A61" w:rsidRPr="004F72B7">
              <w:rPr>
                <w:rFonts w:asciiTheme="majorHAnsi" w:hAnsiTheme="majorHAnsi" w:cstheme="majorHAnsi"/>
              </w:rPr>
              <w:t>for all members</w:t>
            </w:r>
          </w:p>
        </w:tc>
      </w:tr>
    </w:tbl>
    <w:p w14:paraId="1434722A" w14:textId="77777777" w:rsidR="00420044" w:rsidRPr="00CA693A" w:rsidRDefault="00420044" w:rsidP="004F72B7">
      <w:pPr>
        <w:pStyle w:val="Default"/>
        <w:spacing w:line="24" w:lineRule="atLeast"/>
        <w:jc w:val="both"/>
        <w:rPr>
          <w:rFonts w:asciiTheme="majorHAnsi" w:eastAsiaTheme="minorHAnsi" w:hAnsiTheme="majorHAnsi" w:cstheme="majorHAnsi"/>
          <w:sz w:val="22"/>
          <w:szCs w:val="22"/>
          <w:lang w:eastAsia="en-US"/>
        </w:rPr>
      </w:pPr>
    </w:p>
    <w:p w14:paraId="765A106A" w14:textId="183487D1" w:rsidR="00584FF5" w:rsidRPr="00CA693A" w:rsidRDefault="00584FF5" w:rsidP="004F72B7">
      <w:pPr>
        <w:pStyle w:val="Default"/>
        <w:spacing w:line="24" w:lineRule="atLeast"/>
        <w:jc w:val="both"/>
        <w:rPr>
          <w:rFonts w:asciiTheme="majorHAnsi" w:eastAsiaTheme="minorHAnsi" w:hAnsiTheme="majorHAnsi" w:cstheme="majorHAnsi"/>
          <w:sz w:val="22"/>
          <w:szCs w:val="22"/>
          <w:lang w:eastAsia="en-US"/>
        </w:rPr>
      </w:pPr>
      <w:r w:rsidRPr="00CA693A">
        <w:rPr>
          <w:rFonts w:asciiTheme="majorHAnsi" w:eastAsiaTheme="minorHAnsi" w:hAnsiTheme="majorHAnsi" w:cstheme="majorHAnsi"/>
          <w:sz w:val="22"/>
          <w:szCs w:val="22"/>
          <w:lang w:eastAsia="en-US"/>
        </w:rPr>
        <w:t xml:space="preserve">If circumstances warrant, the time allocated will be reviewed. </w:t>
      </w:r>
    </w:p>
    <w:p w14:paraId="7834AF43" w14:textId="77777777" w:rsidR="00584FF5" w:rsidRPr="00CA693A" w:rsidRDefault="00584FF5" w:rsidP="004F72B7">
      <w:pPr>
        <w:pStyle w:val="Default"/>
        <w:spacing w:line="24" w:lineRule="atLeast"/>
        <w:jc w:val="both"/>
        <w:rPr>
          <w:rFonts w:asciiTheme="majorHAnsi" w:eastAsiaTheme="minorHAnsi" w:hAnsiTheme="majorHAnsi" w:cstheme="majorHAnsi"/>
          <w:sz w:val="22"/>
          <w:szCs w:val="22"/>
          <w:lang w:eastAsia="en-US"/>
        </w:rPr>
      </w:pPr>
    </w:p>
    <w:p w14:paraId="49A31D17" w14:textId="77777777" w:rsidR="000D313E" w:rsidRDefault="000D313E" w:rsidP="004F72B7">
      <w:pPr>
        <w:pStyle w:val="Default"/>
        <w:spacing w:line="24" w:lineRule="atLeast"/>
        <w:jc w:val="both"/>
        <w:rPr>
          <w:rFonts w:asciiTheme="majorHAnsi" w:eastAsiaTheme="minorHAnsi" w:hAnsiTheme="majorHAnsi" w:cstheme="majorHAnsi"/>
          <w:sz w:val="22"/>
          <w:szCs w:val="22"/>
        </w:rPr>
      </w:pPr>
    </w:p>
    <w:p w14:paraId="5F9288DC" w14:textId="77777777" w:rsidR="000D313E" w:rsidRDefault="000D313E" w:rsidP="004F72B7">
      <w:pPr>
        <w:pStyle w:val="Default"/>
        <w:spacing w:line="24" w:lineRule="atLeast"/>
        <w:jc w:val="both"/>
        <w:rPr>
          <w:rFonts w:asciiTheme="majorHAnsi" w:eastAsiaTheme="minorHAnsi" w:hAnsiTheme="majorHAnsi" w:cstheme="majorHAnsi"/>
          <w:sz w:val="22"/>
          <w:szCs w:val="22"/>
        </w:rPr>
      </w:pPr>
    </w:p>
    <w:p w14:paraId="28220F27" w14:textId="77777777" w:rsidR="006F7194" w:rsidRDefault="006F7194" w:rsidP="004F72B7">
      <w:pPr>
        <w:pStyle w:val="Default"/>
        <w:spacing w:line="24" w:lineRule="atLeast"/>
        <w:jc w:val="both"/>
        <w:rPr>
          <w:rFonts w:asciiTheme="majorHAnsi" w:eastAsiaTheme="minorHAnsi" w:hAnsiTheme="majorHAnsi" w:cstheme="majorHAnsi"/>
          <w:sz w:val="22"/>
          <w:szCs w:val="22"/>
        </w:rPr>
      </w:pPr>
    </w:p>
    <w:p w14:paraId="159EEA5D" w14:textId="77777777" w:rsidR="00D04BC6" w:rsidRDefault="00D04BC6" w:rsidP="004F72B7">
      <w:pPr>
        <w:pStyle w:val="Default"/>
        <w:spacing w:line="24" w:lineRule="atLeast"/>
        <w:jc w:val="both"/>
        <w:rPr>
          <w:rFonts w:asciiTheme="majorHAnsi" w:eastAsiaTheme="minorHAnsi" w:hAnsiTheme="majorHAnsi" w:cstheme="majorHAnsi"/>
          <w:sz w:val="22"/>
          <w:szCs w:val="22"/>
        </w:rPr>
      </w:pPr>
    </w:p>
    <w:p w14:paraId="1399588F" w14:textId="77777777" w:rsidR="000D313E" w:rsidRDefault="000D313E" w:rsidP="004F72B7">
      <w:pPr>
        <w:pStyle w:val="Default"/>
        <w:spacing w:line="24" w:lineRule="atLeast"/>
        <w:jc w:val="both"/>
        <w:rPr>
          <w:rFonts w:asciiTheme="majorHAnsi" w:eastAsiaTheme="minorHAnsi" w:hAnsiTheme="majorHAnsi" w:cstheme="majorHAnsi"/>
          <w:sz w:val="22"/>
          <w:szCs w:val="22"/>
        </w:rPr>
      </w:pPr>
    </w:p>
    <w:p w14:paraId="4B50DF0B" w14:textId="77777777" w:rsidR="000D313E" w:rsidRDefault="000D313E" w:rsidP="004F72B7">
      <w:pPr>
        <w:pStyle w:val="Default"/>
        <w:spacing w:line="24" w:lineRule="atLeast"/>
        <w:jc w:val="both"/>
        <w:rPr>
          <w:rFonts w:asciiTheme="majorHAnsi" w:eastAsiaTheme="minorHAnsi" w:hAnsiTheme="majorHAnsi" w:cstheme="majorHAnsi"/>
          <w:sz w:val="22"/>
          <w:szCs w:val="22"/>
        </w:rPr>
      </w:pPr>
    </w:p>
    <w:p w14:paraId="5B43A7D3" w14:textId="77777777" w:rsidR="00D04BC6" w:rsidRDefault="00D04BC6" w:rsidP="004F72B7">
      <w:pPr>
        <w:pStyle w:val="Default"/>
        <w:spacing w:line="24" w:lineRule="atLeast"/>
        <w:jc w:val="both"/>
        <w:rPr>
          <w:rFonts w:asciiTheme="majorHAnsi" w:eastAsiaTheme="minorHAnsi" w:hAnsiTheme="majorHAnsi" w:cstheme="majorHAnsi"/>
          <w:sz w:val="22"/>
          <w:szCs w:val="22"/>
        </w:rPr>
      </w:pPr>
    </w:p>
    <w:p w14:paraId="019DBFCB" w14:textId="77777777" w:rsidR="005B0B7F" w:rsidRPr="00CA693A" w:rsidRDefault="005B0B7F" w:rsidP="004F72B7">
      <w:pPr>
        <w:pStyle w:val="Default"/>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 xml:space="preserve">- </w:t>
      </w:r>
      <w:r w:rsidRPr="00CA693A">
        <w:rPr>
          <w:rFonts w:asciiTheme="majorHAnsi" w:eastAsiaTheme="minorHAnsi" w:hAnsiTheme="majorHAnsi" w:cstheme="majorHAnsi"/>
          <w:b/>
          <w:sz w:val="22"/>
          <w:szCs w:val="22"/>
        </w:rPr>
        <w:t>Responsibility for costs</w:t>
      </w:r>
      <w:r w:rsidRPr="00CA693A">
        <w:rPr>
          <w:rFonts w:asciiTheme="majorHAnsi" w:eastAsiaTheme="minorHAnsi" w:hAnsiTheme="majorHAnsi" w:cstheme="majorHAnsi"/>
          <w:sz w:val="22"/>
          <w:szCs w:val="22"/>
        </w:rPr>
        <w:t xml:space="preserve"> </w:t>
      </w:r>
    </w:p>
    <w:p w14:paraId="1BD38838" w14:textId="0AECC706" w:rsidR="005B0B7F" w:rsidRPr="004F72B7" w:rsidRDefault="008D4A11" w:rsidP="00CA693A">
      <w:pPr>
        <w:pStyle w:val="Default"/>
        <w:spacing w:line="24" w:lineRule="atLeast"/>
        <w:jc w:val="both"/>
        <w:rPr>
          <w:rFonts w:asciiTheme="majorHAnsi" w:eastAsiaTheme="minorHAnsi" w:hAnsiTheme="majorHAnsi" w:cstheme="majorHAnsi"/>
          <w:sz w:val="22"/>
          <w:szCs w:val="22"/>
        </w:rPr>
      </w:pPr>
      <w:r w:rsidRPr="00CA693A">
        <w:rPr>
          <w:rFonts w:asciiTheme="majorHAnsi" w:eastAsiaTheme="minorHAnsi" w:hAnsiTheme="majorHAnsi" w:cstheme="majorHAnsi"/>
          <w:sz w:val="22"/>
          <w:szCs w:val="22"/>
        </w:rPr>
        <w:t xml:space="preserve">EDF SA bears the costs directly linked </w:t>
      </w:r>
      <w:r w:rsidR="00D53592" w:rsidRPr="004F72B7">
        <w:rPr>
          <w:rFonts w:asciiTheme="majorHAnsi" w:eastAsiaTheme="minorHAnsi" w:hAnsiTheme="majorHAnsi" w:cstheme="majorHAnsi"/>
          <w:sz w:val="22"/>
          <w:szCs w:val="22"/>
        </w:rPr>
        <w:t xml:space="preserve">to the </w:t>
      </w:r>
      <w:r w:rsidRPr="004F72B7">
        <w:rPr>
          <w:rFonts w:asciiTheme="majorHAnsi" w:eastAsiaTheme="minorHAnsi" w:hAnsiTheme="majorHAnsi" w:cstheme="majorHAnsi"/>
          <w:sz w:val="22"/>
          <w:szCs w:val="22"/>
        </w:rPr>
        <w:t xml:space="preserve">monitoring of the corporate social responsibility agreement (CDRS meetings, </w:t>
      </w:r>
      <w:r w:rsidR="005331FC" w:rsidRPr="004F72B7">
        <w:rPr>
          <w:rFonts w:asciiTheme="majorHAnsi" w:eastAsiaTheme="minorHAnsi" w:hAnsiTheme="majorHAnsi" w:cstheme="majorHAnsi"/>
          <w:color w:val="000000" w:themeColor="text1"/>
          <w:sz w:val="22"/>
          <w:szCs w:val="22"/>
        </w:rPr>
        <w:t>S</w:t>
      </w:r>
      <w:r w:rsidR="005F7F97" w:rsidRPr="004F72B7">
        <w:rPr>
          <w:rFonts w:asciiTheme="majorHAnsi" w:eastAsiaTheme="minorHAnsi" w:hAnsiTheme="majorHAnsi" w:cstheme="majorHAnsi"/>
          <w:color w:val="000000" w:themeColor="text1"/>
          <w:sz w:val="22"/>
          <w:szCs w:val="22"/>
        </w:rPr>
        <w:t xml:space="preserve">teering </w:t>
      </w:r>
      <w:r w:rsidR="008E72D2" w:rsidRPr="004F72B7">
        <w:rPr>
          <w:rFonts w:asciiTheme="majorHAnsi" w:eastAsiaTheme="minorHAnsi" w:hAnsiTheme="majorHAnsi" w:cstheme="majorHAnsi"/>
          <w:color w:val="000000" w:themeColor="text1"/>
          <w:sz w:val="22"/>
          <w:szCs w:val="22"/>
        </w:rPr>
        <w:t>C</w:t>
      </w:r>
      <w:r w:rsidR="005F7F97" w:rsidRPr="004F72B7">
        <w:rPr>
          <w:rFonts w:asciiTheme="majorHAnsi" w:eastAsiaTheme="minorHAnsi" w:hAnsiTheme="majorHAnsi" w:cstheme="majorHAnsi"/>
          <w:color w:val="000000" w:themeColor="text1"/>
          <w:sz w:val="22"/>
          <w:szCs w:val="22"/>
        </w:rPr>
        <w:t>ommittee</w:t>
      </w:r>
      <w:r w:rsidR="004B4100" w:rsidRPr="004F72B7">
        <w:rPr>
          <w:rFonts w:asciiTheme="majorHAnsi" w:eastAsiaTheme="minorHAnsi" w:hAnsiTheme="majorHAnsi" w:cstheme="majorHAnsi"/>
          <w:color w:val="000000" w:themeColor="text1"/>
          <w:sz w:val="22"/>
          <w:szCs w:val="22"/>
        </w:rPr>
        <w:t xml:space="preserve"> </w:t>
      </w:r>
      <w:r w:rsidR="00811B51" w:rsidRPr="004F72B7">
        <w:rPr>
          <w:rFonts w:asciiTheme="majorHAnsi" w:eastAsiaTheme="minorHAnsi" w:hAnsiTheme="majorHAnsi" w:cstheme="majorHAnsi"/>
          <w:sz w:val="22"/>
          <w:szCs w:val="22"/>
        </w:rPr>
        <w:t xml:space="preserve">meetings, </w:t>
      </w:r>
      <w:r w:rsidRPr="004F72B7">
        <w:rPr>
          <w:rFonts w:asciiTheme="majorHAnsi" w:eastAsiaTheme="minorHAnsi" w:hAnsiTheme="majorHAnsi" w:cstheme="majorHAnsi"/>
          <w:sz w:val="22"/>
          <w:szCs w:val="22"/>
        </w:rPr>
        <w:t>conference</w:t>
      </w:r>
      <w:r w:rsidR="00D53592" w:rsidRPr="004F72B7">
        <w:rPr>
          <w:rFonts w:asciiTheme="majorHAnsi" w:eastAsiaTheme="minorHAnsi" w:hAnsiTheme="majorHAnsi" w:cstheme="majorHAnsi"/>
          <w:sz w:val="22"/>
          <w:szCs w:val="22"/>
        </w:rPr>
        <w:t xml:space="preserve"> calls and webinars</w:t>
      </w:r>
      <w:r w:rsidRPr="004F72B7">
        <w:rPr>
          <w:rFonts w:asciiTheme="majorHAnsi" w:eastAsiaTheme="minorHAnsi" w:hAnsiTheme="majorHAnsi" w:cstheme="majorHAnsi"/>
          <w:sz w:val="22"/>
          <w:szCs w:val="22"/>
        </w:rPr>
        <w:t xml:space="preserve">, </w:t>
      </w:r>
      <w:r w:rsidR="00D53592" w:rsidRPr="004F72B7">
        <w:rPr>
          <w:rFonts w:asciiTheme="majorHAnsi" w:eastAsiaTheme="minorHAnsi" w:hAnsiTheme="majorHAnsi" w:cstheme="majorHAnsi"/>
          <w:sz w:val="22"/>
          <w:szCs w:val="22"/>
        </w:rPr>
        <w:t xml:space="preserve">and </w:t>
      </w:r>
      <w:r w:rsidRPr="004F72B7">
        <w:rPr>
          <w:rFonts w:asciiTheme="majorHAnsi" w:eastAsiaTheme="minorHAnsi" w:hAnsiTheme="majorHAnsi" w:cstheme="majorHAnsi"/>
          <w:sz w:val="22"/>
          <w:szCs w:val="22"/>
        </w:rPr>
        <w:t xml:space="preserve">interpreting and translation). Transport costs are borne by Group companies. </w:t>
      </w:r>
    </w:p>
    <w:p w14:paraId="1D1D8C09" w14:textId="77777777" w:rsidR="00870D8E" w:rsidRPr="004F72B7" w:rsidRDefault="00870D8E" w:rsidP="004F72B7">
      <w:pPr>
        <w:pStyle w:val="Default"/>
        <w:spacing w:line="24" w:lineRule="atLeast"/>
        <w:jc w:val="both"/>
        <w:rPr>
          <w:rFonts w:asciiTheme="majorHAnsi" w:eastAsiaTheme="minorHAnsi" w:hAnsiTheme="majorHAnsi" w:cstheme="majorHAnsi"/>
          <w:b/>
          <w:sz w:val="22"/>
          <w:szCs w:val="22"/>
        </w:rPr>
      </w:pPr>
    </w:p>
    <w:p w14:paraId="11920363" w14:textId="1D7114EB" w:rsidR="005B0B7F" w:rsidRPr="004F72B7" w:rsidRDefault="005B0B7F" w:rsidP="00CA693A">
      <w:pPr>
        <w:pStyle w:val="Default"/>
        <w:spacing w:line="24" w:lineRule="atLeast"/>
        <w:jc w:val="both"/>
        <w:rPr>
          <w:rFonts w:asciiTheme="majorHAnsi" w:eastAsiaTheme="minorHAnsi" w:hAnsiTheme="majorHAnsi" w:cstheme="majorHAnsi"/>
          <w:b/>
          <w:sz w:val="22"/>
          <w:szCs w:val="22"/>
        </w:rPr>
      </w:pPr>
      <w:r w:rsidRPr="004F72B7">
        <w:rPr>
          <w:rFonts w:asciiTheme="majorHAnsi" w:eastAsiaTheme="minorHAnsi" w:hAnsiTheme="majorHAnsi" w:cstheme="majorHAnsi"/>
          <w:b/>
          <w:sz w:val="22"/>
          <w:szCs w:val="22"/>
        </w:rPr>
        <w:t xml:space="preserve">- </w:t>
      </w:r>
      <w:r w:rsidR="00022CD7" w:rsidRPr="004F72B7">
        <w:rPr>
          <w:rFonts w:asciiTheme="majorHAnsi" w:eastAsiaTheme="minorHAnsi" w:hAnsiTheme="majorHAnsi" w:cstheme="majorHAnsi"/>
          <w:b/>
          <w:sz w:val="22"/>
          <w:szCs w:val="22"/>
        </w:rPr>
        <w:t>T</w:t>
      </w:r>
      <w:r w:rsidRPr="004F72B7">
        <w:rPr>
          <w:rFonts w:asciiTheme="majorHAnsi" w:eastAsiaTheme="minorHAnsi" w:hAnsiTheme="majorHAnsi" w:cstheme="majorHAnsi"/>
          <w:b/>
          <w:sz w:val="22"/>
          <w:szCs w:val="22"/>
        </w:rPr>
        <w:t xml:space="preserve">raining </w:t>
      </w:r>
    </w:p>
    <w:p w14:paraId="2C63E5BA" w14:textId="58AE753B" w:rsidR="00022CD7" w:rsidRPr="004F72B7" w:rsidRDefault="00022CD7" w:rsidP="00CA693A">
      <w:pPr>
        <w:pStyle w:val="Default"/>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The CDRS members will be given opportunity for training about matters covered in this global framework agreement with adequate time allocation in order for members to perform their roles efficiently.</w:t>
      </w:r>
    </w:p>
    <w:p w14:paraId="5E8259F8" w14:textId="163C43FB" w:rsidR="005B0B7F" w:rsidRPr="004F72B7" w:rsidRDefault="00B037EA" w:rsidP="00CA693A">
      <w:pPr>
        <w:pStyle w:val="Default"/>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The Corporate Management will finance the appropriate training f</w:t>
      </w:r>
      <w:r w:rsidR="008D4A11" w:rsidRPr="004F72B7">
        <w:rPr>
          <w:rFonts w:asciiTheme="majorHAnsi" w:eastAsiaTheme="minorHAnsi" w:hAnsiTheme="majorHAnsi" w:cstheme="majorHAnsi"/>
          <w:sz w:val="22"/>
          <w:szCs w:val="22"/>
        </w:rPr>
        <w:t xml:space="preserve">or staff representatives who are members of the CDRS and </w:t>
      </w:r>
      <w:r w:rsidRPr="004F72B7">
        <w:rPr>
          <w:rFonts w:asciiTheme="majorHAnsi" w:eastAsiaTheme="minorHAnsi" w:hAnsiTheme="majorHAnsi" w:cstheme="majorHAnsi"/>
          <w:sz w:val="22"/>
          <w:szCs w:val="22"/>
        </w:rPr>
        <w:t>require</w:t>
      </w:r>
      <w:r w:rsidR="008D4A11" w:rsidRPr="004F72B7">
        <w:rPr>
          <w:rFonts w:asciiTheme="majorHAnsi" w:eastAsiaTheme="minorHAnsi" w:hAnsiTheme="majorHAnsi" w:cstheme="majorHAnsi"/>
          <w:sz w:val="22"/>
          <w:szCs w:val="22"/>
        </w:rPr>
        <w:t xml:space="preserve"> French or English l</w:t>
      </w:r>
      <w:r w:rsidRPr="004F72B7">
        <w:rPr>
          <w:rFonts w:asciiTheme="majorHAnsi" w:eastAsiaTheme="minorHAnsi" w:hAnsiTheme="majorHAnsi" w:cstheme="majorHAnsi"/>
          <w:sz w:val="22"/>
          <w:szCs w:val="22"/>
        </w:rPr>
        <w:t>anguage</w:t>
      </w:r>
      <w:r w:rsidR="008D4A11" w:rsidRPr="004F72B7">
        <w:rPr>
          <w:rFonts w:asciiTheme="majorHAnsi" w:eastAsiaTheme="minorHAnsi" w:hAnsiTheme="majorHAnsi" w:cstheme="majorHAnsi"/>
          <w:sz w:val="22"/>
          <w:szCs w:val="22"/>
        </w:rPr>
        <w:t xml:space="preserve"> training</w:t>
      </w:r>
      <w:r w:rsidR="00360A10" w:rsidRPr="004F72B7">
        <w:rPr>
          <w:rFonts w:asciiTheme="majorHAnsi" w:eastAsiaTheme="minorHAnsi" w:hAnsiTheme="majorHAnsi" w:cstheme="majorHAnsi"/>
          <w:sz w:val="22"/>
          <w:szCs w:val="22"/>
        </w:rPr>
        <w:t xml:space="preserve">, </w:t>
      </w:r>
      <w:r w:rsidR="00360A10" w:rsidRPr="004F72B7">
        <w:rPr>
          <w:rFonts w:asciiTheme="majorHAnsi" w:eastAsiaTheme="minorHAnsi" w:hAnsiTheme="majorHAnsi" w:cstheme="majorHAnsi"/>
          <w:sz w:val="22"/>
          <w:szCs w:val="22"/>
          <w:lang w:eastAsia="en-US"/>
        </w:rPr>
        <w:t>a</w:t>
      </w:r>
      <w:r w:rsidR="007B1A61" w:rsidRPr="004F72B7">
        <w:rPr>
          <w:rFonts w:asciiTheme="majorHAnsi" w:eastAsiaTheme="minorHAnsi" w:hAnsiTheme="majorHAnsi" w:cstheme="majorHAnsi"/>
          <w:sz w:val="22"/>
          <w:szCs w:val="22"/>
          <w:lang w:eastAsia="en-US"/>
        </w:rPr>
        <w:t xml:space="preserve">ccording to </w:t>
      </w:r>
      <w:r w:rsidR="00D801DD" w:rsidRPr="004F72B7">
        <w:rPr>
          <w:rFonts w:asciiTheme="majorHAnsi" w:eastAsiaTheme="minorHAnsi" w:hAnsiTheme="majorHAnsi" w:cstheme="majorHAnsi"/>
          <w:sz w:val="22"/>
          <w:szCs w:val="22"/>
          <w:lang w:eastAsia="en-US"/>
        </w:rPr>
        <w:t xml:space="preserve">the </w:t>
      </w:r>
      <w:r w:rsidR="007B1A61" w:rsidRPr="004F72B7">
        <w:rPr>
          <w:rFonts w:asciiTheme="majorHAnsi" w:eastAsiaTheme="minorHAnsi" w:hAnsiTheme="majorHAnsi" w:cstheme="majorHAnsi"/>
          <w:sz w:val="22"/>
          <w:szCs w:val="22"/>
          <w:lang w:eastAsia="en-US"/>
        </w:rPr>
        <w:t xml:space="preserve">expressed needs. Joint and individual training may be offered. </w:t>
      </w:r>
    </w:p>
    <w:p w14:paraId="45A6A284" w14:textId="77777777" w:rsidR="00E70117" w:rsidRPr="004F72B7" w:rsidRDefault="00E70117" w:rsidP="004F72B7">
      <w:pPr>
        <w:pStyle w:val="Default"/>
        <w:spacing w:line="24" w:lineRule="atLeast"/>
        <w:jc w:val="both"/>
        <w:rPr>
          <w:rFonts w:asciiTheme="majorHAnsi" w:eastAsiaTheme="minorHAnsi" w:hAnsiTheme="majorHAnsi" w:cstheme="majorHAnsi"/>
          <w:sz w:val="22"/>
          <w:szCs w:val="22"/>
        </w:rPr>
      </w:pPr>
    </w:p>
    <w:p w14:paraId="49C25F6A" w14:textId="77777777" w:rsidR="005B0B7F" w:rsidRPr="004F72B7" w:rsidRDefault="005B0B7F" w:rsidP="004F72B7">
      <w:pPr>
        <w:pStyle w:val="Default"/>
        <w:spacing w:line="24" w:lineRule="atLeast"/>
        <w:jc w:val="both"/>
        <w:rPr>
          <w:rFonts w:asciiTheme="majorHAnsi" w:eastAsiaTheme="minorHAnsi" w:hAnsiTheme="majorHAnsi" w:cstheme="majorHAnsi"/>
          <w:b/>
          <w:sz w:val="22"/>
          <w:szCs w:val="22"/>
        </w:rPr>
      </w:pPr>
      <w:r w:rsidRPr="004F72B7">
        <w:rPr>
          <w:rFonts w:asciiTheme="majorHAnsi" w:eastAsiaTheme="minorHAnsi" w:hAnsiTheme="majorHAnsi" w:cstheme="majorHAnsi"/>
          <w:b/>
          <w:sz w:val="22"/>
          <w:szCs w:val="22"/>
        </w:rPr>
        <w:t>- Working language</w:t>
      </w:r>
      <w:r w:rsidR="00B037EA" w:rsidRPr="004F72B7">
        <w:rPr>
          <w:rFonts w:asciiTheme="majorHAnsi" w:eastAsiaTheme="minorHAnsi" w:hAnsiTheme="majorHAnsi" w:cstheme="majorHAnsi"/>
          <w:b/>
          <w:sz w:val="22"/>
          <w:szCs w:val="22"/>
        </w:rPr>
        <w:t>s</w:t>
      </w:r>
      <w:r w:rsidRPr="004F72B7">
        <w:rPr>
          <w:rFonts w:asciiTheme="majorHAnsi" w:eastAsiaTheme="minorHAnsi" w:hAnsiTheme="majorHAnsi" w:cstheme="majorHAnsi"/>
          <w:b/>
          <w:sz w:val="22"/>
          <w:szCs w:val="22"/>
        </w:rPr>
        <w:t xml:space="preserve"> </w:t>
      </w:r>
    </w:p>
    <w:p w14:paraId="40D33F46" w14:textId="77777777" w:rsidR="00B037EA" w:rsidRPr="004F72B7" w:rsidRDefault="00F46688" w:rsidP="004F72B7">
      <w:pPr>
        <w:pStyle w:val="Default"/>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The working languages are French and English. </w:t>
      </w:r>
    </w:p>
    <w:p w14:paraId="032F2B23" w14:textId="77777777" w:rsidR="00B037EA" w:rsidRPr="004F72B7" w:rsidRDefault="00F46688" w:rsidP="004F72B7">
      <w:pPr>
        <w:pStyle w:val="Default"/>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 xml:space="preserve">All reports to be presented to the </w:t>
      </w:r>
      <w:r w:rsidR="00B037EA" w:rsidRPr="004F72B7">
        <w:rPr>
          <w:rFonts w:asciiTheme="majorHAnsi" w:eastAsiaTheme="minorHAnsi" w:hAnsiTheme="majorHAnsi" w:cstheme="majorHAnsi"/>
          <w:sz w:val="22"/>
          <w:szCs w:val="22"/>
        </w:rPr>
        <w:t xml:space="preserve">committee </w:t>
      </w:r>
      <w:r w:rsidRPr="004F72B7">
        <w:rPr>
          <w:rFonts w:asciiTheme="majorHAnsi" w:eastAsiaTheme="minorHAnsi" w:hAnsiTheme="majorHAnsi" w:cstheme="majorHAnsi"/>
          <w:sz w:val="22"/>
          <w:szCs w:val="22"/>
        </w:rPr>
        <w:t>must be in English or French</w:t>
      </w:r>
      <w:r w:rsidR="00B037EA" w:rsidRPr="004F72B7">
        <w:rPr>
          <w:rFonts w:asciiTheme="majorHAnsi" w:eastAsiaTheme="minorHAnsi" w:hAnsiTheme="majorHAnsi" w:cstheme="majorHAnsi"/>
          <w:sz w:val="22"/>
          <w:szCs w:val="22"/>
        </w:rPr>
        <w:t>, at least in their written form</w:t>
      </w:r>
      <w:r w:rsidRPr="004F72B7">
        <w:rPr>
          <w:rFonts w:asciiTheme="majorHAnsi" w:eastAsiaTheme="minorHAnsi" w:hAnsiTheme="majorHAnsi" w:cstheme="majorHAnsi"/>
          <w:sz w:val="22"/>
          <w:szCs w:val="22"/>
        </w:rPr>
        <w:t>.</w:t>
      </w:r>
    </w:p>
    <w:p w14:paraId="13365798" w14:textId="34DF0705" w:rsidR="000D313E" w:rsidRDefault="00144755" w:rsidP="004F72B7">
      <w:pPr>
        <w:pStyle w:val="Default"/>
        <w:spacing w:line="24" w:lineRule="atLeast"/>
        <w:jc w:val="both"/>
        <w:rPr>
          <w:rFonts w:asciiTheme="majorHAnsi" w:eastAsiaTheme="minorHAnsi" w:hAnsiTheme="majorHAnsi" w:cstheme="majorHAnsi"/>
          <w:sz w:val="22"/>
          <w:szCs w:val="22"/>
        </w:rPr>
      </w:pPr>
      <w:r w:rsidRPr="004F72B7">
        <w:rPr>
          <w:rFonts w:asciiTheme="majorHAnsi" w:eastAsiaTheme="minorHAnsi" w:hAnsiTheme="majorHAnsi" w:cstheme="majorHAnsi"/>
          <w:sz w:val="22"/>
          <w:szCs w:val="22"/>
        </w:rPr>
        <w:t>During the period</w:t>
      </w:r>
      <w:r w:rsidR="007957CA" w:rsidRPr="004F72B7">
        <w:rPr>
          <w:rFonts w:asciiTheme="majorHAnsi" w:eastAsiaTheme="minorHAnsi" w:hAnsiTheme="majorHAnsi" w:cstheme="majorHAnsi"/>
          <w:sz w:val="22"/>
          <w:szCs w:val="22"/>
        </w:rPr>
        <w:t xml:space="preserve"> </w:t>
      </w:r>
      <w:r w:rsidRPr="004F72B7">
        <w:rPr>
          <w:rFonts w:asciiTheme="majorHAnsi" w:eastAsiaTheme="minorHAnsi" w:hAnsiTheme="majorHAnsi" w:cstheme="majorHAnsi"/>
          <w:sz w:val="22"/>
          <w:szCs w:val="22"/>
        </w:rPr>
        <w:t>of language skill</w:t>
      </w:r>
      <w:r w:rsidR="005E161F" w:rsidRPr="004F72B7">
        <w:rPr>
          <w:rFonts w:asciiTheme="majorHAnsi" w:eastAsiaTheme="minorHAnsi" w:hAnsiTheme="majorHAnsi" w:cstheme="majorHAnsi"/>
          <w:sz w:val="22"/>
          <w:szCs w:val="22"/>
        </w:rPr>
        <w:t xml:space="preserve"> enhancement</w:t>
      </w:r>
      <w:r w:rsidRPr="004F72B7">
        <w:rPr>
          <w:rFonts w:asciiTheme="majorHAnsi" w:eastAsiaTheme="minorHAnsi" w:hAnsiTheme="majorHAnsi" w:cstheme="majorHAnsi"/>
          <w:sz w:val="22"/>
          <w:szCs w:val="22"/>
        </w:rPr>
        <w:t xml:space="preserve">, interpretation in the various languages will be provided at plenary meetings. </w:t>
      </w:r>
    </w:p>
    <w:p w14:paraId="4737EBDA" w14:textId="14DAAEFF" w:rsidR="005B0B7F" w:rsidRPr="00CA693A" w:rsidRDefault="007C7FAB" w:rsidP="00354119">
      <w:pPr>
        <w:pStyle w:val="Default"/>
        <w:spacing w:line="24" w:lineRule="atLeast"/>
        <w:jc w:val="both"/>
        <w:rPr>
          <w:rFonts w:asciiTheme="majorHAnsi" w:eastAsiaTheme="minorHAnsi" w:hAnsiTheme="majorHAnsi" w:cstheme="majorHAnsi"/>
          <w:color w:val="FFFFFF" w:themeColor="background1"/>
          <w:sz w:val="22"/>
          <w:szCs w:val="22"/>
        </w:rPr>
      </w:pPr>
      <w:r w:rsidRPr="00CA693A">
        <w:rPr>
          <w:rFonts w:asciiTheme="majorHAnsi" w:eastAsiaTheme="minorHAnsi" w:hAnsiTheme="majorHAnsi" w:cstheme="majorHAnsi"/>
          <w:sz w:val="22"/>
          <w:szCs w:val="22"/>
        </w:rPr>
        <w:t xml:space="preserve">Depending on the composition of the CDRS, adding other working </w:t>
      </w:r>
      <w:r w:rsidRPr="004F72B7">
        <w:rPr>
          <w:rFonts w:asciiTheme="majorHAnsi" w:eastAsiaTheme="minorHAnsi" w:hAnsiTheme="majorHAnsi" w:cstheme="majorHAnsi"/>
          <w:sz w:val="22"/>
          <w:szCs w:val="22"/>
        </w:rPr>
        <w:t>languages may be discussed and mutually agree</w:t>
      </w:r>
      <w:r w:rsidR="00354119">
        <w:rPr>
          <w:rFonts w:asciiTheme="majorHAnsi" w:eastAsiaTheme="minorHAnsi" w:hAnsiTheme="majorHAnsi" w:cstheme="majorHAnsi"/>
          <w:sz w:val="22"/>
          <w:szCs w:val="22"/>
        </w:rPr>
        <w:t>.</w:t>
      </w:r>
    </w:p>
    <w:sectPr w:rsidR="005B0B7F" w:rsidRPr="00CA693A" w:rsidSect="003D465E">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C559D" w14:textId="77777777" w:rsidR="00B7403C" w:rsidRDefault="00B7403C" w:rsidP="00DB5ECD">
      <w:pPr>
        <w:spacing w:after="0" w:line="240" w:lineRule="auto"/>
      </w:pPr>
      <w:r>
        <w:separator/>
      </w:r>
    </w:p>
  </w:endnote>
  <w:endnote w:type="continuationSeparator" w:id="0">
    <w:p w14:paraId="13A69A9F" w14:textId="77777777" w:rsidR="00B7403C" w:rsidRDefault="00B7403C" w:rsidP="00DB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648157"/>
      <w:docPartObj>
        <w:docPartGallery w:val="Page Numbers (Bottom of Page)"/>
        <w:docPartUnique/>
      </w:docPartObj>
    </w:sdtPr>
    <w:sdtEndPr/>
    <w:sdtContent>
      <w:p w14:paraId="6C2512E5" w14:textId="1B5D3D4C" w:rsidR="00932DB5" w:rsidRDefault="00932DB5">
        <w:pPr>
          <w:pStyle w:val="Pieddepage"/>
          <w:jc w:val="right"/>
        </w:pPr>
        <w:r>
          <w:fldChar w:fldCharType="begin"/>
        </w:r>
        <w:r>
          <w:instrText>PAGE   \* MERGEFORMAT</w:instrText>
        </w:r>
        <w:r>
          <w:fldChar w:fldCharType="separate"/>
        </w:r>
        <w:r w:rsidR="00212C20">
          <w:rPr>
            <w:noProof/>
          </w:rPr>
          <w:t>20</w:t>
        </w:r>
        <w:r>
          <w:fldChar w:fldCharType="end"/>
        </w:r>
      </w:p>
    </w:sdtContent>
  </w:sdt>
  <w:p w14:paraId="6552BCAC" w14:textId="77777777" w:rsidR="00932DB5" w:rsidRDefault="00932D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14A07" w14:textId="77777777" w:rsidR="00B7403C" w:rsidRDefault="00B7403C" w:rsidP="00DB5ECD">
      <w:pPr>
        <w:spacing w:after="0" w:line="240" w:lineRule="auto"/>
      </w:pPr>
      <w:r>
        <w:separator/>
      </w:r>
    </w:p>
  </w:footnote>
  <w:footnote w:type="continuationSeparator" w:id="0">
    <w:p w14:paraId="26FB03DC" w14:textId="77777777" w:rsidR="00B7403C" w:rsidRDefault="00B7403C" w:rsidP="00DB5ECD">
      <w:pPr>
        <w:spacing w:after="0" w:line="240" w:lineRule="auto"/>
      </w:pPr>
      <w:r>
        <w:continuationSeparator/>
      </w:r>
    </w:p>
  </w:footnote>
  <w:footnote w:id="1">
    <w:p w14:paraId="5EEA255F" w14:textId="26FC3090" w:rsidR="00932DB5" w:rsidRPr="004F72B7" w:rsidRDefault="00932DB5" w:rsidP="0093733B">
      <w:pPr>
        <w:pStyle w:val="CM23"/>
        <w:spacing w:line="253" w:lineRule="atLeast"/>
        <w:jc w:val="both"/>
        <w:rPr>
          <w:rFonts w:asciiTheme="majorHAnsi" w:eastAsiaTheme="minorHAnsi" w:hAnsiTheme="majorHAnsi" w:cstheme="majorHAnsi"/>
          <w:sz w:val="20"/>
          <w:szCs w:val="20"/>
        </w:rPr>
      </w:pPr>
      <w:r w:rsidRPr="004F72B7">
        <w:rPr>
          <w:rStyle w:val="Appelnotedebasdep"/>
          <w:rFonts w:asciiTheme="majorHAnsi" w:hAnsiTheme="majorHAnsi" w:cstheme="majorHAnsi"/>
          <w:sz w:val="20"/>
          <w:szCs w:val="20"/>
        </w:rPr>
        <w:footnoteRef/>
      </w:r>
      <w:r w:rsidRPr="004F72B7">
        <w:rPr>
          <w:rFonts w:asciiTheme="majorHAnsi" w:hAnsiTheme="majorHAnsi" w:cstheme="majorHAnsi"/>
          <w:sz w:val="20"/>
          <w:szCs w:val="20"/>
        </w:rPr>
        <w:t xml:space="preserve"> </w:t>
      </w:r>
      <w:r w:rsidRPr="004F72B7">
        <w:rPr>
          <w:rFonts w:asciiTheme="majorHAnsi" w:eastAsiaTheme="minorHAnsi" w:hAnsiTheme="majorHAnsi" w:cstheme="majorHAnsi"/>
          <w:sz w:val="20"/>
          <w:szCs w:val="20"/>
        </w:rPr>
        <w:t>This control is defined particularly as the direct or indirect holding by EDF of the majority of the share capital or voting rights within the governance bodies of the companies in question.</w:t>
      </w:r>
    </w:p>
    <w:p w14:paraId="57A89AC2" w14:textId="77777777" w:rsidR="00932DB5" w:rsidRPr="004F72B7" w:rsidRDefault="00932DB5" w:rsidP="0093733B">
      <w:pPr>
        <w:pStyle w:val="Notedebasdepage"/>
        <w:rPr>
          <w:rFonts w:asciiTheme="majorHAnsi" w:hAnsiTheme="majorHAnsi" w:cstheme="majorHAnsi"/>
        </w:rPr>
      </w:pPr>
    </w:p>
  </w:footnote>
  <w:footnote w:id="2">
    <w:p w14:paraId="7F81ED97" w14:textId="1DB1F852" w:rsidR="00932DB5" w:rsidRPr="004F72B7" w:rsidRDefault="00932DB5">
      <w:pPr>
        <w:pStyle w:val="Notedebasdepage"/>
        <w:rPr>
          <w:lang w:val="en-US"/>
        </w:rPr>
      </w:pPr>
      <w:r w:rsidRPr="004F72B7">
        <w:rPr>
          <w:rStyle w:val="Appelnotedebasdep"/>
          <w:rFonts w:asciiTheme="majorHAnsi" w:hAnsiTheme="majorHAnsi" w:cstheme="majorHAnsi"/>
        </w:rPr>
        <w:footnoteRef/>
      </w:r>
      <w:r w:rsidRPr="004F72B7">
        <w:rPr>
          <w:rFonts w:asciiTheme="majorHAnsi" w:hAnsiTheme="majorHAnsi" w:cstheme="majorHAnsi"/>
        </w:rPr>
        <w:t xml:space="preserve"> Guidelines for a just transition towards environmentally sustainable economies and societies for all.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17D"/>
    <w:multiLevelType w:val="hybridMultilevel"/>
    <w:tmpl w:val="A4502E3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2582"/>
    <w:multiLevelType w:val="hybridMultilevel"/>
    <w:tmpl w:val="29B8DF44"/>
    <w:lvl w:ilvl="0" w:tplc="390A99BC">
      <w:start w:val="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B1512"/>
    <w:multiLevelType w:val="hybridMultilevel"/>
    <w:tmpl w:val="EFB0E7C4"/>
    <w:lvl w:ilvl="0" w:tplc="CD54CCA8">
      <w:start w:val="1"/>
      <w:numFmt w:val="bullet"/>
      <w:lvlText w:val="•"/>
      <w:lvlJc w:val="left"/>
      <w:pPr>
        <w:tabs>
          <w:tab w:val="num" w:pos="720"/>
        </w:tabs>
        <w:ind w:left="720" w:hanging="360"/>
      </w:pPr>
      <w:rPr>
        <w:rFonts w:ascii="Arial" w:hAnsi="Arial" w:hint="default"/>
      </w:rPr>
    </w:lvl>
    <w:lvl w:ilvl="1" w:tplc="046E28C4" w:tentative="1">
      <w:start w:val="1"/>
      <w:numFmt w:val="bullet"/>
      <w:lvlText w:val="•"/>
      <w:lvlJc w:val="left"/>
      <w:pPr>
        <w:tabs>
          <w:tab w:val="num" w:pos="1440"/>
        </w:tabs>
        <w:ind w:left="1440" w:hanging="360"/>
      </w:pPr>
      <w:rPr>
        <w:rFonts w:ascii="Arial" w:hAnsi="Arial" w:hint="default"/>
      </w:rPr>
    </w:lvl>
    <w:lvl w:ilvl="2" w:tplc="434635D2" w:tentative="1">
      <w:start w:val="1"/>
      <w:numFmt w:val="bullet"/>
      <w:lvlText w:val="•"/>
      <w:lvlJc w:val="left"/>
      <w:pPr>
        <w:tabs>
          <w:tab w:val="num" w:pos="2160"/>
        </w:tabs>
        <w:ind w:left="2160" w:hanging="360"/>
      </w:pPr>
      <w:rPr>
        <w:rFonts w:ascii="Arial" w:hAnsi="Arial" w:hint="default"/>
      </w:rPr>
    </w:lvl>
    <w:lvl w:ilvl="3" w:tplc="3D62348C" w:tentative="1">
      <w:start w:val="1"/>
      <w:numFmt w:val="bullet"/>
      <w:lvlText w:val="•"/>
      <w:lvlJc w:val="left"/>
      <w:pPr>
        <w:tabs>
          <w:tab w:val="num" w:pos="2880"/>
        </w:tabs>
        <w:ind w:left="2880" w:hanging="360"/>
      </w:pPr>
      <w:rPr>
        <w:rFonts w:ascii="Arial" w:hAnsi="Arial" w:hint="default"/>
      </w:rPr>
    </w:lvl>
    <w:lvl w:ilvl="4" w:tplc="46D8472E" w:tentative="1">
      <w:start w:val="1"/>
      <w:numFmt w:val="bullet"/>
      <w:lvlText w:val="•"/>
      <w:lvlJc w:val="left"/>
      <w:pPr>
        <w:tabs>
          <w:tab w:val="num" w:pos="3600"/>
        </w:tabs>
        <w:ind w:left="3600" w:hanging="360"/>
      </w:pPr>
      <w:rPr>
        <w:rFonts w:ascii="Arial" w:hAnsi="Arial" w:hint="default"/>
      </w:rPr>
    </w:lvl>
    <w:lvl w:ilvl="5" w:tplc="2634E9B8" w:tentative="1">
      <w:start w:val="1"/>
      <w:numFmt w:val="bullet"/>
      <w:lvlText w:val="•"/>
      <w:lvlJc w:val="left"/>
      <w:pPr>
        <w:tabs>
          <w:tab w:val="num" w:pos="4320"/>
        </w:tabs>
        <w:ind w:left="4320" w:hanging="360"/>
      </w:pPr>
      <w:rPr>
        <w:rFonts w:ascii="Arial" w:hAnsi="Arial" w:hint="default"/>
      </w:rPr>
    </w:lvl>
    <w:lvl w:ilvl="6" w:tplc="D6226D6C" w:tentative="1">
      <w:start w:val="1"/>
      <w:numFmt w:val="bullet"/>
      <w:lvlText w:val="•"/>
      <w:lvlJc w:val="left"/>
      <w:pPr>
        <w:tabs>
          <w:tab w:val="num" w:pos="5040"/>
        </w:tabs>
        <w:ind w:left="5040" w:hanging="360"/>
      </w:pPr>
      <w:rPr>
        <w:rFonts w:ascii="Arial" w:hAnsi="Arial" w:hint="default"/>
      </w:rPr>
    </w:lvl>
    <w:lvl w:ilvl="7" w:tplc="62B2A714" w:tentative="1">
      <w:start w:val="1"/>
      <w:numFmt w:val="bullet"/>
      <w:lvlText w:val="•"/>
      <w:lvlJc w:val="left"/>
      <w:pPr>
        <w:tabs>
          <w:tab w:val="num" w:pos="5760"/>
        </w:tabs>
        <w:ind w:left="5760" w:hanging="360"/>
      </w:pPr>
      <w:rPr>
        <w:rFonts w:ascii="Arial" w:hAnsi="Arial" w:hint="default"/>
      </w:rPr>
    </w:lvl>
    <w:lvl w:ilvl="8" w:tplc="42309E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5009FC"/>
    <w:multiLevelType w:val="hybridMultilevel"/>
    <w:tmpl w:val="6E786C5A"/>
    <w:lvl w:ilvl="0" w:tplc="B93266CE">
      <w:start w:val="1"/>
      <w:numFmt w:val="decimal"/>
      <w:lvlText w:val="%1-"/>
      <w:lvlJc w:val="left"/>
      <w:pPr>
        <w:ind w:left="720" w:hanging="360"/>
      </w:pPr>
      <w:rPr>
        <w:rFonts w:asciiTheme="minorHAnsi" w:eastAsiaTheme="minorHAnsi" w:hAnsiTheme="minorHAnsi"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5C4EEA"/>
    <w:multiLevelType w:val="hybridMultilevel"/>
    <w:tmpl w:val="965EFA02"/>
    <w:lvl w:ilvl="0" w:tplc="8FC05C64">
      <w:numFmt w:val="bullet"/>
      <w:lvlText w:val="-"/>
      <w:lvlJc w:val="left"/>
      <w:pPr>
        <w:ind w:left="720"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6E5840"/>
    <w:multiLevelType w:val="hybridMultilevel"/>
    <w:tmpl w:val="B98EF09C"/>
    <w:lvl w:ilvl="0" w:tplc="08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77391A"/>
    <w:multiLevelType w:val="hybridMultilevel"/>
    <w:tmpl w:val="E81AD59C"/>
    <w:lvl w:ilvl="0" w:tplc="A372F0F4">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1505943"/>
    <w:multiLevelType w:val="hybridMultilevel"/>
    <w:tmpl w:val="CD56E9DA"/>
    <w:lvl w:ilvl="0" w:tplc="BA34FE2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911391"/>
    <w:multiLevelType w:val="hybridMultilevel"/>
    <w:tmpl w:val="BA76D514"/>
    <w:lvl w:ilvl="0" w:tplc="8FC05C64">
      <w:numFmt w:val="bullet"/>
      <w:lvlText w:val="-"/>
      <w:lvlJc w:val="left"/>
      <w:pPr>
        <w:ind w:left="1080" w:hanging="360"/>
      </w:pPr>
      <w:rPr>
        <w:rFonts w:ascii="Calibri Light" w:eastAsiaTheme="minorHAnsi" w:hAnsi="Calibri Light" w:cs="Calibri Light"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6C41B1"/>
    <w:multiLevelType w:val="hybridMultilevel"/>
    <w:tmpl w:val="C03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13F70"/>
    <w:multiLevelType w:val="hybridMultilevel"/>
    <w:tmpl w:val="A9DC035C"/>
    <w:lvl w:ilvl="0" w:tplc="9CD2AE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F7473E"/>
    <w:multiLevelType w:val="hybridMultilevel"/>
    <w:tmpl w:val="C0BC979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CE232FC"/>
    <w:multiLevelType w:val="hybridMultilevel"/>
    <w:tmpl w:val="CF1AABC4"/>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CD47C4"/>
    <w:multiLevelType w:val="hybridMultilevel"/>
    <w:tmpl w:val="11B23E2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1FF76D0E"/>
    <w:multiLevelType w:val="hybridMultilevel"/>
    <w:tmpl w:val="3BD6F236"/>
    <w:lvl w:ilvl="0" w:tplc="8FC05C64">
      <w:numFmt w:val="bullet"/>
      <w:lvlText w:val="-"/>
      <w:lvlJc w:val="left"/>
      <w:pPr>
        <w:ind w:left="720" w:hanging="360"/>
      </w:pPr>
      <w:rPr>
        <w:rFonts w:ascii="Calibri Light" w:eastAsiaTheme="minorHAnsi"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74C53"/>
    <w:multiLevelType w:val="hybridMultilevel"/>
    <w:tmpl w:val="A984C9D6"/>
    <w:lvl w:ilvl="0" w:tplc="04090005">
      <w:start w:val="1"/>
      <w:numFmt w:val="bullet"/>
      <w:lvlText w:val=""/>
      <w:lvlJc w:val="left"/>
      <w:pPr>
        <w:ind w:left="1786" w:hanging="360"/>
      </w:pPr>
      <w:rPr>
        <w:rFonts w:ascii="Wingdings" w:hAnsi="Wingdings" w:hint="default"/>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16" w15:restartNumberingAfterBreak="0">
    <w:nsid w:val="21224F1F"/>
    <w:multiLevelType w:val="hybridMultilevel"/>
    <w:tmpl w:val="60FAED96"/>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2C404D6A"/>
    <w:multiLevelType w:val="hybridMultilevel"/>
    <w:tmpl w:val="748C9866"/>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2E466E96"/>
    <w:multiLevelType w:val="hybridMultilevel"/>
    <w:tmpl w:val="BC861A48"/>
    <w:lvl w:ilvl="0" w:tplc="AE22F42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04A1939"/>
    <w:multiLevelType w:val="hybridMultilevel"/>
    <w:tmpl w:val="8C263A42"/>
    <w:lvl w:ilvl="0" w:tplc="A372F0F4">
      <w:start w:val="1"/>
      <w:numFmt w:val="bullet"/>
      <w:lvlText w:val="•"/>
      <w:lvlJc w:val="left"/>
      <w:pPr>
        <w:ind w:left="2484" w:hanging="360"/>
      </w:pPr>
      <w:rPr>
        <w:rFonts w:ascii="Arial" w:hAnsi="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0" w15:restartNumberingAfterBreak="0">
    <w:nsid w:val="40594BBB"/>
    <w:multiLevelType w:val="hybridMultilevel"/>
    <w:tmpl w:val="D324A234"/>
    <w:lvl w:ilvl="0" w:tplc="1AE0738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5E25C7"/>
    <w:multiLevelType w:val="hybridMultilevel"/>
    <w:tmpl w:val="DC2ABAAA"/>
    <w:lvl w:ilvl="0" w:tplc="4BF69C72">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1D00738"/>
    <w:multiLevelType w:val="hybridMultilevel"/>
    <w:tmpl w:val="2D463BB0"/>
    <w:lvl w:ilvl="0" w:tplc="04090005">
      <w:start w:val="1"/>
      <w:numFmt w:val="bullet"/>
      <w:lvlText w:val=""/>
      <w:lvlJc w:val="left"/>
      <w:pPr>
        <w:ind w:left="1776" w:hanging="360"/>
      </w:pPr>
      <w:rPr>
        <w:rFonts w:ascii="Wingdings" w:hAnsi="Wingding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3" w15:restartNumberingAfterBreak="0">
    <w:nsid w:val="4B08260F"/>
    <w:multiLevelType w:val="hybridMultilevel"/>
    <w:tmpl w:val="AFA4CED2"/>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6B15AF"/>
    <w:multiLevelType w:val="hybridMultilevel"/>
    <w:tmpl w:val="A61A9D78"/>
    <w:lvl w:ilvl="0" w:tplc="9C2A6516">
      <w:start w:val="1"/>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4D880D02"/>
    <w:multiLevelType w:val="hybridMultilevel"/>
    <w:tmpl w:val="4AC277AC"/>
    <w:lvl w:ilvl="0" w:tplc="A372F0F4">
      <w:start w:val="1"/>
      <w:numFmt w:val="bullet"/>
      <w:lvlText w:val="•"/>
      <w:lvlJc w:val="left"/>
      <w:pPr>
        <w:tabs>
          <w:tab w:val="num" w:pos="720"/>
        </w:tabs>
        <w:ind w:left="720" w:hanging="360"/>
      </w:pPr>
      <w:rPr>
        <w:rFonts w:ascii="Arial" w:hAnsi="Arial" w:hint="default"/>
      </w:rPr>
    </w:lvl>
    <w:lvl w:ilvl="1" w:tplc="6CA80BB8" w:tentative="1">
      <w:start w:val="1"/>
      <w:numFmt w:val="bullet"/>
      <w:lvlText w:val="•"/>
      <w:lvlJc w:val="left"/>
      <w:pPr>
        <w:tabs>
          <w:tab w:val="num" w:pos="1440"/>
        </w:tabs>
        <w:ind w:left="1440" w:hanging="360"/>
      </w:pPr>
      <w:rPr>
        <w:rFonts w:ascii="Arial" w:hAnsi="Arial" w:hint="default"/>
      </w:rPr>
    </w:lvl>
    <w:lvl w:ilvl="2" w:tplc="129AD9C2" w:tentative="1">
      <w:start w:val="1"/>
      <w:numFmt w:val="bullet"/>
      <w:lvlText w:val="•"/>
      <w:lvlJc w:val="left"/>
      <w:pPr>
        <w:tabs>
          <w:tab w:val="num" w:pos="2160"/>
        </w:tabs>
        <w:ind w:left="2160" w:hanging="360"/>
      </w:pPr>
      <w:rPr>
        <w:rFonts w:ascii="Arial" w:hAnsi="Arial" w:hint="default"/>
      </w:rPr>
    </w:lvl>
    <w:lvl w:ilvl="3" w:tplc="7D524948" w:tentative="1">
      <w:start w:val="1"/>
      <w:numFmt w:val="bullet"/>
      <w:lvlText w:val="•"/>
      <w:lvlJc w:val="left"/>
      <w:pPr>
        <w:tabs>
          <w:tab w:val="num" w:pos="2880"/>
        </w:tabs>
        <w:ind w:left="2880" w:hanging="360"/>
      </w:pPr>
      <w:rPr>
        <w:rFonts w:ascii="Arial" w:hAnsi="Arial" w:hint="default"/>
      </w:rPr>
    </w:lvl>
    <w:lvl w:ilvl="4" w:tplc="AB6AA4DE" w:tentative="1">
      <w:start w:val="1"/>
      <w:numFmt w:val="bullet"/>
      <w:lvlText w:val="•"/>
      <w:lvlJc w:val="left"/>
      <w:pPr>
        <w:tabs>
          <w:tab w:val="num" w:pos="3600"/>
        </w:tabs>
        <w:ind w:left="3600" w:hanging="360"/>
      </w:pPr>
      <w:rPr>
        <w:rFonts w:ascii="Arial" w:hAnsi="Arial" w:hint="default"/>
      </w:rPr>
    </w:lvl>
    <w:lvl w:ilvl="5" w:tplc="5CEADE10" w:tentative="1">
      <w:start w:val="1"/>
      <w:numFmt w:val="bullet"/>
      <w:lvlText w:val="•"/>
      <w:lvlJc w:val="left"/>
      <w:pPr>
        <w:tabs>
          <w:tab w:val="num" w:pos="4320"/>
        </w:tabs>
        <w:ind w:left="4320" w:hanging="360"/>
      </w:pPr>
      <w:rPr>
        <w:rFonts w:ascii="Arial" w:hAnsi="Arial" w:hint="default"/>
      </w:rPr>
    </w:lvl>
    <w:lvl w:ilvl="6" w:tplc="B0425F1A" w:tentative="1">
      <w:start w:val="1"/>
      <w:numFmt w:val="bullet"/>
      <w:lvlText w:val="•"/>
      <w:lvlJc w:val="left"/>
      <w:pPr>
        <w:tabs>
          <w:tab w:val="num" w:pos="5040"/>
        </w:tabs>
        <w:ind w:left="5040" w:hanging="360"/>
      </w:pPr>
      <w:rPr>
        <w:rFonts w:ascii="Arial" w:hAnsi="Arial" w:hint="default"/>
      </w:rPr>
    </w:lvl>
    <w:lvl w:ilvl="7" w:tplc="E12013BC" w:tentative="1">
      <w:start w:val="1"/>
      <w:numFmt w:val="bullet"/>
      <w:lvlText w:val="•"/>
      <w:lvlJc w:val="left"/>
      <w:pPr>
        <w:tabs>
          <w:tab w:val="num" w:pos="5760"/>
        </w:tabs>
        <w:ind w:left="5760" w:hanging="360"/>
      </w:pPr>
      <w:rPr>
        <w:rFonts w:ascii="Arial" w:hAnsi="Arial" w:hint="default"/>
      </w:rPr>
    </w:lvl>
    <w:lvl w:ilvl="8" w:tplc="6794257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9352A8"/>
    <w:multiLevelType w:val="hybridMultilevel"/>
    <w:tmpl w:val="6B004EE8"/>
    <w:lvl w:ilvl="0" w:tplc="8FC05C64">
      <w:numFmt w:val="bullet"/>
      <w:lvlText w:val="-"/>
      <w:lvlJc w:val="left"/>
      <w:pPr>
        <w:ind w:left="720"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70623A"/>
    <w:multiLevelType w:val="hybridMultilevel"/>
    <w:tmpl w:val="975067D8"/>
    <w:lvl w:ilvl="0" w:tplc="1140109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8" w15:restartNumberingAfterBreak="0">
    <w:nsid w:val="4E901FED"/>
    <w:multiLevelType w:val="hybridMultilevel"/>
    <w:tmpl w:val="EE50F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9A2109"/>
    <w:multiLevelType w:val="hybridMultilevel"/>
    <w:tmpl w:val="FA760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7D667CA"/>
    <w:multiLevelType w:val="hybridMultilevel"/>
    <w:tmpl w:val="208AB32E"/>
    <w:lvl w:ilvl="0" w:tplc="A372F0F4">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8D93BB1"/>
    <w:multiLevelType w:val="hybridMultilevel"/>
    <w:tmpl w:val="5C56C08E"/>
    <w:lvl w:ilvl="0" w:tplc="04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2" w15:restartNumberingAfterBreak="0">
    <w:nsid w:val="58F15DBA"/>
    <w:multiLevelType w:val="hybridMultilevel"/>
    <w:tmpl w:val="EE2CB9EA"/>
    <w:lvl w:ilvl="0" w:tplc="C6426700">
      <w:start w:val="6"/>
      <w:numFmt w:val="bullet"/>
      <w:lvlText w:val="-"/>
      <w:lvlJc w:val="left"/>
      <w:pPr>
        <w:ind w:left="720" w:hanging="360"/>
      </w:pPr>
      <w:rPr>
        <w:rFonts w:ascii="Calibri" w:eastAsia="Calibr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A9D7B90"/>
    <w:multiLevelType w:val="hybridMultilevel"/>
    <w:tmpl w:val="20EA1CD8"/>
    <w:lvl w:ilvl="0" w:tplc="C966D248">
      <w:start w:val="1"/>
      <w:numFmt w:val="bullet"/>
      <w:lvlText w:val="•"/>
      <w:lvlJc w:val="left"/>
      <w:pPr>
        <w:tabs>
          <w:tab w:val="num" w:pos="720"/>
        </w:tabs>
        <w:ind w:left="720" w:hanging="360"/>
      </w:pPr>
      <w:rPr>
        <w:rFonts w:ascii="Arial" w:hAnsi="Arial" w:hint="default"/>
      </w:rPr>
    </w:lvl>
    <w:lvl w:ilvl="1" w:tplc="9F121ED8" w:tentative="1">
      <w:start w:val="1"/>
      <w:numFmt w:val="bullet"/>
      <w:lvlText w:val="•"/>
      <w:lvlJc w:val="left"/>
      <w:pPr>
        <w:tabs>
          <w:tab w:val="num" w:pos="1440"/>
        </w:tabs>
        <w:ind w:left="1440" w:hanging="360"/>
      </w:pPr>
      <w:rPr>
        <w:rFonts w:ascii="Arial" w:hAnsi="Arial" w:hint="default"/>
      </w:rPr>
    </w:lvl>
    <w:lvl w:ilvl="2" w:tplc="C69A7B36" w:tentative="1">
      <w:start w:val="1"/>
      <w:numFmt w:val="bullet"/>
      <w:lvlText w:val="•"/>
      <w:lvlJc w:val="left"/>
      <w:pPr>
        <w:tabs>
          <w:tab w:val="num" w:pos="2160"/>
        </w:tabs>
        <w:ind w:left="2160" w:hanging="360"/>
      </w:pPr>
      <w:rPr>
        <w:rFonts w:ascii="Arial" w:hAnsi="Arial" w:hint="default"/>
      </w:rPr>
    </w:lvl>
    <w:lvl w:ilvl="3" w:tplc="3D322C54" w:tentative="1">
      <w:start w:val="1"/>
      <w:numFmt w:val="bullet"/>
      <w:lvlText w:val="•"/>
      <w:lvlJc w:val="left"/>
      <w:pPr>
        <w:tabs>
          <w:tab w:val="num" w:pos="2880"/>
        </w:tabs>
        <w:ind w:left="2880" w:hanging="360"/>
      </w:pPr>
      <w:rPr>
        <w:rFonts w:ascii="Arial" w:hAnsi="Arial" w:hint="default"/>
      </w:rPr>
    </w:lvl>
    <w:lvl w:ilvl="4" w:tplc="1AB289FE" w:tentative="1">
      <w:start w:val="1"/>
      <w:numFmt w:val="bullet"/>
      <w:lvlText w:val="•"/>
      <w:lvlJc w:val="left"/>
      <w:pPr>
        <w:tabs>
          <w:tab w:val="num" w:pos="3600"/>
        </w:tabs>
        <w:ind w:left="3600" w:hanging="360"/>
      </w:pPr>
      <w:rPr>
        <w:rFonts w:ascii="Arial" w:hAnsi="Arial" w:hint="default"/>
      </w:rPr>
    </w:lvl>
    <w:lvl w:ilvl="5" w:tplc="43A8FE74" w:tentative="1">
      <w:start w:val="1"/>
      <w:numFmt w:val="bullet"/>
      <w:lvlText w:val="•"/>
      <w:lvlJc w:val="left"/>
      <w:pPr>
        <w:tabs>
          <w:tab w:val="num" w:pos="4320"/>
        </w:tabs>
        <w:ind w:left="4320" w:hanging="360"/>
      </w:pPr>
      <w:rPr>
        <w:rFonts w:ascii="Arial" w:hAnsi="Arial" w:hint="default"/>
      </w:rPr>
    </w:lvl>
    <w:lvl w:ilvl="6" w:tplc="4828A1C4" w:tentative="1">
      <w:start w:val="1"/>
      <w:numFmt w:val="bullet"/>
      <w:lvlText w:val="•"/>
      <w:lvlJc w:val="left"/>
      <w:pPr>
        <w:tabs>
          <w:tab w:val="num" w:pos="5040"/>
        </w:tabs>
        <w:ind w:left="5040" w:hanging="360"/>
      </w:pPr>
      <w:rPr>
        <w:rFonts w:ascii="Arial" w:hAnsi="Arial" w:hint="default"/>
      </w:rPr>
    </w:lvl>
    <w:lvl w:ilvl="7" w:tplc="54A48A20" w:tentative="1">
      <w:start w:val="1"/>
      <w:numFmt w:val="bullet"/>
      <w:lvlText w:val="•"/>
      <w:lvlJc w:val="left"/>
      <w:pPr>
        <w:tabs>
          <w:tab w:val="num" w:pos="5760"/>
        </w:tabs>
        <w:ind w:left="5760" w:hanging="360"/>
      </w:pPr>
      <w:rPr>
        <w:rFonts w:ascii="Arial" w:hAnsi="Arial" w:hint="default"/>
      </w:rPr>
    </w:lvl>
    <w:lvl w:ilvl="8" w:tplc="931AC25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D3F0AA1"/>
    <w:multiLevelType w:val="hybridMultilevel"/>
    <w:tmpl w:val="0CDA865A"/>
    <w:lvl w:ilvl="0" w:tplc="9C2A6516">
      <w:start w:val="1"/>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8B6A47"/>
    <w:multiLevelType w:val="hybridMultilevel"/>
    <w:tmpl w:val="09E04826"/>
    <w:lvl w:ilvl="0" w:tplc="4726F390">
      <w:start w:val="1"/>
      <w:numFmt w:val="bullet"/>
      <w:lvlText w:val="•"/>
      <w:lvlJc w:val="left"/>
      <w:pPr>
        <w:tabs>
          <w:tab w:val="num" w:pos="720"/>
        </w:tabs>
        <w:ind w:left="720" w:hanging="360"/>
      </w:pPr>
      <w:rPr>
        <w:rFonts w:ascii="Arial" w:hAnsi="Arial" w:hint="default"/>
      </w:rPr>
    </w:lvl>
    <w:lvl w:ilvl="1" w:tplc="7C76504A" w:tentative="1">
      <w:start w:val="1"/>
      <w:numFmt w:val="bullet"/>
      <w:lvlText w:val="•"/>
      <w:lvlJc w:val="left"/>
      <w:pPr>
        <w:tabs>
          <w:tab w:val="num" w:pos="1440"/>
        </w:tabs>
        <w:ind w:left="1440" w:hanging="360"/>
      </w:pPr>
      <w:rPr>
        <w:rFonts w:ascii="Arial" w:hAnsi="Arial" w:hint="default"/>
      </w:rPr>
    </w:lvl>
    <w:lvl w:ilvl="2" w:tplc="7A36F310" w:tentative="1">
      <w:start w:val="1"/>
      <w:numFmt w:val="bullet"/>
      <w:lvlText w:val="•"/>
      <w:lvlJc w:val="left"/>
      <w:pPr>
        <w:tabs>
          <w:tab w:val="num" w:pos="2160"/>
        </w:tabs>
        <w:ind w:left="2160" w:hanging="360"/>
      </w:pPr>
      <w:rPr>
        <w:rFonts w:ascii="Arial" w:hAnsi="Arial" w:hint="default"/>
      </w:rPr>
    </w:lvl>
    <w:lvl w:ilvl="3" w:tplc="4F6C6558" w:tentative="1">
      <w:start w:val="1"/>
      <w:numFmt w:val="bullet"/>
      <w:lvlText w:val="•"/>
      <w:lvlJc w:val="left"/>
      <w:pPr>
        <w:tabs>
          <w:tab w:val="num" w:pos="2880"/>
        </w:tabs>
        <w:ind w:left="2880" w:hanging="360"/>
      </w:pPr>
      <w:rPr>
        <w:rFonts w:ascii="Arial" w:hAnsi="Arial" w:hint="default"/>
      </w:rPr>
    </w:lvl>
    <w:lvl w:ilvl="4" w:tplc="5C9E6F24" w:tentative="1">
      <w:start w:val="1"/>
      <w:numFmt w:val="bullet"/>
      <w:lvlText w:val="•"/>
      <w:lvlJc w:val="left"/>
      <w:pPr>
        <w:tabs>
          <w:tab w:val="num" w:pos="3600"/>
        </w:tabs>
        <w:ind w:left="3600" w:hanging="360"/>
      </w:pPr>
      <w:rPr>
        <w:rFonts w:ascii="Arial" w:hAnsi="Arial" w:hint="default"/>
      </w:rPr>
    </w:lvl>
    <w:lvl w:ilvl="5" w:tplc="4B72AFA0" w:tentative="1">
      <w:start w:val="1"/>
      <w:numFmt w:val="bullet"/>
      <w:lvlText w:val="•"/>
      <w:lvlJc w:val="left"/>
      <w:pPr>
        <w:tabs>
          <w:tab w:val="num" w:pos="4320"/>
        </w:tabs>
        <w:ind w:left="4320" w:hanging="360"/>
      </w:pPr>
      <w:rPr>
        <w:rFonts w:ascii="Arial" w:hAnsi="Arial" w:hint="default"/>
      </w:rPr>
    </w:lvl>
    <w:lvl w:ilvl="6" w:tplc="FA86ADDA" w:tentative="1">
      <w:start w:val="1"/>
      <w:numFmt w:val="bullet"/>
      <w:lvlText w:val="•"/>
      <w:lvlJc w:val="left"/>
      <w:pPr>
        <w:tabs>
          <w:tab w:val="num" w:pos="5040"/>
        </w:tabs>
        <w:ind w:left="5040" w:hanging="360"/>
      </w:pPr>
      <w:rPr>
        <w:rFonts w:ascii="Arial" w:hAnsi="Arial" w:hint="default"/>
      </w:rPr>
    </w:lvl>
    <w:lvl w:ilvl="7" w:tplc="2420608E" w:tentative="1">
      <w:start w:val="1"/>
      <w:numFmt w:val="bullet"/>
      <w:lvlText w:val="•"/>
      <w:lvlJc w:val="left"/>
      <w:pPr>
        <w:tabs>
          <w:tab w:val="num" w:pos="5760"/>
        </w:tabs>
        <w:ind w:left="5760" w:hanging="360"/>
      </w:pPr>
      <w:rPr>
        <w:rFonts w:ascii="Arial" w:hAnsi="Arial" w:hint="default"/>
      </w:rPr>
    </w:lvl>
    <w:lvl w:ilvl="8" w:tplc="9EA837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6B743C"/>
    <w:multiLevelType w:val="hybridMultilevel"/>
    <w:tmpl w:val="DB18DF80"/>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26B6030"/>
    <w:multiLevelType w:val="hybridMultilevel"/>
    <w:tmpl w:val="D8FAAF32"/>
    <w:lvl w:ilvl="0" w:tplc="8DD8116A">
      <w:start w:val="1"/>
      <w:numFmt w:val="bullet"/>
      <w:lvlText w:val=""/>
      <w:lvlJc w:val="left"/>
      <w:pPr>
        <w:tabs>
          <w:tab w:val="num" w:pos="720"/>
        </w:tabs>
        <w:ind w:left="720" w:hanging="360"/>
      </w:pPr>
      <w:rPr>
        <w:rFonts w:ascii="Wingdings" w:hAnsi="Wingdings" w:hint="default"/>
      </w:rPr>
    </w:lvl>
    <w:lvl w:ilvl="1" w:tplc="5490A36C" w:tentative="1">
      <w:start w:val="1"/>
      <w:numFmt w:val="bullet"/>
      <w:lvlText w:val=""/>
      <w:lvlJc w:val="left"/>
      <w:pPr>
        <w:tabs>
          <w:tab w:val="num" w:pos="1440"/>
        </w:tabs>
        <w:ind w:left="1440" w:hanging="360"/>
      </w:pPr>
      <w:rPr>
        <w:rFonts w:ascii="Wingdings" w:hAnsi="Wingdings" w:hint="default"/>
      </w:rPr>
    </w:lvl>
    <w:lvl w:ilvl="2" w:tplc="CDDAAC4A" w:tentative="1">
      <w:start w:val="1"/>
      <w:numFmt w:val="bullet"/>
      <w:lvlText w:val=""/>
      <w:lvlJc w:val="left"/>
      <w:pPr>
        <w:tabs>
          <w:tab w:val="num" w:pos="2160"/>
        </w:tabs>
        <w:ind w:left="2160" w:hanging="360"/>
      </w:pPr>
      <w:rPr>
        <w:rFonts w:ascii="Wingdings" w:hAnsi="Wingdings" w:hint="default"/>
      </w:rPr>
    </w:lvl>
    <w:lvl w:ilvl="3" w:tplc="48565886" w:tentative="1">
      <w:start w:val="1"/>
      <w:numFmt w:val="bullet"/>
      <w:lvlText w:val=""/>
      <w:lvlJc w:val="left"/>
      <w:pPr>
        <w:tabs>
          <w:tab w:val="num" w:pos="2880"/>
        </w:tabs>
        <w:ind w:left="2880" w:hanging="360"/>
      </w:pPr>
      <w:rPr>
        <w:rFonts w:ascii="Wingdings" w:hAnsi="Wingdings" w:hint="default"/>
      </w:rPr>
    </w:lvl>
    <w:lvl w:ilvl="4" w:tplc="7402FB62" w:tentative="1">
      <w:start w:val="1"/>
      <w:numFmt w:val="bullet"/>
      <w:lvlText w:val=""/>
      <w:lvlJc w:val="left"/>
      <w:pPr>
        <w:tabs>
          <w:tab w:val="num" w:pos="3600"/>
        </w:tabs>
        <w:ind w:left="3600" w:hanging="360"/>
      </w:pPr>
      <w:rPr>
        <w:rFonts w:ascii="Wingdings" w:hAnsi="Wingdings" w:hint="default"/>
      </w:rPr>
    </w:lvl>
    <w:lvl w:ilvl="5" w:tplc="AB625CFE" w:tentative="1">
      <w:start w:val="1"/>
      <w:numFmt w:val="bullet"/>
      <w:lvlText w:val=""/>
      <w:lvlJc w:val="left"/>
      <w:pPr>
        <w:tabs>
          <w:tab w:val="num" w:pos="4320"/>
        </w:tabs>
        <w:ind w:left="4320" w:hanging="360"/>
      </w:pPr>
      <w:rPr>
        <w:rFonts w:ascii="Wingdings" w:hAnsi="Wingdings" w:hint="default"/>
      </w:rPr>
    </w:lvl>
    <w:lvl w:ilvl="6" w:tplc="F3FCC048" w:tentative="1">
      <w:start w:val="1"/>
      <w:numFmt w:val="bullet"/>
      <w:lvlText w:val=""/>
      <w:lvlJc w:val="left"/>
      <w:pPr>
        <w:tabs>
          <w:tab w:val="num" w:pos="5040"/>
        </w:tabs>
        <w:ind w:left="5040" w:hanging="360"/>
      </w:pPr>
      <w:rPr>
        <w:rFonts w:ascii="Wingdings" w:hAnsi="Wingdings" w:hint="default"/>
      </w:rPr>
    </w:lvl>
    <w:lvl w:ilvl="7" w:tplc="301CEC54" w:tentative="1">
      <w:start w:val="1"/>
      <w:numFmt w:val="bullet"/>
      <w:lvlText w:val=""/>
      <w:lvlJc w:val="left"/>
      <w:pPr>
        <w:tabs>
          <w:tab w:val="num" w:pos="5760"/>
        </w:tabs>
        <w:ind w:left="5760" w:hanging="360"/>
      </w:pPr>
      <w:rPr>
        <w:rFonts w:ascii="Wingdings" w:hAnsi="Wingdings" w:hint="default"/>
      </w:rPr>
    </w:lvl>
    <w:lvl w:ilvl="8" w:tplc="EF287EA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B94695"/>
    <w:multiLevelType w:val="hybridMultilevel"/>
    <w:tmpl w:val="9C90E0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583112E"/>
    <w:multiLevelType w:val="hybridMultilevel"/>
    <w:tmpl w:val="720825F2"/>
    <w:lvl w:ilvl="0" w:tplc="04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66AD3874"/>
    <w:multiLevelType w:val="hybridMultilevel"/>
    <w:tmpl w:val="8918CC00"/>
    <w:lvl w:ilvl="0" w:tplc="502AD92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AFB6CBE"/>
    <w:multiLevelType w:val="hybridMultilevel"/>
    <w:tmpl w:val="2C089C5E"/>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F036AD"/>
    <w:multiLevelType w:val="hybridMultilevel"/>
    <w:tmpl w:val="190068E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616E7"/>
    <w:multiLevelType w:val="hybridMultilevel"/>
    <w:tmpl w:val="AEA0BD4C"/>
    <w:lvl w:ilvl="0" w:tplc="C24698F6">
      <w:start w:val="1"/>
      <w:numFmt w:val="bullet"/>
      <w:lvlText w:val="•"/>
      <w:lvlJc w:val="left"/>
      <w:pPr>
        <w:tabs>
          <w:tab w:val="num" w:pos="720"/>
        </w:tabs>
        <w:ind w:left="720" w:hanging="360"/>
      </w:pPr>
      <w:rPr>
        <w:rFonts w:ascii="Arial" w:hAnsi="Arial" w:hint="default"/>
      </w:rPr>
    </w:lvl>
    <w:lvl w:ilvl="1" w:tplc="A3463EFE" w:tentative="1">
      <w:start w:val="1"/>
      <w:numFmt w:val="bullet"/>
      <w:lvlText w:val="•"/>
      <w:lvlJc w:val="left"/>
      <w:pPr>
        <w:tabs>
          <w:tab w:val="num" w:pos="1440"/>
        </w:tabs>
        <w:ind w:left="1440" w:hanging="360"/>
      </w:pPr>
      <w:rPr>
        <w:rFonts w:ascii="Arial" w:hAnsi="Arial" w:hint="default"/>
      </w:rPr>
    </w:lvl>
    <w:lvl w:ilvl="2" w:tplc="19343E34" w:tentative="1">
      <w:start w:val="1"/>
      <w:numFmt w:val="bullet"/>
      <w:lvlText w:val="•"/>
      <w:lvlJc w:val="left"/>
      <w:pPr>
        <w:tabs>
          <w:tab w:val="num" w:pos="2160"/>
        </w:tabs>
        <w:ind w:left="2160" w:hanging="360"/>
      </w:pPr>
      <w:rPr>
        <w:rFonts w:ascii="Arial" w:hAnsi="Arial" w:hint="default"/>
      </w:rPr>
    </w:lvl>
    <w:lvl w:ilvl="3" w:tplc="C214329C" w:tentative="1">
      <w:start w:val="1"/>
      <w:numFmt w:val="bullet"/>
      <w:lvlText w:val="•"/>
      <w:lvlJc w:val="left"/>
      <w:pPr>
        <w:tabs>
          <w:tab w:val="num" w:pos="2880"/>
        </w:tabs>
        <w:ind w:left="2880" w:hanging="360"/>
      </w:pPr>
      <w:rPr>
        <w:rFonts w:ascii="Arial" w:hAnsi="Arial" w:hint="default"/>
      </w:rPr>
    </w:lvl>
    <w:lvl w:ilvl="4" w:tplc="D0B8AFEC" w:tentative="1">
      <w:start w:val="1"/>
      <w:numFmt w:val="bullet"/>
      <w:lvlText w:val="•"/>
      <w:lvlJc w:val="left"/>
      <w:pPr>
        <w:tabs>
          <w:tab w:val="num" w:pos="3600"/>
        </w:tabs>
        <w:ind w:left="3600" w:hanging="360"/>
      </w:pPr>
      <w:rPr>
        <w:rFonts w:ascii="Arial" w:hAnsi="Arial" w:hint="default"/>
      </w:rPr>
    </w:lvl>
    <w:lvl w:ilvl="5" w:tplc="6BDC677C" w:tentative="1">
      <w:start w:val="1"/>
      <w:numFmt w:val="bullet"/>
      <w:lvlText w:val="•"/>
      <w:lvlJc w:val="left"/>
      <w:pPr>
        <w:tabs>
          <w:tab w:val="num" w:pos="4320"/>
        </w:tabs>
        <w:ind w:left="4320" w:hanging="360"/>
      </w:pPr>
      <w:rPr>
        <w:rFonts w:ascii="Arial" w:hAnsi="Arial" w:hint="default"/>
      </w:rPr>
    </w:lvl>
    <w:lvl w:ilvl="6" w:tplc="8F145D1C" w:tentative="1">
      <w:start w:val="1"/>
      <w:numFmt w:val="bullet"/>
      <w:lvlText w:val="•"/>
      <w:lvlJc w:val="left"/>
      <w:pPr>
        <w:tabs>
          <w:tab w:val="num" w:pos="5040"/>
        </w:tabs>
        <w:ind w:left="5040" w:hanging="360"/>
      </w:pPr>
      <w:rPr>
        <w:rFonts w:ascii="Arial" w:hAnsi="Arial" w:hint="default"/>
      </w:rPr>
    </w:lvl>
    <w:lvl w:ilvl="7" w:tplc="77FA3106" w:tentative="1">
      <w:start w:val="1"/>
      <w:numFmt w:val="bullet"/>
      <w:lvlText w:val="•"/>
      <w:lvlJc w:val="left"/>
      <w:pPr>
        <w:tabs>
          <w:tab w:val="num" w:pos="5760"/>
        </w:tabs>
        <w:ind w:left="5760" w:hanging="360"/>
      </w:pPr>
      <w:rPr>
        <w:rFonts w:ascii="Arial" w:hAnsi="Arial" w:hint="default"/>
      </w:rPr>
    </w:lvl>
    <w:lvl w:ilvl="8" w:tplc="32FC58B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945E19"/>
    <w:multiLevelType w:val="hybridMultilevel"/>
    <w:tmpl w:val="48C419AC"/>
    <w:lvl w:ilvl="0" w:tplc="A372F0F4">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5" w15:restartNumberingAfterBreak="0">
    <w:nsid w:val="74DF598B"/>
    <w:multiLevelType w:val="hybridMultilevel"/>
    <w:tmpl w:val="030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945839"/>
    <w:multiLevelType w:val="hybridMultilevel"/>
    <w:tmpl w:val="8844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43"/>
  </w:num>
  <w:num w:numId="4">
    <w:abstractNumId w:val="2"/>
  </w:num>
  <w:num w:numId="5">
    <w:abstractNumId w:val="33"/>
  </w:num>
  <w:num w:numId="6">
    <w:abstractNumId w:val="7"/>
  </w:num>
  <w:num w:numId="7">
    <w:abstractNumId w:val="34"/>
  </w:num>
  <w:num w:numId="8">
    <w:abstractNumId w:val="23"/>
  </w:num>
  <w:num w:numId="9">
    <w:abstractNumId w:val="38"/>
  </w:num>
  <w:num w:numId="10">
    <w:abstractNumId w:val="14"/>
  </w:num>
  <w:num w:numId="11">
    <w:abstractNumId w:val="45"/>
  </w:num>
  <w:num w:numId="12">
    <w:abstractNumId w:val="9"/>
  </w:num>
  <w:num w:numId="13">
    <w:abstractNumId w:val="28"/>
  </w:num>
  <w:num w:numId="14">
    <w:abstractNumId w:val="41"/>
  </w:num>
  <w:num w:numId="15">
    <w:abstractNumId w:val="40"/>
  </w:num>
  <w:num w:numId="16">
    <w:abstractNumId w:val="37"/>
  </w:num>
  <w:num w:numId="17">
    <w:abstractNumId w:val="3"/>
  </w:num>
  <w:num w:numId="18">
    <w:abstractNumId w:val="27"/>
  </w:num>
  <w:num w:numId="19">
    <w:abstractNumId w:val="0"/>
  </w:num>
  <w:num w:numId="20">
    <w:abstractNumId w:val="15"/>
  </w:num>
  <w:num w:numId="21">
    <w:abstractNumId w:val="36"/>
  </w:num>
  <w:num w:numId="22">
    <w:abstractNumId w:val="46"/>
  </w:num>
  <w:num w:numId="23">
    <w:abstractNumId w:val="21"/>
  </w:num>
  <w:num w:numId="24">
    <w:abstractNumId w:val="32"/>
  </w:num>
  <w:num w:numId="25">
    <w:abstractNumId w:val="10"/>
  </w:num>
  <w:num w:numId="26">
    <w:abstractNumId w:val="12"/>
  </w:num>
  <w:num w:numId="27">
    <w:abstractNumId w:val="4"/>
  </w:num>
  <w:num w:numId="28">
    <w:abstractNumId w:val="24"/>
  </w:num>
  <w:num w:numId="29">
    <w:abstractNumId w:val="6"/>
  </w:num>
  <w:num w:numId="30">
    <w:abstractNumId w:val="30"/>
  </w:num>
  <w:num w:numId="31">
    <w:abstractNumId w:val="16"/>
  </w:num>
  <w:num w:numId="32">
    <w:abstractNumId w:val="20"/>
  </w:num>
  <w:num w:numId="33">
    <w:abstractNumId w:val="19"/>
  </w:num>
  <w:num w:numId="34">
    <w:abstractNumId w:val="44"/>
  </w:num>
  <w:num w:numId="35">
    <w:abstractNumId w:val="11"/>
  </w:num>
  <w:num w:numId="36">
    <w:abstractNumId w:val="13"/>
  </w:num>
  <w:num w:numId="37">
    <w:abstractNumId w:val="1"/>
  </w:num>
  <w:num w:numId="38">
    <w:abstractNumId w:val="18"/>
  </w:num>
  <w:num w:numId="39">
    <w:abstractNumId w:val="17"/>
  </w:num>
  <w:num w:numId="40">
    <w:abstractNumId w:val="8"/>
  </w:num>
  <w:num w:numId="41">
    <w:abstractNumId w:val="29"/>
  </w:num>
  <w:num w:numId="42">
    <w:abstractNumId w:val="5"/>
  </w:num>
  <w:num w:numId="43">
    <w:abstractNumId w:val="42"/>
  </w:num>
  <w:num w:numId="44">
    <w:abstractNumId w:val="31"/>
  </w:num>
  <w:num w:numId="45">
    <w:abstractNumId w:val="22"/>
  </w:num>
  <w:num w:numId="46">
    <w:abstractNumId w:val="3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1A"/>
    <w:rsid w:val="00001CC2"/>
    <w:rsid w:val="00002BCE"/>
    <w:rsid w:val="00002BEF"/>
    <w:rsid w:val="00004B5C"/>
    <w:rsid w:val="00004F0F"/>
    <w:rsid w:val="00005BE6"/>
    <w:rsid w:val="00006B7C"/>
    <w:rsid w:val="0001116E"/>
    <w:rsid w:val="00011943"/>
    <w:rsid w:val="00011A0E"/>
    <w:rsid w:val="00011CBC"/>
    <w:rsid w:val="0001588E"/>
    <w:rsid w:val="00016608"/>
    <w:rsid w:val="000172D8"/>
    <w:rsid w:val="00020701"/>
    <w:rsid w:val="00020D26"/>
    <w:rsid w:val="00022573"/>
    <w:rsid w:val="00022CD7"/>
    <w:rsid w:val="000232FA"/>
    <w:rsid w:val="00023AC8"/>
    <w:rsid w:val="00023D72"/>
    <w:rsid w:val="00025106"/>
    <w:rsid w:val="00025A6C"/>
    <w:rsid w:val="0002683F"/>
    <w:rsid w:val="000274C0"/>
    <w:rsid w:val="0002754F"/>
    <w:rsid w:val="00033691"/>
    <w:rsid w:val="00035482"/>
    <w:rsid w:val="00041744"/>
    <w:rsid w:val="00043A47"/>
    <w:rsid w:val="00045687"/>
    <w:rsid w:val="00045D0E"/>
    <w:rsid w:val="00047B65"/>
    <w:rsid w:val="000513F6"/>
    <w:rsid w:val="000544F8"/>
    <w:rsid w:val="00055CB7"/>
    <w:rsid w:val="000571C5"/>
    <w:rsid w:val="000572A7"/>
    <w:rsid w:val="00062060"/>
    <w:rsid w:val="000623D8"/>
    <w:rsid w:val="00064742"/>
    <w:rsid w:val="00065B98"/>
    <w:rsid w:val="00066E9C"/>
    <w:rsid w:val="000673F9"/>
    <w:rsid w:val="00072A4A"/>
    <w:rsid w:val="00072D6E"/>
    <w:rsid w:val="0007392D"/>
    <w:rsid w:val="00073BF8"/>
    <w:rsid w:val="00073E64"/>
    <w:rsid w:val="00076054"/>
    <w:rsid w:val="00077666"/>
    <w:rsid w:val="00077E56"/>
    <w:rsid w:val="000801E1"/>
    <w:rsid w:val="00083CD4"/>
    <w:rsid w:val="00084E21"/>
    <w:rsid w:val="00085ACF"/>
    <w:rsid w:val="00085C2D"/>
    <w:rsid w:val="00085F67"/>
    <w:rsid w:val="00090765"/>
    <w:rsid w:val="00093DA0"/>
    <w:rsid w:val="00093FA8"/>
    <w:rsid w:val="0009497E"/>
    <w:rsid w:val="00095BCC"/>
    <w:rsid w:val="000A0248"/>
    <w:rsid w:val="000A16D7"/>
    <w:rsid w:val="000A4B33"/>
    <w:rsid w:val="000A594D"/>
    <w:rsid w:val="000A5DBE"/>
    <w:rsid w:val="000B1697"/>
    <w:rsid w:val="000B36EA"/>
    <w:rsid w:val="000B5193"/>
    <w:rsid w:val="000B52DD"/>
    <w:rsid w:val="000B68A8"/>
    <w:rsid w:val="000B6A07"/>
    <w:rsid w:val="000B7124"/>
    <w:rsid w:val="000C0AEE"/>
    <w:rsid w:val="000C1422"/>
    <w:rsid w:val="000C17DC"/>
    <w:rsid w:val="000C2CF5"/>
    <w:rsid w:val="000C2D01"/>
    <w:rsid w:val="000C42A3"/>
    <w:rsid w:val="000C631E"/>
    <w:rsid w:val="000C64B6"/>
    <w:rsid w:val="000C7F3E"/>
    <w:rsid w:val="000D0F91"/>
    <w:rsid w:val="000D2D08"/>
    <w:rsid w:val="000D313E"/>
    <w:rsid w:val="000D4ACE"/>
    <w:rsid w:val="000D51F2"/>
    <w:rsid w:val="000E21A0"/>
    <w:rsid w:val="000E2F11"/>
    <w:rsid w:val="000E4010"/>
    <w:rsid w:val="000E454E"/>
    <w:rsid w:val="000E4924"/>
    <w:rsid w:val="000E5B45"/>
    <w:rsid w:val="000E77C0"/>
    <w:rsid w:val="000F1F45"/>
    <w:rsid w:val="000F2390"/>
    <w:rsid w:val="000F2780"/>
    <w:rsid w:val="000F5977"/>
    <w:rsid w:val="000F64BE"/>
    <w:rsid w:val="001013EF"/>
    <w:rsid w:val="0010263A"/>
    <w:rsid w:val="001041A5"/>
    <w:rsid w:val="00110E38"/>
    <w:rsid w:val="00111269"/>
    <w:rsid w:val="001114D7"/>
    <w:rsid w:val="00112568"/>
    <w:rsid w:val="00113F0E"/>
    <w:rsid w:val="0011468E"/>
    <w:rsid w:val="00114C5A"/>
    <w:rsid w:val="00115CEA"/>
    <w:rsid w:val="00116073"/>
    <w:rsid w:val="0011719B"/>
    <w:rsid w:val="001172C1"/>
    <w:rsid w:val="00120A70"/>
    <w:rsid w:val="00122A73"/>
    <w:rsid w:val="0012598D"/>
    <w:rsid w:val="00125B91"/>
    <w:rsid w:val="00126A0B"/>
    <w:rsid w:val="001315CF"/>
    <w:rsid w:val="0013236F"/>
    <w:rsid w:val="00133485"/>
    <w:rsid w:val="0013566E"/>
    <w:rsid w:val="00136010"/>
    <w:rsid w:val="0013620B"/>
    <w:rsid w:val="00136DE4"/>
    <w:rsid w:val="0013740F"/>
    <w:rsid w:val="001378EA"/>
    <w:rsid w:val="00143823"/>
    <w:rsid w:val="00144755"/>
    <w:rsid w:val="0014531A"/>
    <w:rsid w:val="00145979"/>
    <w:rsid w:val="00146556"/>
    <w:rsid w:val="0014710F"/>
    <w:rsid w:val="00147FB9"/>
    <w:rsid w:val="001503CE"/>
    <w:rsid w:val="00150A2B"/>
    <w:rsid w:val="00151E5C"/>
    <w:rsid w:val="001537D2"/>
    <w:rsid w:val="00155ED1"/>
    <w:rsid w:val="00156901"/>
    <w:rsid w:val="00161585"/>
    <w:rsid w:val="00161C28"/>
    <w:rsid w:val="00162DC5"/>
    <w:rsid w:val="00162E04"/>
    <w:rsid w:val="00166E26"/>
    <w:rsid w:val="00173D43"/>
    <w:rsid w:val="00176349"/>
    <w:rsid w:val="00177614"/>
    <w:rsid w:val="00180679"/>
    <w:rsid w:val="00183859"/>
    <w:rsid w:val="001839E7"/>
    <w:rsid w:val="001846C1"/>
    <w:rsid w:val="001849C7"/>
    <w:rsid w:val="00185D4E"/>
    <w:rsid w:val="001905C8"/>
    <w:rsid w:val="00191EAC"/>
    <w:rsid w:val="001924EF"/>
    <w:rsid w:val="001937C6"/>
    <w:rsid w:val="00194365"/>
    <w:rsid w:val="00194DAC"/>
    <w:rsid w:val="00195B44"/>
    <w:rsid w:val="00197CAA"/>
    <w:rsid w:val="001A04F6"/>
    <w:rsid w:val="001A3912"/>
    <w:rsid w:val="001A6560"/>
    <w:rsid w:val="001A6E00"/>
    <w:rsid w:val="001A6EE5"/>
    <w:rsid w:val="001A79A7"/>
    <w:rsid w:val="001A7DEA"/>
    <w:rsid w:val="001B1F12"/>
    <w:rsid w:val="001B273D"/>
    <w:rsid w:val="001B2A6A"/>
    <w:rsid w:val="001B3F14"/>
    <w:rsid w:val="001B46A3"/>
    <w:rsid w:val="001B51BC"/>
    <w:rsid w:val="001B54DF"/>
    <w:rsid w:val="001B60D6"/>
    <w:rsid w:val="001B72B9"/>
    <w:rsid w:val="001C055E"/>
    <w:rsid w:val="001C1432"/>
    <w:rsid w:val="001C1684"/>
    <w:rsid w:val="001C1BA6"/>
    <w:rsid w:val="001C26FF"/>
    <w:rsid w:val="001C4591"/>
    <w:rsid w:val="001C7EE9"/>
    <w:rsid w:val="001D1C1B"/>
    <w:rsid w:val="001D6906"/>
    <w:rsid w:val="001D6D3F"/>
    <w:rsid w:val="001D740E"/>
    <w:rsid w:val="001E0655"/>
    <w:rsid w:val="001E222D"/>
    <w:rsid w:val="001E6934"/>
    <w:rsid w:val="001E74AB"/>
    <w:rsid w:val="001F12EB"/>
    <w:rsid w:val="001F199A"/>
    <w:rsid w:val="001F33AD"/>
    <w:rsid w:val="001F3933"/>
    <w:rsid w:val="001F3DD3"/>
    <w:rsid w:val="001F4242"/>
    <w:rsid w:val="00200AA0"/>
    <w:rsid w:val="00200F84"/>
    <w:rsid w:val="00201B6F"/>
    <w:rsid w:val="00202719"/>
    <w:rsid w:val="00202C06"/>
    <w:rsid w:val="0020397F"/>
    <w:rsid w:val="00207CDD"/>
    <w:rsid w:val="00210146"/>
    <w:rsid w:val="00210632"/>
    <w:rsid w:val="00212C20"/>
    <w:rsid w:val="00214750"/>
    <w:rsid w:val="00214D31"/>
    <w:rsid w:val="00215406"/>
    <w:rsid w:val="00215BA5"/>
    <w:rsid w:val="00216479"/>
    <w:rsid w:val="002215CD"/>
    <w:rsid w:val="002218E0"/>
    <w:rsid w:val="00227B95"/>
    <w:rsid w:val="00227C70"/>
    <w:rsid w:val="00227DBA"/>
    <w:rsid w:val="00231BB5"/>
    <w:rsid w:val="00234783"/>
    <w:rsid w:val="00242286"/>
    <w:rsid w:val="00242B92"/>
    <w:rsid w:val="002450B2"/>
    <w:rsid w:val="0024540E"/>
    <w:rsid w:val="002467F8"/>
    <w:rsid w:val="0024772B"/>
    <w:rsid w:val="00250820"/>
    <w:rsid w:val="002516E7"/>
    <w:rsid w:val="00251E52"/>
    <w:rsid w:val="002533A2"/>
    <w:rsid w:val="002540F0"/>
    <w:rsid w:val="002553D2"/>
    <w:rsid w:val="00263868"/>
    <w:rsid w:val="00263B15"/>
    <w:rsid w:val="00264709"/>
    <w:rsid w:val="00264CE7"/>
    <w:rsid w:val="00267F5B"/>
    <w:rsid w:val="00270866"/>
    <w:rsid w:val="00271961"/>
    <w:rsid w:val="002732F5"/>
    <w:rsid w:val="00274BE8"/>
    <w:rsid w:val="00275240"/>
    <w:rsid w:val="00275C74"/>
    <w:rsid w:val="00276AF6"/>
    <w:rsid w:val="00276FAA"/>
    <w:rsid w:val="002814AF"/>
    <w:rsid w:val="0028404B"/>
    <w:rsid w:val="0028436B"/>
    <w:rsid w:val="0028693F"/>
    <w:rsid w:val="00286D79"/>
    <w:rsid w:val="00287144"/>
    <w:rsid w:val="0029000B"/>
    <w:rsid w:val="00296BF3"/>
    <w:rsid w:val="00297A5B"/>
    <w:rsid w:val="00297FF9"/>
    <w:rsid w:val="002A16BC"/>
    <w:rsid w:val="002A18CC"/>
    <w:rsid w:val="002A2E0B"/>
    <w:rsid w:val="002B1870"/>
    <w:rsid w:val="002B1E14"/>
    <w:rsid w:val="002B4CB7"/>
    <w:rsid w:val="002B6AAF"/>
    <w:rsid w:val="002C0649"/>
    <w:rsid w:val="002C0B64"/>
    <w:rsid w:val="002C1AA1"/>
    <w:rsid w:val="002C30A1"/>
    <w:rsid w:val="002C52A4"/>
    <w:rsid w:val="002C712B"/>
    <w:rsid w:val="002C7AFE"/>
    <w:rsid w:val="002D41A7"/>
    <w:rsid w:val="002D6AFA"/>
    <w:rsid w:val="002D7965"/>
    <w:rsid w:val="002E04A0"/>
    <w:rsid w:val="002E0550"/>
    <w:rsid w:val="002E0BA3"/>
    <w:rsid w:val="002E64D1"/>
    <w:rsid w:val="002E7DD0"/>
    <w:rsid w:val="002F1E8B"/>
    <w:rsid w:val="002F4229"/>
    <w:rsid w:val="002F45D8"/>
    <w:rsid w:val="002F539B"/>
    <w:rsid w:val="00300306"/>
    <w:rsid w:val="00300E69"/>
    <w:rsid w:val="00303145"/>
    <w:rsid w:val="003036CA"/>
    <w:rsid w:val="00304AE7"/>
    <w:rsid w:val="00304B6A"/>
    <w:rsid w:val="00304FA7"/>
    <w:rsid w:val="003051A9"/>
    <w:rsid w:val="00310849"/>
    <w:rsid w:val="0031173B"/>
    <w:rsid w:val="0031332E"/>
    <w:rsid w:val="00314106"/>
    <w:rsid w:val="00314B00"/>
    <w:rsid w:val="00315088"/>
    <w:rsid w:val="00323691"/>
    <w:rsid w:val="00325531"/>
    <w:rsid w:val="003265D6"/>
    <w:rsid w:val="00331421"/>
    <w:rsid w:val="003355FC"/>
    <w:rsid w:val="00335897"/>
    <w:rsid w:val="00335A5C"/>
    <w:rsid w:val="00336791"/>
    <w:rsid w:val="00336B45"/>
    <w:rsid w:val="00337E94"/>
    <w:rsid w:val="00342113"/>
    <w:rsid w:val="0034279F"/>
    <w:rsid w:val="00346363"/>
    <w:rsid w:val="00346E50"/>
    <w:rsid w:val="00347661"/>
    <w:rsid w:val="00351606"/>
    <w:rsid w:val="0035222E"/>
    <w:rsid w:val="00352505"/>
    <w:rsid w:val="00352CF1"/>
    <w:rsid w:val="003530DC"/>
    <w:rsid w:val="00354119"/>
    <w:rsid w:val="00355BAE"/>
    <w:rsid w:val="00356CBC"/>
    <w:rsid w:val="003576D6"/>
    <w:rsid w:val="00360A10"/>
    <w:rsid w:val="00362BEA"/>
    <w:rsid w:val="00364187"/>
    <w:rsid w:val="00364262"/>
    <w:rsid w:val="00364B68"/>
    <w:rsid w:val="00364F98"/>
    <w:rsid w:val="00366C9B"/>
    <w:rsid w:val="00366E98"/>
    <w:rsid w:val="0037048A"/>
    <w:rsid w:val="00371285"/>
    <w:rsid w:val="003716E5"/>
    <w:rsid w:val="00371B1E"/>
    <w:rsid w:val="00371EA2"/>
    <w:rsid w:val="003725BE"/>
    <w:rsid w:val="00373E1D"/>
    <w:rsid w:val="00374880"/>
    <w:rsid w:val="00375352"/>
    <w:rsid w:val="003758B9"/>
    <w:rsid w:val="003768D3"/>
    <w:rsid w:val="00380C92"/>
    <w:rsid w:val="00381B74"/>
    <w:rsid w:val="00384197"/>
    <w:rsid w:val="00386790"/>
    <w:rsid w:val="0038703D"/>
    <w:rsid w:val="003873A4"/>
    <w:rsid w:val="003873CE"/>
    <w:rsid w:val="00387899"/>
    <w:rsid w:val="003913CE"/>
    <w:rsid w:val="003914B0"/>
    <w:rsid w:val="00393088"/>
    <w:rsid w:val="003940CE"/>
    <w:rsid w:val="00396B1E"/>
    <w:rsid w:val="00396F69"/>
    <w:rsid w:val="003A150B"/>
    <w:rsid w:val="003A1AFC"/>
    <w:rsid w:val="003A1B43"/>
    <w:rsid w:val="003A2FF8"/>
    <w:rsid w:val="003A5BDB"/>
    <w:rsid w:val="003A6077"/>
    <w:rsid w:val="003A6C45"/>
    <w:rsid w:val="003B0B20"/>
    <w:rsid w:val="003B0F53"/>
    <w:rsid w:val="003B1425"/>
    <w:rsid w:val="003B46BB"/>
    <w:rsid w:val="003B478B"/>
    <w:rsid w:val="003B61EF"/>
    <w:rsid w:val="003C3269"/>
    <w:rsid w:val="003C4B5A"/>
    <w:rsid w:val="003C6551"/>
    <w:rsid w:val="003D06B1"/>
    <w:rsid w:val="003D1EC2"/>
    <w:rsid w:val="003D33E6"/>
    <w:rsid w:val="003D465E"/>
    <w:rsid w:val="003D6372"/>
    <w:rsid w:val="003D6C1D"/>
    <w:rsid w:val="003D6F0E"/>
    <w:rsid w:val="003E033A"/>
    <w:rsid w:val="003E3C1F"/>
    <w:rsid w:val="003E64B6"/>
    <w:rsid w:val="003E6C8E"/>
    <w:rsid w:val="003E76A6"/>
    <w:rsid w:val="003F4184"/>
    <w:rsid w:val="003F5081"/>
    <w:rsid w:val="003F527C"/>
    <w:rsid w:val="003F5DB0"/>
    <w:rsid w:val="003F7C22"/>
    <w:rsid w:val="004005ED"/>
    <w:rsid w:val="0040188D"/>
    <w:rsid w:val="00403145"/>
    <w:rsid w:val="004071EF"/>
    <w:rsid w:val="004107D4"/>
    <w:rsid w:val="004152F9"/>
    <w:rsid w:val="00415523"/>
    <w:rsid w:val="004158C5"/>
    <w:rsid w:val="00415AFD"/>
    <w:rsid w:val="00420044"/>
    <w:rsid w:val="00420E28"/>
    <w:rsid w:val="00421114"/>
    <w:rsid w:val="0042132B"/>
    <w:rsid w:val="00421A58"/>
    <w:rsid w:val="0042365C"/>
    <w:rsid w:val="00423947"/>
    <w:rsid w:val="004241F0"/>
    <w:rsid w:val="0042468C"/>
    <w:rsid w:val="004262E8"/>
    <w:rsid w:val="0043014D"/>
    <w:rsid w:val="004318BB"/>
    <w:rsid w:val="00431D96"/>
    <w:rsid w:val="0043266D"/>
    <w:rsid w:val="00432EC3"/>
    <w:rsid w:val="004354F2"/>
    <w:rsid w:val="0043681A"/>
    <w:rsid w:val="004379A6"/>
    <w:rsid w:val="00440ADE"/>
    <w:rsid w:val="0044100D"/>
    <w:rsid w:val="004416A5"/>
    <w:rsid w:val="0044306C"/>
    <w:rsid w:val="00445D06"/>
    <w:rsid w:val="00446E05"/>
    <w:rsid w:val="00446EE6"/>
    <w:rsid w:val="004537AD"/>
    <w:rsid w:val="00453E48"/>
    <w:rsid w:val="0045478B"/>
    <w:rsid w:val="00457C27"/>
    <w:rsid w:val="00460F42"/>
    <w:rsid w:val="00465A9E"/>
    <w:rsid w:val="00465EEE"/>
    <w:rsid w:val="004673D2"/>
    <w:rsid w:val="00467B36"/>
    <w:rsid w:val="00471285"/>
    <w:rsid w:val="0047142E"/>
    <w:rsid w:val="00471666"/>
    <w:rsid w:val="004718DC"/>
    <w:rsid w:val="00472B72"/>
    <w:rsid w:val="00473C56"/>
    <w:rsid w:val="00474125"/>
    <w:rsid w:val="00474A93"/>
    <w:rsid w:val="004752AD"/>
    <w:rsid w:val="00475E75"/>
    <w:rsid w:val="004779C3"/>
    <w:rsid w:val="00477ABA"/>
    <w:rsid w:val="00481C9F"/>
    <w:rsid w:val="00482EBB"/>
    <w:rsid w:val="004845A3"/>
    <w:rsid w:val="004909E2"/>
    <w:rsid w:val="00492AC9"/>
    <w:rsid w:val="00493176"/>
    <w:rsid w:val="00493E90"/>
    <w:rsid w:val="004950BC"/>
    <w:rsid w:val="004974E3"/>
    <w:rsid w:val="004A347F"/>
    <w:rsid w:val="004A5EE6"/>
    <w:rsid w:val="004A71A4"/>
    <w:rsid w:val="004A7C4B"/>
    <w:rsid w:val="004B39DA"/>
    <w:rsid w:val="004B4100"/>
    <w:rsid w:val="004B6322"/>
    <w:rsid w:val="004C0098"/>
    <w:rsid w:val="004C16EB"/>
    <w:rsid w:val="004C42E6"/>
    <w:rsid w:val="004C4361"/>
    <w:rsid w:val="004C70BB"/>
    <w:rsid w:val="004C79AC"/>
    <w:rsid w:val="004D1517"/>
    <w:rsid w:val="004D1A59"/>
    <w:rsid w:val="004D1B9B"/>
    <w:rsid w:val="004D1E71"/>
    <w:rsid w:val="004D3776"/>
    <w:rsid w:val="004D3EA9"/>
    <w:rsid w:val="004D4E65"/>
    <w:rsid w:val="004D561E"/>
    <w:rsid w:val="004D6E62"/>
    <w:rsid w:val="004D6F6C"/>
    <w:rsid w:val="004D7661"/>
    <w:rsid w:val="004E28F3"/>
    <w:rsid w:val="004E3E17"/>
    <w:rsid w:val="004E664C"/>
    <w:rsid w:val="004E6F8B"/>
    <w:rsid w:val="004E71EB"/>
    <w:rsid w:val="004E7222"/>
    <w:rsid w:val="004F05ED"/>
    <w:rsid w:val="004F06C5"/>
    <w:rsid w:val="004F1822"/>
    <w:rsid w:val="004F4496"/>
    <w:rsid w:val="004F4840"/>
    <w:rsid w:val="004F59CB"/>
    <w:rsid w:val="004F72B7"/>
    <w:rsid w:val="00501053"/>
    <w:rsid w:val="00502373"/>
    <w:rsid w:val="005026F7"/>
    <w:rsid w:val="00502BF7"/>
    <w:rsid w:val="005057D5"/>
    <w:rsid w:val="00506A52"/>
    <w:rsid w:val="00510568"/>
    <w:rsid w:val="00511074"/>
    <w:rsid w:val="005111A9"/>
    <w:rsid w:val="005128FC"/>
    <w:rsid w:val="00512E63"/>
    <w:rsid w:val="0051549C"/>
    <w:rsid w:val="005154A1"/>
    <w:rsid w:val="005168D0"/>
    <w:rsid w:val="00516F5A"/>
    <w:rsid w:val="005174CD"/>
    <w:rsid w:val="00517E74"/>
    <w:rsid w:val="00521648"/>
    <w:rsid w:val="00523663"/>
    <w:rsid w:val="005255B7"/>
    <w:rsid w:val="00525924"/>
    <w:rsid w:val="0052638F"/>
    <w:rsid w:val="00527DF9"/>
    <w:rsid w:val="00531BF4"/>
    <w:rsid w:val="00532802"/>
    <w:rsid w:val="005331FC"/>
    <w:rsid w:val="005333A0"/>
    <w:rsid w:val="00534754"/>
    <w:rsid w:val="0053484F"/>
    <w:rsid w:val="00534F84"/>
    <w:rsid w:val="0053691C"/>
    <w:rsid w:val="00540101"/>
    <w:rsid w:val="0054188F"/>
    <w:rsid w:val="005418D3"/>
    <w:rsid w:val="00544BA8"/>
    <w:rsid w:val="00545811"/>
    <w:rsid w:val="00546839"/>
    <w:rsid w:val="00546E00"/>
    <w:rsid w:val="005479F9"/>
    <w:rsid w:val="00547D68"/>
    <w:rsid w:val="005525A6"/>
    <w:rsid w:val="00554458"/>
    <w:rsid w:val="00555CBB"/>
    <w:rsid w:val="00557714"/>
    <w:rsid w:val="0055796D"/>
    <w:rsid w:val="00561188"/>
    <w:rsid w:val="005617E3"/>
    <w:rsid w:val="00562A57"/>
    <w:rsid w:val="00562B08"/>
    <w:rsid w:val="00563853"/>
    <w:rsid w:val="00565334"/>
    <w:rsid w:val="005655B7"/>
    <w:rsid w:val="0057059C"/>
    <w:rsid w:val="00570B06"/>
    <w:rsid w:val="00574F97"/>
    <w:rsid w:val="00574FF3"/>
    <w:rsid w:val="00575734"/>
    <w:rsid w:val="00576C2D"/>
    <w:rsid w:val="005813BB"/>
    <w:rsid w:val="00582A9F"/>
    <w:rsid w:val="00583176"/>
    <w:rsid w:val="00584FF5"/>
    <w:rsid w:val="00591943"/>
    <w:rsid w:val="00592524"/>
    <w:rsid w:val="00592C57"/>
    <w:rsid w:val="0059364B"/>
    <w:rsid w:val="005943C5"/>
    <w:rsid w:val="005948EE"/>
    <w:rsid w:val="005959C9"/>
    <w:rsid w:val="0059622F"/>
    <w:rsid w:val="00597C06"/>
    <w:rsid w:val="005A098C"/>
    <w:rsid w:val="005A1354"/>
    <w:rsid w:val="005A278B"/>
    <w:rsid w:val="005A460A"/>
    <w:rsid w:val="005A4E31"/>
    <w:rsid w:val="005A555A"/>
    <w:rsid w:val="005B0713"/>
    <w:rsid w:val="005B0B76"/>
    <w:rsid w:val="005B0B7F"/>
    <w:rsid w:val="005B2CD4"/>
    <w:rsid w:val="005C1479"/>
    <w:rsid w:val="005C1BC3"/>
    <w:rsid w:val="005C4C3D"/>
    <w:rsid w:val="005C728F"/>
    <w:rsid w:val="005D05FB"/>
    <w:rsid w:val="005D0A6D"/>
    <w:rsid w:val="005D1558"/>
    <w:rsid w:val="005D38B3"/>
    <w:rsid w:val="005D5821"/>
    <w:rsid w:val="005D6249"/>
    <w:rsid w:val="005D7E3E"/>
    <w:rsid w:val="005E161F"/>
    <w:rsid w:val="005E31AF"/>
    <w:rsid w:val="005E39B0"/>
    <w:rsid w:val="005E3A5F"/>
    <w:rsid w:val="005E4035"/>
    <w:rsid w:val="005E446D"/>
    <w:rsid w:val="005E6209"/>
    <w:rsid w:val="005F0979"/>
    <w:rsid w:val="005F0A89"/>
    <w:rsid w:val="005F1402"/>
    <w:rsid w:val="005F1D10"/>
    <w:rsid w:val="005F250B"/>
    <w:rsid w:val="005F2BD0"/>
    <w:rsid w:val="005F2DCD"/>
    <w:rsid w:val="005F4D5A"/>
    <w:rsid w:val="005F5524"/>
    <w:rsid w:val="005F6394"/>
    <w:rsid w:val="005F7963"/>
    <w:rsid w:val="005F7F97"/>
    <w:rsid w:val="006009C2"/>
    <w:rsid w:val="00602033"/>
    <w:rsid w:val="00605BB5"/>
    <w:rsid w:val="0060667D"/>
    <w:rsid w:val="00606752"/>
    <w:rsid w:val="00610DA1"/>
    <w:rsid w:val="0061192A"/>
    <w:rsid w:val="00612836"/>
    <w:rsid w:val="00617034"/>
    <w:rsid w:val="0061781E"/>
    <w:rsid w:val="00620DDE"/>
    <w:rsid w:val="00623BF7"/>
    <w:rsid w:val="00626AFF"/>
    <w:rsid w:val="00630DE7"/>
    <w:rsid w:val="00635064"/>
    <w:rsid w:val="0063577E"/>
    <w:rsid w:val="006368B9"/>
    <w:rsid w:val="00643C86"/>
    <w:rsid w:val="00644202"/>
    <w:rsid w:val="00644A98"/>
    <w:rsid w:val="006454C5"/>
    <w:rsid w:val="00651767"/>
    <w:rsid w:val="00652BFB"/>
    <w:rsid w:val="0065488A"/>
    <w:rsid w:val="00654A86"/>
    <w:rsid w:val="00654B39"/>
    <w:rsid w:val="0066116B"/>
    <w:rsid w:val="0066329A"/>
    <w:rsid w:val="00665AF9"/>
    <w:rsid w:val="00672070"/>
    <w:rsid w:val="00672192"/>
    <w:rsid w:val="00672290"/>
    <w:rsid w:val="00672F0C"/>
    <w:rsid w:val="00674C0A"/>
    <w:rsid w:val="00675B49"/>
    <w:rsid w:val="00680250"/>
    <w:rsid w:val="0068025E"/>
    <w:rsid w:val="00684038"/>
    <w:rsid w:val="00687940"/>
    <w:rsid w:val="006879BA"/>
    <w:rsid w:val="00687A6B"/>
    <w:rsid w:val="00687CC7"/>
    <w:rsid w:val="006907FF"/>
    <w:rsid w:val="006909D0"/>
    <w:rsid w:val="00692C66"/>
    <w:rsid w:val="00692F21"/>
    <w:rsid w:val="00693921"/>
    <w:rsid w:val="00693DA1"/>
    <w:rsid w:val="00697247"/>
    <w:rsid w:val="006A0A5F"/>
    <w:rsid w:val="006A1C66"/>
    <w:rsid w:val="006A38ED"/>
    <w:rsid w:val="006A64E6"/>
    <w:rsid w:val="006B1C3C"/>
    <w:rsid w:val="006B1F51"/>
    <w:rsid w:val="006B43CA"/>
    <w:rsid w:val="006B4D81"/>
    <w:rsid w:val="006B5FF7"/>
    <w:rsid w:val="006B6378"/>
    <w:rsid w:val="006B6C34"/>
    <w:rsid w:val="006B6FEA"/>
    <w:rsid w:val="006B79BD"/>
    <w:rsid w:val="006C19B4"/>
    <w:rsid w:val="006C4F48"/>
    <w:rsid w:val="006C514A"/>
    <w:rsid w:val="006C5BFD"/>
    <w:rsid w:val="006C636E"/>
    <w:rsid w:val="006D0075"/>
    <w:rsid w:val="006D026D"/>
    <w:rsid w:val="006D1D61"/>
    <w:rsid w:val="006D230E"/>
    <w:rsid w:val="006D4E4C"/>
    <w:rsid w:val="006D596D"/>
    <w:rsid w:val="006D5C80"/>
    <w:rsid w:val="006D6CF0"/>
    <w:rsid w:val="006D79EF"/>
    <w:rsid w:val="006E00F8"/>
    <w:rsid w:val="006E349D"/>
    <w:rsid w:val="006E3835"/>
    <w:rsid w:val="006E6184"/>
    <w:rsid w:val="006E78A1"/>
    <w:rsid w:val="006F04AE"/>
    <w:rsid w:val="006F08F7"/>
    <w:rsid w:val="006F10E8"/>
    <w:rsid w:val="006F12A9"/>
    <w:rsid w:val="006F1808"/>
    <w:rsid w:val="006F1DE1"/>
    <w:rsid w:val="006F21E9"/>
    <w:rsid w:val="006F27FE"/>
    <w:rsid w:val="006F5A4B"/>
    <w:rsid w:val="006F7194"/>
    <w:rsid w:val="0070019D"/>
    <w:rsid w:val="0070111A"/>
    <w:rsid w:val="007015E1"/>
    <w:rsid w:val="00705BEA"/>
    <w:rsid w:val="00706C8F"/>
    <w:rsid w:val="007072A4"/>
    <w:rsid w:val="00707E40"/>
    <w:rsid w:val="00710A50"/>
    <w:rsid w:val="00710E3E"/>
    <w:rsid w:val="00712B53"/>
    <w:rsid w:val="00715278"/>
    <w:rsid w:val="00716A7C"/>
    <w:rsid w:val="00721C83"/>
    <w:rsid w:val="007226C1"/>
    <w:rsid w:val="00724990"/>
    <w:rsid w:val="00724EAA"/>
    <w:rsid w:val="00726D15"/>
    <w:rsid w:val="0073073C"/>
    <w:rsid w:val="007307B9"/>
    <w:rsid w:val="00730B94"/>
    <w:rsid w:val="00730CBD"/>
    <w:rsid w:val="00731413"/>
    <w:rsid w:val="00732951"/>
    <w:rsid w:val="00733F04"/>
    <w:rsid w:val="00734149"/>
    <w:rsid w:val="00741FF3"/>
    <w:rsid w:val="00742267"/>
    <w:rsid w:val="0074711E"/>
    <w:rsid w:val="00747309"/>
    <w:rsid w:val="00747C01"/>
    <w:rsid w:val="00750BCA"/>
    <w:rsid w:val="00750D62"/>
    <w:rsid w:val="007518ED"/>
    <w:rsid w:val="00751E91"/>
    <w:rsid w:val="007534A5"/>
    <w:rsid w:val="007577CE"/>
    <w:rsid w:val="00757D89"/>
    <w:rsid w:val="00761714"/>
    <w:rsid w:val="00762593"/>
    <w:rsid w:val="00764290"/>
    <w:rsid w:val="00765011"/>
    <w:rsid w:val="0076530E"/>
    <w:rsid w:val="00767C4E"/>
    <w:rsid w:val="00774927"/>
    <w:rsid w:val="00774C45"/>
    <w:rsid w:val="007762E8"/>
    <w:rsid w:val="007765AD"/>
    <w:rsid w:val="00777F2C"/>
    <w:rsid w:val="0078011A"/>
    <w:rsid w:val="00780CCA"/>
    <w:rsid w:val="00783F70"/>
    <w:rsid w:val="0078405C"/>
    <w:rsid w:val="00784414"/>
    <w:rsid w:val="0078556B"/>
    <w:rsid w:val="0078575E"/>
    <w:rsid w:val="00786882"/>
    <w:rsid w:val="0079310A"/>
    <w:rsid w:val="00793583"/>
    <w:rsid w:val="00793D5A"/>
    <w:rsid w:val="0079545A"/>
    <w:rsid w:val="007957CA"/>
    <w:rsid w:val="00796C41"/>
    <w:rsid w:val="0079752B"/>
    <w:rsid w:val="0079790C"/>
    <w:rsid w:val="007A1282"/>
    <w:rsid w:val="007A1845"/>
    <w:rsid w:val="007A3712"/>
    <w:rsid w:val="007A4383"/>
    <w:rsid w:val="007A49FF"/>
    <w:rsid w:val="007A5098"/>
    <w:rsid w:val="007A7A00"/>
    <w:rsid w:val="007B0A0F"/>
    <w:rsid w:val="007B1567"/>
    <w:rsid w:val="007B17FE"/>
    <w:rsid w:val="007B196D"/>
    <w:rsid w:val="007B1A61"/>
    <w:rsid w:val="007B1D83"/>
    <w:rsid w:val="007B3EB2"/>
    <w:rsid w:val="007B6E3C"/>
    <w:rsid w:val="007C0982"/>
    <w:rsid w:val="007C0A93"/>
    <w:rsid w:val="007C1C88"/>
    <w:rsid w:val="007C1E31"/>
    <w:rsid w:val="007C4EF0"/>
    <w:rsid w:val="007C7D46"/>
    <w:rsid w:val="007C7ED6"/>
    <w:rsid w:val="007C7FAB"/>
    <w:rsid w:val="007D5FD2"/>
    <w:rsid w:val="007E1DE8"/>
    <w:rsid w:val="007E2816"/>
    <w:rsid w:val="007E3B06"/>
    <w:rsid w:val="007E513D"/>
    <w:rsid w:val="007F1181"/>
    <w:rsid w:val="007F3742"/>
    <w:rsid w:val="007F3C38"/>
    <w:rsid w:val="007F4066"/>
    <w:rsid w:val="007F43D0"/>
    <w:rsid w:val="007F4A3F"/>
    <w:rsid w:val="007F5545"/>
    <w:rsid w:val="007F5FA5"/>
    <w:rsid w:val="007F7BD8"/>
    <w:rsid w:val="00800817"/>
    <w:rsid w:val="008023D3"/>
    <w:rsid w:val="00803F7E"/>
    <w:rsid w:val="00804724"/>
    <w:rsid w:val="0080521D"/>
    <w:rsid w:val="00807EEB"/>
    <w:rsid w:val="00811B49"/>
    <w:rsid w:val="00811B51"/>
    <w:rsid w:val="00811D42"/>
    <w:rsid w:val="008130C8"/>
    <w:rsid w:val="008152BD"/>
    <w:rsid w:val="00815EAC"/>
    <w:rsid w:val="008171FB"/>
    <w:rsid w:val="0081754B"/>
    <w:rsid w:val="00817936"/>
    <w:rsid w:val="00817C24"/>
    <w:rsid w:val="0082008B"/>
    <w:rsid w:val="0082067A"/>
    <w:rsid w:val="00821448"/>
    <w:rsid w:val="008240C2"/>
    <w:rsid w:val="0082479F"/>
    <w:rsid w:val="00824F23"/>
    <w:rsid w:val="00825A82"/>
    <w:rsid w:val="00825B72"/>
    <w:rsid w:val="00826C7C"/>
    <w:rsid w:val="00830397"/>
    <w:rsid w:val="008306EE"/>
    <w:rsid w:val="00831A48"/>
    <w:rsid w:val="008324DF"/>
    <w:rsid w:val="00832C59"/>
    <w:rsid w:val="00833BCA"/>
    <w:rsid w:val="0084347A"/>
    <w:rsid w:val="00846075"/>
    <w:rsid w:val="00846704"/>
    <w:rsid w:val="008478E4"/>
    <w:rsid w:val="00847FB7"/>
    <w:rsid w:val="00853186"/>
    <w:rsid w:val="008534BA"/>
    <w:rsid w:val="00857FD5"/>
    <w:rsid w:val="0086703B"/>
    <w:rsid w:val="00870D8E"/>
    <w:rsid w:val="00870E98"/>
    <w:rsid w:val="00871252"/>
    <w:rsid w:val="00872D72"/>
    <w:rsid w:val="0087342E"/>
    <w:rsid w:val="00873D4F"/>
    <w:rsid w:val="00873D7F"/>
    <w:rsid w:val="0087563E"/>
    <w:rsid w:val="00875802"/>
    <w:rsid w:val="0087756E"/>
    <w:rsid w:val="00881659"/>
    <w:rsid w:val="0088224C"/>
    <w:rsid w:val="00882B10"/>
    <w:rsid w:val="00883367"/>
    <w:rsid w:val="00883F35"/>
    <w:rsid w:val="0088449C"/>
    <w:rsid w:val="008855B8"/>
    <w:rsid w:val="00885F36"/>
    <w:rsid w:val="00886954"/>
    <w:rsid w:val="00892826"/>
    <w:rsid w:val="00894A2F"/>
    <w:rsid w:val="00895E25"/>
    <w:rsid w:val="00897491"/>
    <w:rsid w:val="008A0477"/>
    <w:rsid w:val="008A13C7"/>
    <w:rsid w:val="008A1BBD"/>
    <w:rsid w:val="008A1FCD"/>
    <w:rsid w:val="008A2001"/>
    <w:rsid w:val="008A2510"/>
    <w:rsid w:val="008A2C03"/>
    <w:rsid w:val="008A2C77"/>
    <w:rsid w:val="008A323A"/>
    <w:rsid w:val="008A4143"/>
    <w:rsid w:val="008A5453"/>
    <w:rsid w:val="008A54E1"/>
    <w:rsid w:val="008A5A05"/>
    <w:rsid w:val="008B0F0A"/>
    <w:rsid w:val="008B4AF3"/>
    <w:rsid w:val="008B5356"/>
    <w:rsid w:val="008B54B8"/>
    <w:rsid w:val="008B62DB"/>
    <w:rsid w:val="008B663A"/>
    <w:rsid w:val="008B7DDF"/>
    <w:rsid w:val="008C20DE"/>
    <w:rsid w:val="008C3798"/>
    <w:rsid w:val="008C41BA"/>
    <w:rsid w:val="008D0570"/>
    <w:rsid w:val="008D116D"/>
    <w:rsid w:val="008D23A4"/>
    <w:rsid w:val="008D2ABA"/>
    <w:rsid w:val="008D3585"/>
    <w:rsid w:val="008D3DAA"/>
    <w:rsid w:val="008D4A11"/>
    <w:rsid w:val="008D67E3"/>
    <w:rsid w:val="008E103E"/>
    <w:rsid w:val="008E1721"/>
    <w:rsid w:val="008E205B"/>
    <w:rsid w:val="008E3691"/>
    <w:rsid w:val="008E38EF"/>
    <w:rsid w:val="008E3963"/>
    <w:rsid w:val="008E5949"/>
    <w:rsid w:val="008E596D"/>
    <w:rsid w:val="008E69B7"/>
    <w:rsid w:val="008E72D2"/>
    <w:rsid w:val="008E7DA1"/>
    <w:rsid w:val="008F3109"/>
    <w:rsid w:val="008F3314"/>
    <w:rsid w:val="0090052A"/>
    <w:rsid w:val="00902EAA"/>
    <w:rsid w:val="00903396"/>
    <w:rsid w:val="00904161"/>
    <w:rsid w:val="009046AA"/>
    <w:rsid w:val="00906DF9"/>
    <w:rsid w:val="0090747B"/>
    <w:rsid w:val="0091073B"/>
    <w:rsid w:val="00910DF6"/>
    <w:rsid w:val="00911336"/>
    <w:rsid w:val="00911C00"/>
    <w:rsid w:val="009126AC"/>
    <w:rsid w:val="0091387E"/>
    <w:rsid w:val="009161F5"/>
    <w:rsid w:val="0091770F"/>
    <w:rsid w:val="00922567"/>
    <w:rsid w:val="009300DF"/>
    <w:rsid w:val="00932DB5"/>
    <w:rsid w:val="009335FE"/>
    <w:rsid w:val="00934148"/>
    <w:rsid w:val="0093733B"/>
    <w:rsid w:val="00941D42"/>
    <w:rsid w:val="009442D1"/>
    <w:rsid w:val="009449E7"/>
    <w:rsid w:val="00944A1C"/>
    <w:rsid w:val="00946AB9"/>
    <w:rsid w:val="00950323"/>
    <w:rsid w:val="009512B1"/>
    <w:rsid w:val="00953427"/>
    <w:rsid w:val="00954BD5"/>
    <w:rsid w:val="00954FAC"/>
    <w:rsid w:val="0095724D"/>
    <w:rsid w:val="00957E8D"/>
    <w:rsid w:val="00960023"/>
    <w:rsid w:val="00960BDE"/>
    <w:rsid w:val="0096111C"/>
    <w:rsid w:val="0096696F"/>
    <w:rsid w:val="0097306E"/>
    <w:rsid w:val="00974FB5"/>
    <w:rsid w:val="00975927"/>
    <w:rsid w:val="00975CD6"/>
    <w:rsid w:val="00981032"/>
    <w:rsid w:val="009815D4"/>
    <w:rsid w:val="00981FF1"/>
    <w:rsid w:val="0098233F"/>
    <w:rsid w:val="00982706"/>
    <w:rsid w:val="00983B10"/>
    <w:rsid w:val="00984253"/>
    <w:rsid w:val="00984364"/>
    <w:rsid w:val="00985206"/>
    <w:rsid w:val="00986A94"/>
    <w:rsid w:val="009878B4"/>
    <w:rsid w:val="00990365"/>
    <w:rsid w:val="009903E8"/>
    <w:rsid w:val="00991101"/>
    <w:rsid w:val="0099119B"/>
    <w:rsid w:val="00995CD7"/>
    <w:rsid w:val="00996BE2"/>
    <w:rsid w:val="00997D81"/>
    <w:rsid w:val="009A11B2"/>
    <w:rsid w:val="009A1684"/>
    <w:rsid w:val="009A2D9E"/>
    <w:rsid w:val="009A3F3D"/>
    <w:rsid w:val="009A43D5"/>
    <w:rsid w:val="009A44FF"/>
    <w:rsid w:val="009A7D5B"/>
    <w:rsid w:val="009B1000"/>
    <w:rsid w:val="009B2B9C"/>
    <w:rsid w:val="009B36DF"/>
    <w:rsid w:val="009B3A22"/>
    <w:rsid w:val="009B48F0"/>
    <w:rsid w:val="009B5E85"/>
    <w:rsid w:val="009B6FD4"/>
    <w:rsid w:val="009B7E63"/>
    <w:rsid w:val="009C36C2"/>
    <w:rsid w:val="009C5EA8"/>
    <w:rsid w:val="009D24AB"/>
    <w:rsid w:val="009D48B9"/>
    <w:rsid w:val="009D4CE0"/>
    <w:rsid w:val="009D5266"/>
    <w:rsid w:val="009D56A8"/>
    <w:rsid w:val="009D5B96"/>
    <w:rsid w:val="009D76E3"/>
    <w:rsid w:val="009E0B54"/>
    <w:rsid w:val="009E1620"/>
    <w:rsid w:val="009E189C"/>
    <w:rsid w:val="009E1F4E"/>
    <w:rsid w:val="009E5F6F"/>
    <w:rsid w:val="009F181D"/>
    <w:rsid w:val="009F1F99"/>
    <w:rsid w:val="009F2BD6"/>
    <w:rsid w:val="009F3230"/>
    <w:rsid w:val="009F373D"/>
    <w:rsid w:val="009F3B5C"/>
    <w:rsid w:val="009F3D35"/>
    <w:rsid w:val="009F50AF"/>
    <w:rsid w:val="009F5FAA"/>
    <w:rsid w:val="009F7751"/>
    <w:rsid w:val="00A002CC"/>
    <w:rsid w:val="00A00A6B"/>
    <w:rsid w:val="00A03B86"/>
    <w:rsid w:val="00A0416C"/>
    <w:rsid w:val="00A05281"/>
    <w:rsid w:val="00A066FF"/>
    <w:rsid w:val="00A070A2"/>
    <w:rsid w:val="00A07B9F"/>
    <w:rsid w:val="00A101B8"/>
    <w:rsid w:val="00A11017"/>
    <w:rsid w:val="00A15BFC"/>
    <w:rsid w:val="00A1624D"/>
    <w:rsid w:val="00A1695B"/>
    <w:rsid w:val="00A16979"/>
    <w:rsid w:val="00A16CE2"/>
    <w:rsid w:val="00A229B9"/>
    <w:rsid w:val="00A264D8"/>
    <w:rsid w:val="00A30F32"/>
    <w:rsid w:val="00A324B2"/>
    <w:rsid w:val="00A34FCB"/>
    <w:rsid w:val="00A371D3"/>
    <w:rsid w:val="00A3776C"/>
    <w:rsid w:val="00A400D1"/>
    <w:rsid w:val="00A4082B"/>
    <w:rsid w:val="00A437C0"/>
    <w:rsid w:val="00A44AC7"/>
    <w:rsid w:val="00A44D1B"/>
    <w:rsid w:val="00A46FB5"/>
    <w:rsid w:val="00A5086E"/>
    <w:rsid w:val="00A512E4"/>
    <w:rsid w:val="00A52026"/>
    <w:rsid w:val="00A52758"/>
    <w:rsid w:val="00A52B12"/>
    <w:rsid w:val="00A551CA"/>
    <w:rsid w:val="00A56303"/>
    <w:rsid w:val="00A564B7"/>
    <w:rsid w:val="00A56D87"/>
    <w:rsid w:val="00A57B4C"/>
    <w:rsid w:val="00A61682"/>
    <w:rsid w:val="00A6251A"/>
    <w:rsid w:val="00A62E4D"/>
    <w:rsid w:val="00A660E4"/>
    <w:rsid w:val="00A6732A"/>
    <w:rsid w:val="00A6774F"/>
    <w:rsid w:val="00A677E7"/>
    <w:rsid w:val="00A764F0"/>
    <w:rsid w:val="00A76F64"/>
    <w:rsid w:val="00A77F4D"/>
    <w:rsid w:val="00A80F5C"/>
    <w:rsid w:val="00A81787"/>
    <w:rsid w:val="00A83001"/>
    <w:rsid w:val="00A83517"/>
    <w:rsid w:val="00A836F2"/>
    <w:rsid w:val="00A842EF"/>
    <w:rsid w:val="00A84810"/>
    <w:rsid w:val="00A85073"/>
    <w:rsid w:val="00A864BD"/>
    <w:rsid w:val="00A866CB"/>
    <w:rsid w:val="00A9046E"/>
    <w:rsid w:val="00A94357"/>
    <w:rsid w:val="00AA284F"/>
    <w:rsid w:val="00AA2A68"/>
    <w:rsid w:val="00AA2E0F"/>
    <w:rsid w:val="00AA3B37"/>
    <w:rsid w:val="00AA510D"/>
    <w:rsid w:val="00AA60FA"/>
    <w:rsid w:val="00AA716E"/>
    <w:rsid w:val="00AB047C"/>
    <w:rsid w:val="00AB06AA"/>
    <w:rsid w:val="00AB0728"/>
    <w:rsid w:val="00AB213B"/>
    <w:rsid w:val="00AB25F4"/>
    <w:rsid w:val="00AB30F7"/>
    <w:rsid w:val="00AB60CC"/>
    <w:rsid w:val="00AB69E8"/>
    <w:rsid w:val="00AC19C7"/>
    <w:rsid w:val="00AC2C22"/>
    <w:rsid w:val="00AC3954"/>
    <w:rsid w:val="00AC4E8A"/>
    <w:rsid w:val="00AC71D5"/>
    <w:rsid w:val="00AD0184"/>
    <w:rsid w:val="00AD021F"/>
    <w:rsid w:val="00AD0D1F"/>
    <w:rsid w:val="00AD1F17"/>
    <w:rsid w:val="00AD3816"/>
    <w:rsid w:val="00AD75B9"/>
    <w:rsid w:val="00AD784B"/>
    <w:rsid w:val="00AE0D5E"/>
    <w:rsid w:val="00AE31E7"/>
    <w:rsid w:val="00AE3385"/>
    <w:rsid w:val="00AE45C1"/>
    <w:rsid w:val="00AE777F"/>
    <w:rsid w:val="00AF0B4E"/>
    <w:rsid w:val="00AF11B9"/>
    <w:rsid w:val="00AF149F"/>
    <w:rsid w:val="00AF5236"/>
    <w:rsid w:val="00AF6700"/>
    <w:rsid w:val="00AF67E6"/>
    <w:rsid w:val="00B00B88"/>
    <w:rsid w:val="00B0328F"/>
    <w:rsid w:val="00B037EA"/>
    <w:rsid w:val="00B0501C"/>
    <w:rsid w:val="00B065AA"/>
    <w:rsid w:val="00B066B7"/>
    <w:rsid w:val="00B06795"/>
    <w:rsid w:val="00B06F5D"/>
    <w:rsid w:val="00B12078"/>
    <w:rsid w:val="00B1243D"/>
    <w:rsid w:val="00B1401E"/>
    <w:rsid w:val="00B14641"/>
    <w:rsid w:val="00B15498"/>
    <w:rsid w:val="00B1721C"/>
    <w:rsid w:val="00B201F0"/>
    <w:rsid w:val="00B23F53"/>
    <w:rsid w:val="00B25DA4"/>
    <w:rsid w:val="00B307A0"/>
    <w:rsid w:val="00B30C9E"/>
    <w:rsid w:val="00B31525"/>
    <w:rsid w:val="00B31B52"/>
    <w:rsid w:val="00B326F7"/>
    <w:rsid w:val="00B33628"/>
    <w:rsid w:val="00B3445D"/>
    <w:rsid w:val="00B3517F"/>
    <w:rsid w:val="00B3669B"/>
    <w:rsid w:val="00B37504"/>
    <w:rsid w:val="00B40201"/>
    <w:rsid w:val="00B405A7"/>
    <w:rsid w:val="00B408CB"/>
    <w:rsid w:val="00B409BE"/>
    <w:rsid w:val="00B4100F"/>
    <w:rsid w:val="00B42896"/>
    <w:rsid w:val="00B436CE"/>
    <w:rsid w:val="00B443C0"/>
    <w:rsid w:val="00B47C05"/>
    <w:rsid w:val="00B52A5D"/>
    <w:rsid w:val="00B54432"/>
    <w:rsid w:val="00B55057"/>
    <w:rsid w:val="00B61410"/>
    <w:rsid w:val="00B6194B"/>
    <w:rsid w:val="00B63C66"/>
    <w:rsid w:val="00B66916"/>
    <w:rsid w:val="00B70203"/>
    <w:rsid w:val="00B7403C"/>
    <w:rsid w:val="00B75334"/>
    <w:rsid w:val="00B75707"/>
    <w:rsid w:val="00B75852"/>
    <w:rsid w:val="00B81DDA"/>
    <w:rsid w:val="00B821D1"/>
    <w:rsid w:val="00B82E3F"/>
    <w:rsid w:val="00B83C76"/>
    <w:rsid w:val="00B85401"/>
    <w:rsid w:val="00B85E16"/>
    <w:rsid w:val="00B863B2"/>
    <w:rsid w:val="00B908C2"/>
    <w:rsid w:val="00B91BF3"/>
    <w:rsid w:val="00B91E25"/>
    <w:rsid w:val="00B93E06"/>
    <w:rsid w:val="00B94D25"/>
    <w:rsid w:val="00B96B01"/>
    <w:rsid w:val="00B96BCE"/>
    <w:rsid w:val="00BA05F1"/>
    <w:rsid w:val="00BA0726"/>
    <w:rsid w:val="00BA0E9B"/>
    <w:rsid w:val="00BA1FF0"/>
    <w:rsid w:val="00BA21F6"/>
    <w:rsid w:val="00BA2973"/>
    <w:rsid w:val="00BA3CFF"/>
    <w:rsid w:val="00BA4F77"/>
    <w:rsid w:val="00BA56FA"/>
    <w:rsid w:val="00BA7B4A"/>
    <w:rsid w:val="00BB510B"/>
    <w:rsid w:val="00BB5609"/>
    <w:rsid w:val="00BB5B55"/>
    <w:rsid w:val="00BB5D25"/>
    <w:rsid w:val="00BB5EFB"/>
    <w:rsid w:val="00BB6F56"/>
    <w:rsid w:val="00BC13A3"/>
    <w:rsid w:val="00BC3745"/>
    <w:rsid w:val="00BC3895"/>
    <w:rsid w:val="00BD12D0"/>
    <w:rsid w:val="00BD3B4E"/>
    <w:rsid w:val="00BD71B2"/>
    <w:rsid w:val="00BD732D"/>
    <w:rsid w:val="00BE1756"/>
    <w:rsid w:val="00BE1783"/>
    <w:rsid w:val="00BE627E"/>
    <w:rsid w:val="00BE7D7C"/>
    <w:rsid w:val="00BF0419"/>
    <w:rsid w:val="00BF2364"/>
    <w:rsid w:val="00BF4620"/>
    <w:rsid w:val="00C0074B"/>
    <w:rsid w:val="00C03AD9"/>
    <w:rsid w:val="00C03C17"/>
    <w:rsid w:val="00C03C41"/>
    <w:rsid w:val="00C04663"/>
    <w:rsid w:val="00C0484D"/>
    <w:rsid w:val="00C04896"/>
    <w:rsid w:val="00C05338"/>
    <w:rsid w:val="00C06A86"/>
    <w:rsid w:val="00C07BB2"/>
    <w:rsid w:val="00C10A20"/>
    <w:rsid w:val="00C12245"/>
    <w:rsid w:val="00C14BA2"/>
    <w:rsid w:val="00C15D11"/>
    <w:rsid w:val="00C166CE"/>
    <w:rsid w:val="00C168F7"/>
    <w:rsid w:val="00C16EFD"/>
    <w:rsid w:val="00C22BD1"/>
    <w:rsid w:val="00C22F33"/>
    <w:rsid w:val="00C23191"/>
    <w:rsid w:val="00C23670"/>
    <w:rsid w:val="00C2686C"/>
    <w:rsid w:val="00C27523"/>
    <w:rsid w:val="00C2756D"/>
    <w:rsid w:val="00C27D4F"/>
    <w:rsid w:val="00C30E32"/>
    <w:rsid w:val="00C33CE4"/>
    <w:rsid w:val="00C34A14"/>
    <w:rsid w:val="00C351CD"/>
    <w:rsid w:val="00C35A77"/>
    <w:rsid w:val="00C35B30"/>
    <w:rsid w:val="00C36167"/>
    <w:rsid w:val="00C36870"/>
    <w:rsid w:val="00C40013"/>
    <w:rsid w:val="00C41FA8"/>
    <w:rsid w:val="00C42637"/>
    <w:rsid w:val="00C443D7"/>
    <w:rsid w:val="00C45431"/>
    <w:rsid w:val="00C454CC"/>
    <w:rsid w:val="00C4569F"/>
    <w:rsid w:val="00C460CA"/>
    <w:rsid w:val="00C468CC"/>
    <w:rsid w:val="00C47562"/>
    <w:rsid w:val="00C4799F"/>
    <w:rsid w:val="00C47A68"/>
    <w:rsid w:val="00C503FD"/>
    <w:rsid w:val="00C50CA2"/>
    <w:rsid w:val="00C5659C"/>
    <w:rsid w:val="00C56F19"/>
    <w:rsid w:val="00C57738"/>
    <w:rsid w:val="00C64D6E"/>
    <w:rsid w:val="00C666D1"/>
    <w:rsid w:val="00C66B8E"/>
    <w:rsid w:val="00C67A9B"/>
    <w:rsid w:val="00C702E4"/>
    <w:rsid w:val="00C70D8A"/>
    <w:rsid w:val="00C72DD7"/>
    <w:rsid w:val="00C732E4"/>
    <w:rsid w:val="00C76FE4"/>
    <w:rsid w:val="00C80298"/>
    <w:rsid w:val="00C813E8"/>
    <w:rsid w:val="00C81873"/>
    <w:rsid w:val="00C823C0"/>
    <w:rsid w:val="00C835FE"/>
    <w:rsid w:val="00C853DC"/>
    <w:rsid w:val="00C85983"/>
    <w:rsid w:val="00C8601D"/>
    <w:rsid w:val="00C868FF"/>
    <w:rsid w:val="00C87443"/>
    <w:rsid w:val="00C914E3"/>
    <w:rsid w:val="00C91A1E"/>
    <w:rsid w:val="00C91CE6"/>
    <w:rsid w:val="00C95180"/>
    <w:rsid w:val="00CA0445"/>
    <w:rsid w:val="00CA2DE5"/>
    <w:rsid w:val="00CA693A"/>
    <w:rsid w:val="00CB0B7A"/>
    <w:rsid w:val="00CB31E9"/>
    <w:rsid w:val="00CB3288"/>
    <w:rsid w:val="00CB6879"/>
    <w:rsid w:val="00CC0970"/>
    <w:rsid w:val="00CC2223"/>
    <w:rsid w:val="00CC2EC9"/>
    <w:rsid w:val="00CC33D2"/>
    <w:rsid w:val="00CC4E6D"/>
    <w:rsid w:val="00CC5C3B"/>
    <w:rsid w:val="00CC78D2"/>
    <w:rsid w:val="00CC7B0A"/>
    <w:rsid w:val="00CD057D"/>
    <w:rsid w:val="00CD45B3"/>
    <w:rsid w:val="00CD53D6"/>
    <w:rsid w:val="00CD5739"/>
    <w:rsid w:val="00CD67BC"/>
    <w:rsid w:val="00CD7067"/>
    <w:rsid w:val="00CE01D0"/>
    <w:rsid w:val="00CE02DC"/>
    <w:rsid w:val="00CE3339"/>
    <w:rsid w:val="00CE7637"/>
    <w:rsid w:val="00CF0890"/>
    <w:rsid w:val="00CF2652"/>
    <w:rsid w:val="00CF2DCF"/>
    <w:rsid w:val="00CF4243"/>
    <w:rsid w:val="00CF7309"/>
    <w:rsid w:val="00CF785A"/>
    <w:rsid w:val="00D00A17"/>
    <w:rsid w:val="00D018A9"/>
    <w:rsid w:val="00D01E7A"/>
    <w:rsid w:val="00D02507"/>
    <w:rsid w:val="00D0303E"/>
    <w:rsid w:val="00D03956"/>
    <w:rsid w:val="00D03E1D"/>
    <w:rsid w:val="00D04BC6"/>
    <w:rsid w:val="00D0519C"/>
    <w:rsid w:val="00D05680"/>
    <w:rsid w:val="00D057E0"/>
    <w:rsid w:val="00D07664"/>
    <w:rsid w:val="00D10282"/>
    <w:rsid w:val="00D10332"/>
    <w:rsid w:val="00D11C23"/>
    <w:rsid w:val="00D124F8"/>
    <w:rsid w:val="00D1332B"/>
    <w:rsid w:val="00D1544A"/>
    <w:rsid w:val="00D16E41"/>
    <w:rsid w:val="00D16FCB"/>
    <w:rsid w:val="00D176B9"/>
    <w:rsid w:val="00D20D5A"/>
    <w:rsid w:val="00D21426"/>
    <w:rsid w:val="00D22267"/>
    <w:rsid w:val="00D22B42"/>
    <w:rsid w:val="00D30808"/>
    <w:rsid w:val="00D32783"/>
    <w:rsid w:val="00D351B0"/>
    <w:rsid w:val="00D3784E"/>
    <w:rsid w:val="00D42D05"/>
    <w:rsid w:val="00D43476"/>
    <w:rsid w:val="00D44D2F"/>
    <w:rsid w:val="00D45178"/>
    <w:rsid w:val="00D45BC7"/>
    <w:rsid w:val="00D5227F"/>
    <w:rsid w:val="00D52D98"/>
    <w:rsid w:val="00D52DA0"/>
    <w:rsid w:val="00D53027"/>
    <w:rsid w:val="00D53592"/>
    <w:rsid w:val="00D535F0"/>
    <w:rsid w:val="00D5576F"/>
    <w:rsid w:val="00D566AA"/>
    <w:rsid w:val="00D5671E"/>
    <w:rsid w:val="00D56829"/>
    <w:rsid w:val="00D57388"/>
    <w:rsid w:val="00D600F3"/>
    <w:rsid w:val="00D619A4"/>
    <w:rsid w:val="00D624B5"/>
    <w:rsid w:val="00D62DEC"/>
    <w:rsid w:val="00D637E7"/>
    <w:rsid w:val="00D63B95"/>
    <w:rsid w:val="00D64985"/>
    <w:rsid w:val="00D64DC0"/>
    <w:rsid w:val="00D67A64"/>
    <w:rsid w:val="00D67B4F"/>
    <w:rsid w:val="00D67BC7"/>
    <w:rsid w:val="00D70ED0"/>
    <w:rsid w:val="00D71531"/>
    <w:rsid w:val="00D72113"/>
    <w:rsid w:val="00D73A84"/>
    <w:rsid w:val="00D7552E"/>
    <w:rsid w:val="00D767FC"/>
    <w:rsid w:val="00D774BF"/>
    <w:rsid w:val="00D77846"/>
    <w:rsid w:val="00D801DD"/>
    <w:rsid w:val="00D8059C"/>
    <w:rsid w:val="00D81B4C"/>
    <w:rsid w:val="00D81CF0"/>
    <w:rsid w:val="00D82F67"/>
    <w:rsid w:val="00D834EE"/>
    <w:rsid w:val="00D83FBD"/>
    <w:rsid w:val="00D844BC"/>
    <w:rsid w:val="00D84BF0"/>
    <w:rsid w:val="00D9337A"/>
    <w:rsid w:val="00D933D6"/>
    <w:rsid w:val="00D9381E"/>
    <w:rsid w:val="00D94F14"/>
    <w:rsid w:val="00D9530B"/>
    <w:rsid w:val="00D97DD0"/>
    <w:rsid w:val="00DA3C7D"/>
    <w:rsid w:val="00DA4CD5"/>
    <w:rsid w:val="00DA5A14"/>
    <w:rsid w:val="00DA7F58"/>
    <w:rsid w:val="00DB043C"/>
    <w:rsid w:val="00DB339D"/>
    <w:rsid w:val="00DB4125"/>
    <w:rsid w:val="00DB5ECD"/>
    <w:rsid w:val="00DB65CC"/>
    <w:rsid w:val="00DB6E69"/>
    <w:rsid w:val="00DB759C"/>
    <w:rsid w:val="00DB7A5E"/>
    <w:rsid w:val="00DB7A78"/>
    <w:rsid w:val="00DB7C1B"/>
    <w:rsid w:val="00DB7C62"/>
    <w:rsid w:val="00DB7D76"/>
    <w:rsid w:val="00DB7DB0"/>
    <w:rsid w:val="00DC1030"/>
    <w:rsid w:val="00DC131E"/>
    <w:rsid w:val="00DC14B6"/>
    <w:rsid w:val="00DC2269"/>
    <w:rsid w:val="00DC28E1"/>
    <w:rsid w:val="00DC4624"/>
    <w:rsid w:val="00DC4AA7"/>
    <w:rsid w:val="00DC4E51"/>
    <w:rsid w:val="00DC4F9B"/>
    <w:rsid w:val="00DC698E"/>
    <w:rsid w:val="00DC70B4"/>
    <w:rsid w:val="00DD0270"/>
    <w:rsid w:val="00DD1878"/>
    <w:rsid w:val="00DD21AC"/>
    <w:rsid w:val="00DD2DF5"/>
    <w:rsid w:val="00DD2F7D"/>
    <w:rsid w:val="00DD37EF"/>
    <w:rsid w:val="00DD5550"/>
    <w:rsid w:val="00DD5B8A"/>
    <w:rsid w:val="00DE1A6A"/>
    <w:rsid w:val="00DE5724"/>
    <w:rsid w:val="00DE5874"/>
    <w:rsid w:val="00DE587C"/>
    <w:rsid w:val="00DE5BE2"/>
    <w:rsid w:val="00DE6853"/>
    <w:rsid w:val="00DF075F"/>
    <w:rsid w:val="00DF1A67"/>
    <w:rsid w:val="00DF707E"/>
    <w:rsid w:val="00DF7141"/>
    <w:rsid w:val="00DF7504"/>
    <w:rsid w:val="00DF7755"/>
    <w:rsid w:val="00DF792D"/>
    <w:rsid w:val="00DF7AE5"/>
    <w:rsid w:val="00E00605"/>
    <w:rsid w:val="00E0184D"/>
    <w:rsid w:val="00E023F2"/>
    <w:rsid w:val="00E02D04"/>
    <w:rsid w:val="00E059F5"/>
    <w:rsid w:val="00E067C6"/>
    <w:rsid w:val="00E06A9C"/>
    <w:rsid w:val="00E11476"/>
    <w:rsid w:val="00E13310"/>
    <w:rsid w:val="00E136A1"/>
    <w:rsid w:val="00E15639"/>
    <w:rsid w:val="00E15CD1"/>
    <w:rsid w:val="00E17B1D"/>
    <w:rsid w:val="00E21D77"/>
    <w:rsid w:val="00E23BB7"/>
    <w:rsid w:val="00E2453D"/>
    <w:rsid w:val="00E25ACD"/>
    <w:rsid w:val="00E26C99"/>
    <w:rsid w:val="00E369D9"/>
    <w:rsid w:val="00E36CB3"/>
    <w:rsid w:val="00E4115C"/>
    <w:rsid w:val="00E42F17"/>
    <w:rsid w:val="00E43753"/>
    <w:rsid w:val="00E45620"/>
    <w:rsid w:val="00E53060"/>
    <w:rsid w:val="00E65ED7"/>
    <w:rsid w:val="00E677BB"/>
    <w:rsid w:val="00E67BAB"/>
    <w:rsid w:val="00E70117"/>
    <w:rsid w:val="00E71867"/>
    <w:rsid w:val="00E77BED"/>
    <w:rsid w:val="00E814A4"/>
    <w:rsid w:val="00E81629"/>
    <w:rsid w:val="00E81711"/>
    <w:rsid w:val="00E81F7B"/>
    <w:rsid w:val="00E8245F"/>
    <w:rsid w:val="00E82466"/>
    <w:rsid w:val="00E8354D"/>
    <w:rsid w:val="00E85DD1"/>
    <w:rsid w:val="00E91165"/>
    <w:rsid w:val="00E91B3B"/>
    <w:rsid w:val="00E91E3B"/>
    <w:rsid w:val="00E93CE4"/>
    <w:rsid w:val="00E94000"/>
    <w:rsid w:val="00E946C0"/>
    <w:rsid w:val="00E95EEB"/>
    <w:rsid w:val="00E96F85"/>
    <w:rsid w:val="00E9777A"/>
    <w:rsid w:val="00EA3239"/>
    <w:rsid w:val="00EA4F33"/>
    <w:rsid w:val="00EA5743"/>
    <w:rsid w:val="00EA59C3"/>
    <w:rsid w:val="00EA63BF"/>
    <w:rsid w:val="00EA73C3"/>
    <w:rsid w:val="00EA7A7D"/>
    <w:rsid w:val="00EA7B32"/>
    <w:rsid w:val="00EB0455"/>
    <w:rsid w:val="00EB0E92"/>
    <w:rsid w:val="00EB1052"/>
    <w:rsid w:val="00EB3A94"/>
    <w:rsid w:val="00EB421B"/>
    <w:rsid w:val="00EB63AF"/>
    <w:rsid w:val="00EB6A9D"/>
    <w:rsid w:val="00EB6C18"/>
    <w:rsid w:val="00EB702C"/>
    <w:rsid w:val="00EC0B87"/>
    <w:rsid w:val="00EC352E"/>
    <w:rsid w:val="00EC7B97"/>
    <w:rsid w:val="00ED1081"/>
    <w:rsid w:val="00ED16ED"/>
    <w:rsid w:val="00ED2A4E"/>
    <w:rsid w:val="00ED409E"/>
    <w:rsid w:val="00ED489E"/>
    <w:rsid w:val="00ED5DD3"/>
    <w:rsid w:val="00ED62F4"/>
    <w:rsid w:val="00ED64DB"/>
    <w:rsid w:val="00ED6A6C"/>
    <w:rsid w:val="00ED6EA1"/>
    <w:rsid w:val="00EE0C31"/>
    <w:rsid w:val="00EE209F"/>
    <w:rsid w:val="00EE2B45"/>
    <w:rsid w:val="00EE325C"/>
    <w:rsid w:val="00EE3833"/>
    <w:rsid w:val="00EE3CBE"/>
    <w:rsid w:val="00EE6EBC"/>
    <w:rsid w:val="00EF03C8"/>
    <w:rsid w:val="00EF06A2"/>
    <w:rsid w:val="00EF0942"/>
    <w:rsid w:val="00EF0C2D"/>
    <w:rsid w:val="00EF29B8"/>
    <w:rsid w:val="00EF384A"/>
    <w:rsid w:val="00EF46F7"/>
    <w:rsid w:val="00EF6334"/>
    <w:rsid w:val="00EF7274"/>
    <w:rsid w:val="00EF79F1"/>
    <w:rsid w:val="00EF7BC6"/>
    <w:rsid w:val="00F010D4"/>
    <w:rsid w:val="00F020D3"/>
    <w:rsid w:val="00F02602"/>
    <w:rsid w:val="00F0334B"/>
    <w:rsid w:val="00F0402D"/>
    <w:rsid w:val="00F05159"/>
    <w:rsid w:val="00F06076"/>
    <w:rsid w:val="00F060D3"/>
    <w:rsid w:val="00F07250"/>
    <w:rsid w:val="00F07498"/>
    <w:rsid w:val="00F10EB8"/>
    <w:rsid w:val="00F11033"/>
    <w:rsid w:val="00F11BC8"/>
    <w:rsid w:val="00F13C0A"/>
    <w:rsid w:val="00F148A4"/>
    <w:rsid w:val="00F17B17"/>
    <w:rsid w:val="00F212F3"/>
    <w:rsid w:val="00F31BDA"/>
    <w:rsid w:val="00F31D92"/>
    <w:rsid w:val="00F32244"/>
    <w:rsid w:val="00F3273A"/>
    <w:rsid w:val="00F3558A"/>
    <w:rsid w:val="00F36608"/>
    <w:rsid w:val="00F36BE5"/>
    <w:rsid w:val="00F37149"/>
    <w:rsid w:val="00F377E7"/>
    <w:rsid w:val="00F42D87"/>
    <w:rsid w:val="00F432CC"/>
    <w:rsid w:val="00F43803"/>
    <w:rsid w:val="00F44A0D"/>
    <w:rsid w:val="00F45ACF"/>
    <w:rsid w:val="00F45FC1"/>
    <w:rsid w:val="00F46688"/>
    <w:rsid w:val="00F5167A"/>
    <w:rsid w:val="00F517D1"/>
    <w:rsid w:val="00F51D06"/>
    <w:rsid w:val="00F525A3"/>
    <w:rsid w:val="00F526F1"/>
    <w:rsid w:val="00F56F4F"/>
    <w:rsid w:val="00F571D6"/>
    <w:rsid w:val="00F61CE5"/>
    <w:rsid w:val="00F62B9C"/>
    <w:rsid w:val="00F63DBD"/>
    <w:rsid w:val="00F70730"/>
    <w:rsid w:val="00F71C46"/>
    <w:rsid w:val="00F72C88"/>
    <w:rsid w:val="00F73481"/>
    <w:rsid w:val="00F75A2D"/>
    <w:rsid w:val="00F767FF"/>
    <w:rsid w:val="00F76891"/>
    <w:rsid w:val="00F778F5"/>
    <w:rsid w:val="00F803BD"/>
    <w:rsid w:val="00F81701"/>
    <w:rsid w:val="00F8345A"/>
    <w:rsid w:val="00F845FF"/>
    <w:rsid w:val="00F848B5"/>
    <w:rsid w:val="00F84ED9"/>
    <w:rsid w:val="00F855A4"/>
    <w:rsid w:val="00F90722"/>
    <w:rsid w:val="00F90A09"/>
    <w:rsid w:val="00F910F8"/>
    <w:rsid w:val="00F9568F"/>
    <w:rsid w:val="00F95B09"/>
    <w:rsid w:val="00F97D65"/>
    <w:rsid w:val="00FA0036"/>
    <w:rsid w:val="00FA095B"/>
    <w:rsid w:val="00FA1120"/>
    <w:rsid w:val="00FA180D"/>
    <w:rsid w:val="00FA55AC"/>
    <w:rsid w:val="00FB46C3"/>
    <w:rsid w:val="00FB6112"/>
    <w:rsid w:val="00FB6F80"/>
    <w:rsid w:val="00FB7625"/>
    <w:rsid w:val="00FC0554"/>
    <w:rsid w:val="00FC1211"/>
    <w:rsid w:val="00FC18C9"/>
    <w:rsid w:val="00FC23E1"/>
    <w:rsid w:val="00FC52F7"/>
    <w:rsid w:val="00FC570D"/>
    <w:rsid w:val="00FC6D8B"/>
    <w:rsid w:val="00FD02EB"/>
    <w:rsid w:val="00FD094C"/>
    <w:rsid w:val="00FD3A2D"/>
    <w:rsid w:val="00FD4E45"/>
    <w:rsid w:val="00FD5BBA"/>
    <w:rsid w:val="00FD7BA2"/>
    <w:rsid w:val="00FE137F"/>
    <w:rsid w:val="00FE2AEF"/>
    <w:rsid w:val="00FE351C"/>
    <w:rsid w:val="00FE4300"/>
    <w:rsid w:val="00FE4C6C"/>
    <w:rsid w:val="00FE5A4F"/>
    <w:rsid w:val="00FE6906"/>
    <w:rsid w:val="00FE7412"/>
    <w:rsid w:val="00FF279A"/>
    <w:rsid w:val="00FF6BD3"/>
    <w:rsid w:val="00FF7B02"/>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01C80A"/>
  <w15:docId w15:val="{210C2846-5E2E-4E8A-A77F-FAED6DEC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681A"/>
    <w:pPr>
      <w:ind w:left="720"/>
      <w:contextualSpacing/>
    </w:pPr>
  </w:style>
  <w:style w:type="paragraph" w:customStyle="1" w:styleId="Default">
    <w:name w:val="Default"/>
    <w:rsid w:val="00286D7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23">
    <w:name w:val="CM23"/>
    <w:basedOn w:val="Default"/>
    <w:next w:val="Default"/>
    <w:uiPriority w:val="99"/>
    <w:rsid w:val="00286D79"/>
    <w:rPr>
      <w:color w:val="auto"/>
    </w:rPr>
  </w:style>
  <w:style w:type="paragraph" w:customStyle="1" w:styleId="CM4">
    <w:name w:val="CM4"/>
    <w:basedOn w:val="Default"/>
    <w:next w:val="Default"/>
    <w:uiPriority w:val="99"/>
    <w:rsid w:val="00286D79"/>
    <w:pPr>
      <w:spacing w:line="256" w:lineRule="atLeast"/>
    </w:pPr>
    <w:rPr>
      <w:color w:val="auto"/>
    </w:rPr>
  </w:style>
  <w:style w:type="paragraph" w:customStyle="1" w:styleId="CM3">
    <w:name w:val="CM3"/>
    <w:basedOn w:val="Default"/>
    <w:next w:val="Default"/>
    <w:uiPriority w:val="99"/>
    <w:rsid w:val="008A1FCD"/>
    <w:pPr>
      <w:spacing w:line="253" w:lineRule="atLeast"/>
    </w:pPr>
    <w:rPr>
      <w:color w:val="auto"/>
    </w:rPr>
  </w:style>
  <w:style w:type="paragraph" w:customStyle="1" w:styleId="CM22">
    <w:name w:val="CM22"/>
    <w:basedOn w:val="Default"/>
    <w:next w:val="Default"/>
    <w:uiPriority w:val="99"/>
    <w:rsid w:val="004D1A59"/>
    <w:rPr>
      <w:color w:val="auto"/>
    </w:rPr>
  </w:style>
  <w:style w:type="paragraph" w:styleId="Textedebulles">
    <w:name w:val="Balloon Text"/>
    <w:basedOn w:val="Normal"/>
    <w:link w:val="TextedebullesCar"/>
    <w:uiPriority w:val="99"/>
    <w:semiHidden/>
    <w:unhideWhenUsed/>
    <w:rsid w:val="00A842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42EF"/>
    <w:rPr>
      <w:rFonts w:ascii="Segoe UI" w:hAnsi="Segoe UI" w:cs="Segoe UI"/>
      <w:sz w:val="18"/>
      <w:szCs w:val="18"/>
    </w:rPr>
  </w:style>
  <w:style w:type="paragraph" w:styleId="NormalWeb">
    <w:name w:val="Normal (Web)"/>
    <w:basedOn w:val="Normal"/>
    <w:uiPriority w:val="99"/>
    <w:unhideWhenUsed/>
    <w:rsid w:val="009878B4"/>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DB5ECD"/>
    <w:pPr>
      <w:tabs>
        <w:tab w:val="center" w:pos="4536"/>
        <w:tab w:val="right" w:pos="9072"/>
      </w:tabs>
      <w:spacing w:after="0" w:line="240" w:lineRule="auto"/>
    </w:pPr>
  </w:style>
  <w:style w:type="character" w:customStyle="1" w:styleId="En-tteCar">
    <w:name w:val="En-tête Car"/>
    <w:basedOn w:val="Policepardfaut"/>
    <w:link w:val="En-tte"/>
    <w:uiPriority w:val="99"/>
    <w:rsid w:val="00DB5ECD"/>
  </w:style>
  <w:style w:type="paragraph" w:styleId="Pieddepage">
    <w:name w:val="footer"/>
    <w:basedOn w:val="Normal"/>
    <w:link w:val="PieddepageCar"/>
    <w:uiPriority w:val="99"/>
    <w:unhideWhenUsed/>
    <w:rsid w:val="00DB5E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ECD"/>
  </w:style>
  <w:style w:type="paragraph" w:styleId="Notedebasdepage">
    <w:name w:val="footnote text"/>
    <w:basedOn w:val="Normal"/>
    <w:link w:val="NotedebasdepageCar"/>
    <w:uiPriority w:val="99"/>
    <w:semiHidden/>
    <w:unhideWhenUsed/>
    <w:rsid w:val="00CD67BC"/>
    <w:pPr>
      <w:spacing w:after="0" w:line="240" w:lineRule="auto"/>
    </w:pPr>
    <w:rPr>
      <w:rFonts w:eastAsiaTheme="minorEastAsia" w:cs="Arial"/>
      <w:sz w:val="20"/>
      <w:szCs w:val="20"/>
    </w:rPr>
  </w:style>
  <w:style w:type="character" w:customStyle="1" w:styleId="NotedebasdepageCar">
    <w:name w:val="Note de bas de page Car"/>
    <w:basedOn w:val="Policepardfaut"/>
    <w:link w:val="Notedebasdepage"/>
    <w:uiPriority w:val="99"/>
    <w:semiHidden/>
    <w:rsid w:val="00CD67BC"/>
    <w:rPr>
      <w:rFonts w:eastAsiaTheme="minorEastAsia" w:cs="Arial"/>
      <w:sz w:val="20"/>
      <w:szCs w:val="20"/>
      <w:lang w:val="en-GB" w:eastAsia="en-GB"/>
    </w:rPr>
  </w:style>
  <w:style w:type="character" w:styleId="Appelnotedebasdep">
    <w:name w:val="footnote reference"/>
    <w:basedOn w:val="Policepardfaut"/>
    <w:uiPriority w:val="99"/>
    <w:semiHidden/>
    <w:unhideWhenUsed/>
    <w:rsid w:val="00CD67BC"/>
    <w:rPr>
      <w:vertAlign w:val="superscript"/>
    </w:rPr>
  </w:style>
  <w:style w:type="paragraph" w:styleId="Sous-titre">
    <w:name w:val="Subtitle"/>
    <w:basedOn w:val="Normal"/>
    <w:next w:val="Normal"/>
    <w:link w:val="Sous-titreCar"/>
    <w:uiPriority w:val="11"/>
    <w:qFormat/>
    <w:rsid w:val="00DF7AE5"/>
    <w:pPr>
      <w:numPr>
        <w:ilvl w:val="1"/>
      </w:numPr>
      <w:spacing w:line="240" w:lineRule="auto"/>
      <w:jc w:val="center"/>
    </w:pPr>
    <w:rPr>
      <w:rFonts w:ascii="Calibri" w:eastAsia="Times New Roman" w:hAnsi="Calibri" w:cs="Times New Roman"/>
      <w:color w:val="ED7D31"/>
      <w:sz w:val="36"/>
      <w:szCs w:val="28"/>
    </w:rPr>
  </w:style>
  <w:style w:type="character" w:customStyle="1" w:styleId="Sous-titreCar">
    <w:name w:val="Sous-titre Car"/>
    <w:basedOn w:val="Policepardfaut"/>
    <w:link w:val="Sous-titre"/>
    <w:uiPriority w:val="11"/>
    <w:rsid w:val="00DF7AE5"/>
    <w:rPr>
      <w:rFonts w:ascii="Calibri" w:eastAsia="Times New Roman" w:hAnsi="Calibri" w:cs="Times New Roman"/>
      <w:color w:val="ED7D31"/>
      <w:sz w:val="36"/>
      <w:szCs w:val="28"/>
      <w:lang w:eastAsia="en-GB"/>
    </w:rPr>
  </w:style>
  <w:style w:type="paragraph" w:customStyle="1" w:styleId="CM25">
    <w:name w:val="CM25"/>
    <w:basedOn w:val="Default"/>
    <w:next w:val="Default"/>
    <w:uiPriority w:val="99"/>
    <w:rsid w:val="00D94F14"/>
    <w:rPr>
      <w:color w:val="auto"/>
    </w:rPr>
  </w:style>
  <w:style w:type="paragraph" w:customStyle="1" w:styleId="CM29">
    <w:name w:val="CM29"/>
    <w:basedOn w:val="Default"/>
    <w:next w:val="Default"/>
    <w:uiPriority w:val="99"/>
    <w:rsid w:val="00020701"/>
    <w:rPr>
      <w:color w:val="auto"/>
    </w:rPr>
  </w:style>
  <w:style w:type="paragraph" w:styleId="Sansinterligne">
    <w:name w:val="No Spacing"/>
    <w:link w:val="SansinterligneCar"/>
    <w:uiPriority w:val="1"/>
    <w:qFormat/>
    <w:rsid w:val="003D465E"/>
    <w:pPr>
      <w:spacing w:after="0" w:line="240" w:lineRule="auto"/>
    </w:pPr>
    <w:rPr>
      <w:rFonts w:eastAsiaTheme="minorEastAsia"/>
    </w:rPr>
  </w:style>
  <w:style w:type="character" w:customStyle="1" w:styleId="SansinterligneCar">
    <w:name w:val="Sans interligne Car"/>
    <w:basedOn w:val="Policepardfaut"/>
    <w:link w:val="Sansinterligne"/>
    <w:uiPriority w:val="1"/>
    <w:rsid w:val="003D465E"/>
    <w:rPr>
      <w:rFonts w:eastAsiaTheme="minorEastAsia"/>
      <w:lang w:eastAsia="en-GB"/>
    </w:rPr>
  </w:style>
  <w:style w:type="paragraph" w:customStyle="1" w:styleId="CM20">
    <w:name w:val="CM20"/>
    <w:basedOn w:val="Default"/>
    <w:next w:val="Default"/>
    <w:uiPriority w:val="99"/>
    <w:rsid w:val="007307B9"/>
    <w:rPr>
      <w:color w:val="auto"/>
    </w:rPr>
  </w:style>
  <w:style w:type="paragraph" w:customStyle="1" w:styleId="CM2">
    <w:name w:val="CM2"/>
    <w:basedOn w:val="Default"/>
    <w:next w:val="Default"/>
    <w:uiPriority w:val="99"/>
    <w:rsid w:val="007307B9"/>
    <w:pPr>
      <w:spacing w:line="423" w:lineRule="atLeast"/>
    </w:pPr>
    <w:rPr>
      <w:color w:val="auto"/>
    </w:rPr>
  </w:style>
  <w:style w:type="paragraph" w:customStyle="1" w:styleId="CM21">
    <w:name w:val="CM21"/>
    <w:basedOn w:val="Default"/>
    <w:next w:val="Default"/>
    <w:uiPriority w:val="99"/>
    <w:rsid w:val="007307B9"/>
    <w:rPr>
      <w:color w:val="auto"/>
    </w:rPr>
  </w:style>
  <w:style w:type="paragraph" w:customStyle="1" w:styleId="CM27">
    <w:name w:val="CM27"/>
    <w:basedOn w:val="Default"/>
    <w:next w:val="Default"/>
    <w:uiPriority w:val="99"/>
    <w:rsid w:val="008D4A11"/>
    <w:rPr>
      <w:color w:val="auto"/>
    </w:rPr>
  </w:style>
  <w:style w:type="paragraph" w:customStyle="1" w:styleId="CM28">
    <w:name w:val="CM28"/>
    <w:basedOn w:val="Default"/>
    <w:next w:val="Default"/>
    <w:uiPriority w:val="99"/>
    <w:rsid w:val="008D4A11"/>
    <w:rPr>
      <w:color w:val="auto"/>
    </w:rPr>
  </w:style>
  <w:style w:type="table" w:styleId="Grilledutableau">
    <w:name w:val="Table Grid"/>
    <w:basedOn w:val="TableauNormal"/>
    <w:uiPriority w:val="39"/>
    <w:rsid w:val="0084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8693F"/>
    <w:rPr>
      <w:sz w:val="16"/>
      <w:szCs w:val="16"/>
    </w:rPr>
  </w:style>
  <w:style w:type="paragraph" w:styleId="Commentaire">
    <w:name w:val="annotation text"/>
    <w:basedOn w:val="Normal"/>
    <w:link w:val="CommentaireCar"/>
    <w:uiPriority w:val="99"/>
    <w:unhideWhenUsed/>
    <w:rsid w:val="0028693F"/>
    <w:pPr>
      <w:spacing w:line="240" w:lineRule="auto"/>
    </w:pPr>
    <w:rPr>
      <w:sz w:val="20"/>
      <w:szCs w:val="20"/>
    </w:rPr>
  </w:style>
  <w:style w:type="character" w:customStyle="1" w:styleId="CommentaireCar">
    <w:name w:val="Commentaire Car"/>
    <w:basedOn w:val="Policepardfaut"/>
    <w:link w:val="Commentaire"/>
    <w:uiPriority w:val="99"/>
    <w:rsid w:val="0028693F"/>
    <w:rPr>
      <w:sz w:val="20"/>
      <w:szCs w:val="20"/>
    </w:rPr>
  </w:style>
  <w:style w:type="paragraph" w:styleId="Objetducommentaire">
    <w:name w:val="annotation subject"/>
    <w:basedOn w:val="Commentaire"/>
    <w:next w:val="Commentaire"/>
    <w:link w:val="ObjetducommentaireCar"/>
    <w:uiPriority w:val="99"/>
    <w:semiHidden/>
    <w:unhideWhenUsed/>
    <w:rsid w:val="00531BF4"/>
    <w:rPr>
      <w:b/>
      <w:bCs/>
    </w:rPr>
  </w:style>
  <w:style w:type="character" w:customStyle="1" w:styleId="ObjetducommentaireCar">
    <w:name w:val="Objet du commentaire Car"/>
    <w:basedOn w:val="CommentaireCar"/>
    <w:link w:val="Objetducommentaire"/>
    <w:uiPriority w:val="99"/>
    <w:semiHidden/>
    <w:rsid w:val="00531B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79">
      <w:bodyDiv w:val="1"/>
      <w:marLeft w:val="0"/>
      <w:marRight w:val="0"/>
      <w:marTop w:val="0"/>
      <w:marBottom w:val="0"/>
      <w:divBdr>
        <w:top w:val="none" w:sz="0" w:space="0" w:color="auto"/>
        <w:left w:val="none" w:sz="0" w:space="0" w:color="auto"/>
        <w:bottom w:val="none" w:sz="0" w:space="0" w:color="auto"/>
        <w:right w:val="none" w:sz="0" w:space="0" w:color="auto"/>
      </w:divBdr>
    </w:div>
    <w:div w:id="11618046">
      <w:bodyDiv w:val="1"/>
      <w:marLeft w:val="0"/>
      <w:marRight w:val="0"/>
      <w:marTop w:val="0"/>
      <w:marBottom w:val="0"/>
      <w:divBdr>
        <w:top w:val="none" w:sz="0" w:space="0" w:color="auto"/>
        <w:left w:val="none" w:sz="0" w:space="0" w:color="auto"/>
        <w:bottom w:val="none" w:sz="0" w:space="0" w:color="auto"/>
        <w:right w:val="none" w:sz="0" w:space="0" w:color="auto"/>
      </w:divBdr>
    </w:div>
    <w:div w:id="12539510">
      <w:bodyDiv w:val="1"/>
      <w:marLeft w:val="0"/>
      <w:marRight w:val="0"/>
      <w:marTop w:val="0"/>
      <w:marBottom w:val="0"/>
      <w:divBdr>
        <w:top w:val="none" w:sz="0" w:space="0" w:color="auto"/>
        <w:left w:val="none" w:sz="0" w:space="0" w:color="auto"/>
        <w:bottom w:val="none" w:sz="0" w:space="0" w:color="auto"/>
        <w:right w:val="none" w:sz="0" w:space="0" w:color="auto"/>
      </w:divBdr>
    </w:div>
    <w:div w:id="19740536">
      <w:bodyDiv w:val="1"/>
      <w:marLeft w:val="0"/>
      <w:marRight w:val="0"/>
      <w:marTop w:val="0"/>
      <w:marBottom w:val="0"/>
      <w:divBdr>
        <w:top w:val="none" w:sz="0" w:space="0" w:color="auto"/>
        <w:left w:val="none" w:sz="0" w:space="0" w:color="auto"/>
        <w:bottom w:val="none" w:sz="0" w:space="0" w:color="auto"/>
        <w:right w:val="none" w:sz="0" w:space="0" w:color="auto"/>
      </w:divBdr>
    </w:div>
    <w:div w:id="66223633">
      <w:bodyDiv w:val="1"/>
      <w:marLeft w:val="0"/>
      <w:marRight w:val="0"/>
      <w:marTop w:val="0"/>
      <w:marBottom w:val="0"/>
      <w:divBdr>
        <w:top w:val="none" w:sz="0" w:space="0" w:color="auto"/>
        <w:left w:val="none" w:sz="0" w:space="0" w:color="auto"/>
        <w:bottom w:val="none" w:sz="0" w:space="0" w:color="auto"/>
        <w:right w:val="none" w:sz="0" w:space="0" w:color="auto"/>
      </w:divBdr>
    </w:div>
    <w:div w:id="90705139">
      <w:bodyDiv w:val="1"/>
      <w:marLeft w:val="0"/>
      <w:marRight w:val="0"/>
      <w:marTop w:val="0"/>
      <w:marBottom w:val="0"/>
      <w:divBdr>
        <w:top w:val="none" w:sz="0" w:space="0" w:color="auto"/>
        <w:left w:val="none" w:sz="0" w:space="0" w:color="auto"/>
        <w:bottom w:val="none" w:sz="0" w:space="0" w:color="auto"/>
        <w:right w:val="none" w:sz="0" w:space="0" w:color="auto"/>
      </w:divBdr>
      <w:divsChild>
        <w:div w:id="1295405142">
          <w:marLeft w:val="274"/>
          <w:marRight w:val="0"/>
          <w:marTop w:val="0"/>
          <w:marBottom w:val="0"/>
          <w:divBdr>
            <w:top w:val="none" w:sz="0" w:space="0" w:color="auto"/>
            <w:left w:val="none" w:sz="0" w:space="0" w:color="auto"/>
            <w:bottom w:val="none" w:sz="0" w:space="0" w:color="auto"/>
            <w:right w:val="none" w:sz="0" w:space="0" w:color="auto"/>
          </w:divBdr>
        </w:div>
        <w:div w:id="2089423041">
          <w:marLeft w:val="274"/>
          <w:marRight w:val="0"/>
          <w:marTop w:val="0"/>
          <w:marBottom w:val="0"/>
          <w:divBdr>
            <w:top w:val="none" w:sz="0" w:space="0" w:color="auto"/>
            <w:left w:val="none" w:sz="0" w:space="0" w:color="auto"/>
            <w:bottom w:val="none" w:sz="0" w:space="0" w:color="auto"/>
            <w:right w:val="none" w:sz="0" w:space="0" w:color="auto"/>
          </w:divBdr>
        </w:div>
        <w:div w:id="245115767">
          <w:marLeft w:val="274"/>
          <w:marRight w:val="0"/>
          <w:marTop w:val="0"/>
          <w:marBottom w:val="0"/>
          <w:divBdr>
            <w:top w:val="none" w:sz="0" w:space="0" w:color="auto"/>
            <w:left w:val="none" w:sz="0" w:space="0" w:color="auto"/>
            <w:bottom w:val="none" w:sz="0" w:space="0" w:color="auto"/>
            <w:right w:val="none" w:sz="0" w:space="0" w:color="auto"/>
          </w:divBdr>
        </w:div>
        <w:div w:id="255215513">
          <w:marLeft w:val="274"/>
          <w:marRight w:val="0"/>
          <w:marTop w:val="0"/>
          <w:marBottom w:val="0"/>
          <w:divBdr>
            <w:top w:val="none" w:sz="0" w:space="0" w:color="auto"/>
            <w:left w:val="none" w:sz="0" w:space="0" w:color="auto"/>
            <w:bottom w:val="none" w:sz="0" w:space="0" w:color="auto"/>
            <w:right w:val="none" w:sz="0" w:space="0" w:color="auto"/>
          </w:divBdr>
        </w:div>
        <w:div w:id="984624795">
          <w:marLeft w:val="274"/>
          <w:marRight w:val="0"/>
          <w:marTop w:val="0"/>
          <w:marBottom w:val="0"/>
          <w:divBdr>
            <w:top w:val="none" w:sz="0" w:space="0" w:color="auto"/>
            <w:left w:val="none" w:sz="0" w:space="0" w:color="auto"/>
            <w:bottom w:val="none" w:sz="0" w:space="0" w:color="auto"/>
            <w:right w:val="none" w:sz="0" w:space="0" w:color="auto"/>
          </w:divBdr>
        </w:div>
        <w:div w:id="583805042">
          <w:marLeft w:val="274"/>
          <w:marRight w:val="0"/>
          <w:marTop w:val="0"/>
          <w:marBottom w:val="0"/>
          <w:divBdr>
            <w:top w:val="none" w:sz="0" w:space="0" w:color="auto"/>
            <w:left w:val="none" w:sz="0" w:space="0" w:color="auto"/>
            <w:bottom w:val="none" w:sz="0" w:space="0" w:color="auto"/>
            <w:right w:val="none" w:sz="0" w:space="0" w:color="auto"/>
          </w:divBdr>
        </w:div>
        <w:div w:id="1941260557">
          <w:marLeft w:val="274"/>
          <w:marRight w:val="0"/>
          <w:marTop w:val="0"/>
          <w:marBottom w:val="0"/>
          <w:divBdr>
            <w:top w:val="none" w:sz="0" w:space="0" w:color="auto"/>
            <w:left w:val="none" w:sz="0" w:space="0" w:color="auto"/>
            <w:bottom w:val="none" w:sz="0" w:space="0" w:color="auto"/>
            <w:right w:val="none" w:sz="0" w:space="0" w:color="auto"/>
          </w:divBdr>
        </w:div>
        <w:div w:id="1218781169">
          <w:marLeft w:val="274"/>
          <w:marRight w:val="0"/>
          <w:marTop w:val="0"/>
          <w:marBottom w:val="0"/>
          <w:divBdr>
            <w:top w:val="none" w:sz="0" w:space="0" w:color="auto"/>
            <w:left w:val="none" w:sz="0" w:space="0" w:color="auto"/>
            <w:bottom w:val="none" w:sz="0" w:space="0" w:color="auto"/>
            <w:right w:val="none" w:sz="0" w:space="0" w:color="auto"/>
          </w:divBdr>
        </w:div>
        <w:div w:id="838883796">
          <w:marLeft w:val="274"/>
          <w:marRight w:val="0"/>
          <w:marTop w:val="0"/>
          <w:marBottom w:val="0"/>
          <w:divBdr>
            <w:top w:val="none" w:sz="0" w:space="0" w:color="auto"/>
            <w:left w:val="none" w:sz="0" w:space="0" w:color="auto"/>
            <w:bottom w:val="none" w:sz="0" w:space="0" w:color="auto"/>
            <w:right w:val="none" w:sz="0" w:space="0" w:color="auto"/>
          </w:divBdr>
        </w:div>
        <w:div w:id="355234334">
          <w:marLeft w:val="274"/>
          <w:marRight w:val="0"/>
          <w:marTop w:val="0"/>
          <w:marBottom w:val="0"/>
          <w:divBdr>
            <w:top w:val="none" w:sz="0" w:space="0" w:color="auto"/>
            <w:left w:val="none" w:sz="0" w:space="0" w:color="auto"/>
            <w:bottom w:val="none" w:sz="0" w:space="0" w:color="auto"/>
            <w:right w:val="none" w:sz="0" w:space="0" w:color="auto"/>
          </w:divBdr>
        </w:div>
        <w:div w:id="116292558">
          <w:marLeft w:val="274"/>
          <w:marRight w:val="0"/>
          <w:marTop w:val="0"/>
          <w:marBottom w:val="0"/>
          <w:divBdr>
            <w:top w:val="none" w:sz="0" w:space="0" w:color="auto"/>
            <w:left w:val="none" w:sz="0" w:space="0" w:color="auto"/>
            <w:bottom w:val="none" w:sz="0" w:space="0" w:color="auto"/>
            <w:right w:val="none" w:sz="0" w:space="0" w:color="auto"/>
          </w:divBdr>
        </w:div>
        <w:div w:id="1373188876">
          <w:marLeft w:val="274"/>
          <w:marRight w:val="0"/>
          <w:marTop w:val="0"/>
          <w:marBottom w:val="0"/>
          <w:divBdr>
            <w:top w:val="none" w:sz="0" w:space="0" w:color="auto"/>
            <w:left w:val="none" w:sz="0" w:space="0" w:color="auto"/>
            <w:bottom w:val="none" w:sz="0" w:space="0" w:color="auto"/>
            <w:right w:val="none" w:sz="0" w:space="0" w:color="auto"/>
          </w:divBdr>
        </w:div>
        <w:div w:id="451634315">
          <w:marLeft w:val="274"/>
          <w:marRight w:val="0"/>
          <w:marTop w:val="0"/>
          <w:marBottom w:val="0"/>
          <w:divBdr>
            <w:top w:val="none" w:sz="0" w:space="0" w:color="auto"/>
            <w:left w:val="none" w:sz="0" w:space="0" w:color="auto"/>
            <w:bottom w:val="none" w:sz="0" w:space="0" w:color="auto"/>
            <w:right w:val="none" w:sz="0" w:space="0" w:color="auto"/>
          </w:divBdr>
        </w:div>
        <w:div w:id="1669553289">
          <w:marLeft w:val="274"/>
          <w:marRight w:val="0"/>
          <w:marTop w:val="0"/>
          <w:marBottom w:val="0"/>
          <w:divBdr>
            <w:top w:val="none" w:sz="0" w:space="0" w:color="auto"/>
            <w:left w:val="none" w:sz="0" w:space="0" w:color="auto"/>
            <w:bottom w:val="none" w:sz="0" w:space="0" w:color="auto"/>
            <w:right w:val="none" w:sz="0" w:space="0" w:color="auto"/>
          </w:divBdr>
        </w:div>
        <w:div w:id="1964381209">
          <w:marLeft w:val="274"/>
          <w:marRight w:val="0"/>
          <w:marTop w:val="0"/>
          <w:marBottom w:val="0"/>
          <w:divBdr>
            <w:top w:val="none" w:sz="0" w:space="0" w:color="auto"/>
            <w:left w:val="none" w:sz="0" w:space="0" w:color="auto"/>
            <w:bottom w:val="none" w:sz="0" w:space="0" w:color="auto"/>
            <w:right w:val="none" w:sz="0" w:space="0" w:color="auto"/>
          </w:divBdr>
        </w:div>
      </w:divsChild>
    </w:div>
    <w:div w:id="109515084">
      <w:bodyDiv w:val="1"/>
      <w:marLeft w:val="0"/>
      <w:marRight w:val="0"/>
      <w:marTop w:val="0"/>
      <w:marBottom w:val="0"/>
      <w:divBdr>
        <w:top w:val="none" w:sz="0" w:space="0" w:color="auto"/>
        <w:left w:val="none" w:sz="0" w:space="0" w:color="auto"/>
        <w:bottom w:val="none" w:sz="0" w:space="0" w:color="auto"/>
        <w:right w:val="none" w:sz="0" w:space="0" w:color="auto"/>
      </w:divBdr>
    </w:div>
    <w:div w:id="111897943">
      <w:bodyDiv w:val="1"/>
      <w:marLeft w:val="0"/>
      <w:marRight w:val="0"/>
      <w:marTop w:val="0"/>
      <w:marBottom w:val="0"/>
      <w:divBdr>
        <w:top w:val="none" w:sz="0" w:space="0" w:color="auto"/>
        <w:left w:val="none" w:sz="0" w:space="0" w:color="auto"/>
        <w:bottom w:val="none" w:sz="0" w:space="0" w:color="auto"/>
        <w:right w:val="none" w:sz="0" w:space="0" w:color="auto"/>
      </w:divBdr>
    </w:div>
    <w:div w:id="260644939">
      <w:bodyDiv w:val="1"/>
      <w:marLeft w:val="0"/>
      <w:marRight w:val="0"/>
      <w:marTop w:val="0"/>
      <w:marBottom w:val="0"/>
      <w:divBdr>
        <w:top w:val="none" w:sz="0" w:space="0" w:color="auto"/>
        <w:left w:val="none" w:sz="0" w:space="0" w:color="auto"/>
        <w:bottom w:val="none" w:sz="0" w:space="0" w:color="auto"/>
        <w:right w:val="none" w:sz="0" w:space="0" w:color="auto"/>
      </w:divBdr>
    </w:div>
    <w:div w:id="300353807">
      <w:bodyDiv w:val="1"/>
      <w:marLeft w:val="0"/>
      <w:marRight w:val="0"/>
      <w:marTop w:val="0"/>
      <w:marBottom w:val="0"/>
      <w:divBdr>
        <w:top w:val="none" w:sz="0" w:space="0" w:color="auto"/>
        <w:left w:val="none" w:sz="0" w:space="0" w:color="auto"/>
        <w:bottom w:val="none" w:sz="0" w:space="0" w:color="auto"/>
        <w:right w:val="none" w:sz="0" w:space="0" w:color="auto"/>
      </w:divBdr>
    </w:div>
    <w:div w:id="354818528">
      <w:bodyDiv w:val="1"/>
      <w:marLeft w:val="0"/>
      <w:marRight w:val="0"/>
      <w:marTop w:val="0"/>
      <w:marBottom w:val="0"/>
      <w:divBdr>
        <w:top w:val="none" w:sz="0" w:space="0" w:color="auto"/>
        <w:left w:val="none" w:sz="0" w:space="0" w:color="auto"/>
        <w:bottom w:val="none" w:sz="0" w:space="0" w:color="auto"/>
        <w:right w:val="none" w:sz="0" w:space="0" w:color="auto"/>
      </w:divBdr>
    </w:div>
    <w:div w:id="439684905">
      <w:bodyDiv w:val="1"/>
      <w:marLeft w:val="0"/>
      <w:marRight w:val="0"/>
      <w:marTop w:val="0"/>
      <w:marBottom w:val="0"/>
      <w:divBdr>
        <w:top w:val="none" w:sz="0" w:space="0" w:color="auto"/>
        <w:left w:val="none" w:sz="0" w:space="0" w:color="auto"/>
        <w:bottom w:val="none" w:sz="0" w:space="0" w:color="auto"/>
        <w:right w:val="none" w:sz="0" w:space="0" w:color="auto"/>
      </w:divBdr>
      <w:divsChild>
        <w:div w:id="1462262757">
          <w:marLeft w:val="274"/>
          <w:marRight w:val="0"/>
          <w:marTop w:val="0"/>
          <w:marBottom w:val="0"/>
          <w:divBdr>
            <w:top w:val="none" w:sz="0" w:space="0" w:color="auto"/>
            <w:left w:val="none" w:sz="0" w:space="0" w:color="auto"/>
            <w:bottom w:val="none" w:sz="0" w:space="0" w:color="auto"/>
            <w:right w:val="none" w:sz="0" w:space="0" w:color="auto"/>
          </w:divBdr>
        </w:div>
        <w:div w:id="42337728">
          <w:marLeft w:val="274"/>
          <w:marRight w:val="0"/>
          <w:marTop w:val="0"/>
          <w:marBottom w:val="0"/>
          <w:divBdr>
            <w:top w:val="none" w:sz="0" w:space="0" w:color="auto"/>
            <w:left w:val="none" w:sz="0" w:space="0" w:color="auto"/>
            <w:bottom w:val="none" w:sz="0" w:space="0" w:color="auto"/>
            <w:right w:val="none" w:sz="0" w:space="0" w:color="auto"/>
          </w:divBdr>
        </w:div>
        <w:div w:id="1908883310">
          <w:marLeft w:val="274"/>
          <w:marRight w:val="0"/>
          <w:marTop w:val="0"/>
          <w:marBottom w:val="0"/>
          <w:divBdr>
            <w:top w:val="none" w:sz="0" w:space="0" w:color="auto"/>
            <w:left w:val="none" w:sz="0" w:space="0" w:color="auto"/>
            <w:bottom w:val="none" w:sz="0" w:space="0" w:color="auto"/>
            <w:right w:val="none" w:sz="0" w:space="0" w:color="auto"/>
          </w:divBdr>
        </w:div>
        <w:div w:id="1454012602">
          <w:marLeft w:val="274"/>
          <w:marRight w:val="0"/>
          <w:marTop w:val="0"/>
          <w:marBottom w:val="0"/>
          <w:divBdr>
            <w:top w:val="none" w:sz="0" w:space="0" w:color="auto"/>
            <w:left w:val="none" w:sz="0" w:space="0" w:color="auto"/>
            <w:bottom w:val="none" w:sz="0" w:space="0" w:color="auto"/>
            <w:right w:val="none" w:sz="0" w:space="0" w:color="auto"/>
          </w:divBdr>
        </w:div>
        <w:div w:id="1235434442">
          <w:marLeft w:val="274"/>
          <w:marRight w:val="0"/>
          <w:marTop w:val="0"/>
          <w:marBottom w:val="0"/>
          <w:divBdr>
            <w:top w:val="none" w:sz="0" w:space="0" w:color="auto"/>
            <w:left w:val="none" w:sz="0" w:space="0" w:color="auto"/>
            <w:bottom w:val="none" w:sz="0" w:space="0" w:color="auto"/>
            <w:right w:val="none" w:sz="0" w:space="0" w:color="auto"/>
          </w:divBdr>
        </w:div>
        <w:div w:id="948852467">
          <w:marLeft w:val="274"/>
          <w:marRight w:val="0"/>
          <w:marTop w:val="0"/>
          <w:marBottom w:val="0"/>
          <w:divBdr>
            <w:top w:val="none" w:sz="0" w:space="0" w:color="auto"/>
            <w:left w:val="none" w:sz="0" w:space="0" w:color="auto"/>
            <w:bottom w:val="none" w:sz="0" w:space="0" w:color="auto"/>
            <w:right w:val="none" w:sz="0" w:space="0" w:color="auto"/>
          </w:divBdr>
        </w:div>
        <w:div w:id="1474299285">
          <w:marLeft w:val="274"/>
          <w:marRight w:val="0"/>
          <w:marTop w:val="0"/>
          <w:marBottom w:val="0"/>
          <w:divBdr>
            <w:top w:val="none" w:sz="0" w:space="0" w:color="auto"/>
            <w:left w:val="none" w:sz="0" w:space="0" w:color="auto"/>
            <w:bottom w:val="none" w:sz="0" w:space="0" w:color="auto"/>
            <w:right w:val="none" w:sz="0" w:space="0" w:color="auto"/>
          </w:divBdr>
        </w:div>
        <w:div w:id="1451901756">
          <w:marLeft w:val="274"/>
          <w:marRight w:val="0"/>
          <w:marTop w:val="0"/>
          <w:marBottom w:val="0"/>
          <w:divBdr>
            <w:top w:val="none" w:sz="0" w:space="0" w:color="auto"/>
            <w:left w:val="none" w:sz="0" w:space="0" w:color="auto"/>
            <w:bottom w:val="none" w:sz="0" w:space="0" w:color="auto"/>
            <w:right w:val="none" w:sz="0" w:space="0" w:color="auto"/>
          </w:divBdr>
        </w:div>
        <w:div w:id="258024660">
          <w:marLeft w:val="274"/>
          <w:marRight w:val="0"/>
          <w:marTop w:val="0"/>
          <w:marBottom w:val="0"/>
          <w:divBdr>
            <w:top w:val="none" w:sz="0" w:space="0" w:color="auto"/>
            <w:left w:val="none" w:sz="0" w:space="0" w:color="auto"/>
            <w:bottom w:val="none" w:sz="0" w:space="0" w:color="auto"/>
            <w:right w:val="none" w:sz="0" w:space="0" w:color="auto"/>
          </w:divBdr>
        </w:div>
        <w:div w:id="560941897">
          <w:marLeft w:val="274"/>
          <w:marRight w:val="0"/>
          <w:marTop w:val="0"/>
          <w:marBottom w:val="0"/>
          <w:divBdr>
            <w:top w:val="none" w:sz="0" w:space="0" w:color="auto"/>
            <w:left w:val="none" w:sz="0" w:space="0" w:color="auto"/>
            <w:bottom w:val="none" w:sz="0" w:space="0" w:color="auto"/>
            <w:right w:val="none" w:sz="0" w:space="0" w:color="auto"/>
          </w:divBdr>
        </w:div>
        <w:div w:id="953445208">
          <w:marLeft w:val="274"/>
          <w:marRight w:val="0"/>
          <w:marTop w:val="0"/>
          <w:marBottom w:val="0"/>
          <w:divBdr>
            <w:top w:val="none" w:sz="0" w:space="0" w:color="auto"/>
            <w:left w:val="none" w:sz="0" w:space="0" w:color="auto"/>
            <w:bottom w:val="none" w:sz="0" w:space="0" w:color="auto"/>
            <w:right w:val="none" w:sz="0" w:space="0" w:color="auto"/>
          </w:divBdr>
        </w:div>
        <w:div w:id="693119936">
          <w:marLeft w:val="274"/>
          <w:marRight w:val="0"/>
          <w:marTop w:val="0"/>
          <w:marBottom w:val="0"/>
          <w:divBdr>
            <w:top w:val="none" w:sz="0" w:space="0" w:color="auto"/>
            <w:left w:val="none" w:sz="0" w:space="0" w:color="auto"/>
            <w:bottom w:val="none" w:sz="0" w:space="0" w:color="auto"/>
            <w:right w:val="none" w:sz="0" w:space="0" w:color="auto"/>
          </w:divBdr>
        </w:div>
        <w:div w:id="697122455">
          <w:marLeft w:val="274"/>
          <w:marRight w:val="0"/>
          <w:marTop w:val="0"/>
          <w:marBottom w:val="0"/>
          <w:divBdr>
            <w:top w:val="none" w:sz="0" w:space="0" w:color="auto"/>
            <w:left w:val="none" w:sz="0" w:space="0" w:color="auto"/>
            <w:bottom w:val="none" w:sz="0" w:space="0" w:color="auto"/>
            <w:right w:val="none" w:sz="0" w:space="0" w:color="auto"/>
          </w:divBdr>
        </w:div>
        <w:div w:id="730077672">
          <w:marLeft w:val="274"/>
          <w:marRight w:val="0"/>
          <w:marTop w:val="0"/>
          <w:marBottom w:val="0"/>
          <w:divBdr>
            <w:top w:val="none" w:sz="0" w:space="0" w:color="auto"/>
            <w:left w:val="none" w:sz="0" w:space="0" w:color="auto"/>
            <w:bottom w:val="none" w:sz="0" w:space="0" w:color="auto"/>
            <w:right w:val="none" w:sz="0" w:space="0" w:color="auto"/>
          </w:divBdr>
        </w:div>
        <w:div w:id="2019498476">
          <w:marLeft w:val="274"/>
          <w:marRight w:val="0"/>
          <w:marTop w:val="0"/>
          <w:marBottom w:val="0"/>
          <w:divBdr>
            <w:top w:val="none" w:sz="0" w:space="0" w:color="auto"/>
            <w:left w:val="none" w:sz="0" w:space="0" w:color="auto"/>
            <w:bottom w:val="none" w:sz="0" w:space="0" w:color="auto"/>
            <w:right w:val="none" w:sz="0" w:space="0" w:color="auto"/>
          </w:divBdr>
        </w:div>
      </w:divsChild>
    </w:div>
    <w:div w:id="507914945">
      <w:bodyDiv w:val="1"/>
      <w:marLeft w:val="0"/>
      <w:marRight w:val="0"/>
      <w:marTop w:val="0"/>
      <w:marBottom w:val="0"/>
      <w:divBdr>
        <w:top w:val="none" w:sz="0" w:space="0" w:color="auto"/>
        <w:left w:val="none" w:sz="0" w:space="0" w:color="auto"/>
        <w:bottom w:val="none" w:sz="0" w:space="0" w:color="auto"/>
        <w:right w:val="none" w:sz="0" w:space="0" w:color="auto"/>
      </w:divBdr>
    </w:div>
    <w:div w:id="510487692">
      <w:bodyDiv w:val="1"/>
      <w:marLeft w:val="0"/>
      <w:marRight w:val="0"/>
      <w:marTop w:val="0"/>
      <w:marBottom w:val="0"/>
      <w:divBdr>
        <w:top w:val="none" w:sz="0" w:space="0" w:color="auto"/>
        <w:left w:val="none" w:sz="0" w:space="0" w:color="auto"/>
        <w:bottom w:val="none" w:sz="0" w:space="0" w:color="auto"/>
        <w:right w:val="none" w:sz="0" w:space="0" w:color="auto"/>
      </w:divBdr>
    </w:div>
    <w:div w:id="766314883">
      <w:bodyDiv w:val="1"/>
      <w:marLeft w:val="0"/>
      <w:marRight w:val="0"/>
      <w:marTop w:val="0"/>
      <w:marBottom w:val="0"/>
      <w:divBdr>
        <w:top w:val="none" w:sz="0" w:space="0" w:color="auto"/>
        <w:left w:val="none" w:sz="0" w:space="0" w:color="auto"/>
        <w:bottom w:val="none" w:sz="0" w:space="0" w:color="auto"/>
        <w:right w:val="none" w:sz="0" w:space="0" w:color="auto"/>
      </w:divBdr>
      <w:divsChild>
        <w:div w:id="1695231575">
          <w:marLeft w:val="446"/>
          <w:marRight w:val="0"/>
          <w:marTop w:val="0"/>
          <w:marBottom w:val="0"/>
          <w:divBdr>
            <w:top w:val="none" w:sz="0" w:space="0" w:color="auto"/>
            <w:left w:val="none" w:sz="0" w:space="0" w:color="auto"/>
            <w:bottom w:val="none" w:sz="0" w:space="0" w:color="auto"/>
            <w:right w:val="none" w:sz="0" w:space="0" w:color="auto"/>
          </w:divBdr>
        </w:div>
        <w:div w:id="1750881626">
          <w:marLeft w:val="446"/>
          <w:marRight w:val="0"/>
          <w:marTop w:val="0"/>
          <w:marBottom w:val="0"/>
          <w:divBdr>
            <w:top w:val="none" w:sz="0" w:space="0" w:color="auto"/>
            <w:left w:val="none" w:sz="0" w:space="0" w:color="auto"/>
            <w:bottom w:val="none" w:sz="0" w:space="0" w:color="auto"/>
            <w:right w:val="none" w:sz="0" w:space="0" w:color="auto"/>
          </w:divBdr>
        </w:div>
        <w:div w:id="662778074">
          <w:marLeft w:val="446"/>
          <w:marRight w:val="0"/>
          <w:marTop w:val="0"/>
          <w:marBottom w:val="0"/>
          <w:divBdr>
            <w:top w:val="none" w:sz="0" w:space="0" w:color="auto"/>
            <w:left w:val="none" w:sz="0" w:space="0" w:color="auto"/>
            <w:bottom w:val="none" w:sz="0" w:space="0" w:color="auto"/>
            <w:right w:val="none" w:sz="0" w:space="0" w:color="auto"/>
          </w:divBdr>
        </w:div>
      </w:divsChild>
    </w:div>
    <w:div w:id="818957510">
      <w:bodyDiv w:val="1"/>
      <w:marLeft w:val="0"/>
      <w:marRight w:val="0"/>
      <w:marTop w:val="0"/>
      <w:marBottom w:val="0"/>
      <w:divBdr>
        <w:top w:val="none" w:sz="0" w:space="0" w:color="auto"/>
        <w:left w:val="none" w:sz="0" w:space="0" w:color="auto"/>
        <w:bottom w:val="none" w:sz="0" w:space="0" w:color="auto"/>
        <w:right w:val="none" w:sz="0" w:space="0" w:color="auto"/>
      </w:divBdr>
    </w:div>
    <w:div w:id="824325494">
      <w:bodyDiv w:val="1"/>
      <w:marLeft w:val="0"/>
      <w:marRight w:val="0"/>
      <w:marTop w:val="0"/>
      <w:marBottom w:val="0"/>
      <w:divBdr>
        <w:top w:val="none" w:sz="0" w:space="0" w:color="auto"/>
        <w:left w:val="none" w:sz="0" w:space="0" w:color="auto"/>
        <w:bottom w:val="none" w:sz="0" w:space="0" w:color="auto"/>
        <w:right w:val="none" w:sz="0" w:space="0" w:color="auto"/>
      </w:divBdr>
    </w:div>
    <w:div w:id="872185638">
      <w:bodyDiv w:val="1"/>
      <w:marLeft w:val="0"/>
      <w:marRight w:val="0"/>
      <w:marTop w:val="0"/>
      <w:marBottom w:val="0"/>
      <w:divBdr>
        <w:top w:val="none" w:sz="0" w:space="0" w:color="auto"/>
        <w:left w:val="none" w:sz="0" w:space="0" w:color="auto"/>
        <w:bottom w:val="none" w:sz="0" w:space="0" w:color="auto"/>
        <w:right w:val="none" w:sz="0" w:space="0" w:color="auto"/>
      </w:divBdr>
    </w:div>
    <w:div w:id="891305821">
      <w:bodyDiv w:val="1"/>
      <w:marLeft w:val="0"/>
      <w:marRight w:val="0"/>
      <w:marTop w:val="0"/>
      <w:marBottom w:val="0"/>
      <w:divBdr>
        <w:top w:val="none" w:sz="0" w:space="0" w:color="auto"/>
        <w:left w:val="none" w:sz="0" w:space="0" w:color="auto"/>
        <w:bottom w:val="none" w:sz="0" w:space="0" w:color="auto"/>
        <w:right w:val="none" w:sz="0" w:space="0" w:color="auto"/>
      </w:divBdr>
    </w:div>
    <w:div w:id="909971231">
      <w:bodyDiv w:val="1"/>
      <w:marLeft w:val="0"/>
      <w:marRight w:val="0"/>
      <w:marTop w:val="0"/>
      <w:marBottom w:val="0"/>
      <w:divBdr>
        <w:top w:val="none" w:sz="0" w:space="0" w:color="auto"/>
        <w:left w:val="none" w:sz="0" w:space="0" w:color="auto"/>
        <w:bottom w:val="none" w:sz="0" w:space="0" w:color="auto"/>
        <w:right w:val="none" w:sz="0" w:space="0" w:color="auto"/>
      </w:divBdr>
    </w:div>
    <w:div w:id="915701060">
      <w:bodyDiv w:val="1"/>
      <w:marLeft w:val="0"/>
      <w:marRight w:val="0"/>
      <w:marTop w:val="0"/>
      <w:marBottom w:val="0"/>
      <w:divBdr>
        <w:top w:val="none" w:sz="0" w:space="0" w:color="auto"/>
        <w:left w:val="none" w:sz="0" w:space="0" w:color="auto"/>
        <w:bottom w:val="none" w:sz="0" w:space="0" w:color="auto"/>
        <w:right w:val="none" w:sz="0" w:space="0" w:color="auto"/>
      </w:divBdr>
    </w:div>
    <w:div w:id="959385367">
      <w:bodyDiv w:val="1"/>
      <w:marLeft w:val="0"/>
      <w:marRight w:val="0"/>
      <w:marTop w:val="0"/>
      <w:marBottom w:val="0"/>
      <w:divBdr>
        <w:top w:val="none" w:sz="0" w:space="0" w:color="auto"/>
        <w:left w:val="none" w:sz="0" w:space="0" w:color="auto"/>
        <w:bottom w:val="none" w:sz="0" w:space="0" w:color="auto"/>
        <w:right w:val="none" w:sz="0" w:space="0" w:color="auto"/>
      </w:divBdr>
    </w:div>
    <w:div w:id="961497062">
      <w:bodyDiv w:val="1"/>
      <w:marLeft w:val="0"/>
      <w:marRight w:val="0"/>
      <w:marTop w:val="0"/>
      <w:marBottom w:val="0"/>
      <w:divBdr>
        <w:top w:val="none" w:sz="0" w:space="0" w:color="auto"/>
        <w:left w:val="none" w:sz="0" w:space="0" w:color="auto"/>
        <w:bottom w:val="none" w:sz="0" w:space="0" w:color="auto"/>
        <w:right w:val="none" w:sz="0" w:space="0" w:color="auto"/>
      </w:divBdr>
    </w:div>
    <w:div w:id="973756333">
      <w:bodyDiv w:val="1"/>
      <w:marLeft w:val="0"/>
      <w:marRight w:val="0"/>
      <w:marTop w:val="0"/>
      <w:marBottom w:val="0"/>
      <w:divBdr>
        <w:top w:val="none" w:sz="0" w:space="0" w:color="auto"/>
        <w:left w:val="none" w:sz="0" w:space="0" w:color="auto"/>
        <w:bottom w:val="none" w:sz="0" w:space="0" w:color="auto"/>
        <w:right w:val="none" w:sz="0" w:space="0" w:color="auto"/>
      </w:divBdr>
    </w:div>
    <w:div w:id="1000501936">
      <w:bodyDiv w:val="1"/>
      <w:marLeft w:val="0"/>
      <w:marRight w:val="0"/>
      <w:marTop w:val="0"/>
      <w:marBottom w:val="0"/>
      <w:divBdr>
        <w:top w:val="none" w:sz="0" w:space="0" w:color="auto"/>
        <w:left w:val="none" w:sz="0" w:space="0" w:color="auto"/>
        <w:bottom w:val="none" w:sz="0" w:space="0" w:color="auto"/>
        <w:right w:val="none" w:sz="0" w:space="0" w:color="auto"/>
      </w:divBdr>
    </w:div>
    <w:div w:id="1065179061">
      <w:bodyDiv w:val="1"/>
      <w:marLeft w:val="0"/>
      <w:marRight w:val="0"/>
      <w:marTop w:val="0"/>
      <w:marBottom w:val="0"/>
      <w:divBdr>
        <w:top w:val="none" w:sz="0" w:space="0" w:color="auto"/>
        <w:left w:val="none" w:sz="0" w:space="0" w:color="auto"/>
        <w:bottom w:val="none" w:sz="0" w:space="0" w:color="auto"/>
        <w:right w:val="none" w:sz="0" w:space="0" w:color="auto"/>
      </w:divBdr>
    </w:div>
    <w:div w:id="1084959080">
      <w:bodyDiv w:val="1"/>
      <w:marLeft w:val="0"/>
      <w:marRight w:val="0"/>
      <w:marTop w:val="0"/>
      <w:marBottom w:val="0"/>
      <w:divBdr>
        <w:top w:val="none" w:sz="0" w:space="0" w:color="auto"/>
        <w:left w:val="none" w:sz="0" w:space="0" w:color="auto"/>
        <w:bottom w:val="none" w:sz="0" w:space="0" w:color="auto"/>
        <w:right w:val="none" w:sz="0" w:space="0" w:color="auto"/>
      </w:divBdr>
    </w:div>
    <w:div w:id="1086002470">
      <w:bodyDiv w:val="1"/>
      <w:marLeft w:val="0"/>
      <w:marRight w:val="0"/>
      <w:marTop w:val="0"/>
      <w:marBottom w:val="0"/>
      <w:divBdr>
        <w:top w:val="none" w:sz="0" w:space="0" w:color="auto"/>
        <w:left w:val="none" w:sz="0" w:space="0" w:color="auto"/>
        <w:bottom w:val="none" w:sz="0" w:space="0" w:color="auto"/>
        <w:right w:val="none" w:sz="0" w:space="0" w:color="auto"/>
      </w:divBdr>
      <w:divsChild>
        <w:div w:id="1952317566">
          <w:marLeft w:val="274"/>
          <w:marRight w:val="0"/>
          <w:marTop w:val="0"/>
          <w:marBottom w:val="0"/>
          <w:divBdr>
            <w:top w:val="none" w:sz="0" w:space="0" w:color="auto"/>
            <w:left w:val="none" w:sz="0" w:space="0" w:color="auto"/>
            <w:bottom w:val="none" w:sz="0" w:space="0" w:color="auto"/>
            <w:right w:val="none" w:sz="0" w:space="0" w:color="auto"/>
          </w:divBdr>
        </w:div>
        <w:div w:id="251277545">
          <w:marLeft w:val="274"/>
          <w:marRight w:val="0"/>
          <w:marTop w:val="0"/>
          <w:marBottom w:val="0"/>
          <w:divBdr>
            <w:top w:val="none" w:sz="0" w:space="0" w:color="auto"/>
            <w:left w:val="none" w:sz="0" w:space="0" w:color="auto"/>
            <w:bottom w:val="none" w:sz="0" w:space="0" w:color="auto"/>
            <w:right w:val="none" w:sz="0" w:space="0" w:color="auto"/>
          </w:divBdr>
        </w:div>
        <w:div w:id="1574849409">
          <w:marLeft w:val="274"/>
          <w:marRight w:val="0"/>
          <w:marTop w:val="0"/>
          <w:marBottom w:val="0"/>
          <w:divBdr>
            <w:top w:val="none" w:sz="0" w:space="0" w:color="auto"/>
            <w:left w:val="none" w:sz="0" w:space="0" w:color="auto"/>
            <w:bottom w:val="none" w:sz="0" w:space="0" w:color="auto"/>
            <w:right w:val="none" w:sz="0" w:space="0" w:color="auto"/>
          </w:divBdr>
        </w:div>
        <w:div w:id="522330665">
          <w:marLeft w:val="274"/>
          <w:marRight w:val="0"/>
          <w:marTop w:val="0"/>
          <w:marBottom w:val="0"/>
          <w:divBdr>
            <w:top w:val="none" w:sz="0" w:space="0" w:color="auto"/>
            <w:left w:val="none" w:sz="0" w:space="0" w:color="auto"/>
            <w:bottom w:val="none" w:sz="0" w:space="0" w:color="auto"/>
            <w:right w:val="none" w:sz="0" w:space="0" w:color="auto"/>
          </w:divBdr>
        </w:div>
        <w:div w:id="1638102599">
          <w:marLeft w:val="274"/>
          <w:marRight w:val="0"/>
          <w:marTop w:val="0"/>
          <w:marBottom w:val="0"/>
          <w:divBdr>
            <w:top w:val="none" w:sz="0" w:space="0" w:color="auto"/>
            <w:left w:val="none" w:sz="0" w:space="0" w:color="auto"/>
            <w:bottom w:val="none" w:sz="0" w:space="0" w:color="auto"/>
            <w:right w:val="none" w:sz="0" w:space="0" w:color="auto"/>
          </w:divBdr>
        </w:div>
        <w:div w:id="1760297771">
          <w:marLeft w:val="274"/>
          <w:marRight w:val="0"/>
          <w:marTop w:val="0"/>
          <w:marBottom w:val="0"/>
          <w:divBdr>
            <w:top w:val="none" w:sz="0" w:space="0" w:color="auto"/>
            <w:left w:val="none" w:sz="0" w:space="0" w:color="auto"/>
            <w:bottom w:val="none" w:sz="0" w:space="0" w:color="auto"/>
            <w:right w:val="none" w:sz="0" w:space="0" w:color="auto"/>
          </w:divBdr>
        </w:div>
        <w:div w:id="271979305">
          <w:marLeft w:val="274"/>
          <w:marRight w:val="0"/>
          <w:marTop w:val="0"/>
          <w:marBottom w:val="0"/>
          <w:divBdr>
            <w:top w:val="none" w:sz="0" w:space="0" w:color="auto"/>
            <w:left w:val="none" w:sz="0" w:space="0" w:color="auto"/>
            <w:bottom w:val="none" w:sz="0" w:space="0" w:color="auto"/>
            <w:right w:val="none" w:sz="0" w:space="0" w:color="auto"/>
          </w:divBdr>
        </w:div>
        <w:div w:id="41949483">
          <w:marLeft w:val="274"/>
          <w:marRight w:val="0"/>
          <w:marTop w:val="0"/>
          <w:marBottom w:val="0"/>
          <w:divBdr>
            <w:top w:val="none" w:sz="0" w:space="0" w:color="auto"/>
            <w:left w:val="none" w:sz="0" w:space="0" w:color="auto"/>
            <w:bottom w:val="none" w:sz="0" w:space="0" w:color="auto"/>
            <w:right w:val="none" w:sz="0" w:space="0" w:color="auto"/>
          </w:divBdr>
        </w:div>
        <w:div w:id="1200170118">
          <w:marLeft w:val="274"/>
          <w:marRight w:val="0"/>
          <w:marTop w:val="0"/>
          <w:marBottom w:val="0"/>
          <w:divBdr>
            <w:top w:val="none" w:sz="0" w:space="0" w:color="auto"/>
            <w:left w:val="none" w:sz="0" w:space="0" w:color="auto"/>
            <w:bottom w:val="none" w:sz="0" w:space="0" w:color="auto"/>
            <w:right w:val="none" w:sz="0" w:space="0" w:color="auto"/>
          </w:divBdr>
        </w:div>
        <w:div w:id="1914849370">
          <w:marLeft w:val="274"/>
          <w:marRight w:val="0"/>
          <w:marTop w:val="0"/>
          <w:marBottom w:val="0"/>
          <w:divBdr>
            <w:top w:val="none" w:sz="0" w:space="0" w:color="auto"/>
            <w:left w:val="none" w:sz="0" w:space="0" w:color="auto"/>
            <w:bottom w:val="none" w:sz="0" w:space="0" w:color="auto"/>
            <w:right w:val="none" w:sz="0" w:space="0" w:color="auto"/>
          </w:divBdr>
        </w:div>
        <w:div w:id="357702218">
          <w:marLeft w:val="274"/>
          <w:marRight w:val="0"/>
          <w:marTop w:val="0"/>
          <w:marBottom w:val="0"/>
          <w:divBdr>
            <w:top w:val="none" w:sz="0" w:space="0" w:color="auto"/>
            <w:left w:val="none" w:sz="0" w:space="0" w:color="auto"/>
            <w:bottom w:val="none" w:sz="0" w:space="0" w:color="auto"/>
            <w:right w:val="none" w:sz="0" w:space="0" w:color="auto"/>
          </w:divBdr>
        </w:div>
        <w:div w:id="147984630">
          <w:marLeft w:val="274"/>
          <w:marRight w:val="0"/>
          <w:marTop w:val="0"/>
          <w:marBottom w:val="0"/>
          <w:divBdr>
            <w:top w:val="none" w:sz="0" w:space="0" w:color="auto"/>
            <w:left w:val="none" w:sz="0" w:space="0" w:color="auto"/>
            <w:bottom w:val="none" w:sz="0" w:space="0" w:color="auto"/>
            <w:right w:val="none" w:sz="0" w:space="0" w:color="auto"/>
          </w:divBdr>
        </w:div>
        <w:div w:id="1752041448">
          <w:marLeft w:val="274"/>
          <w:marRight w:val="0"/>
          <w:marTop w:val="0"/>
          <w:marBottom w:val="0"/>
          <w:divBdr>
            <w:top w:val="none" w:sz="0" w:space="0" w:color="auto"/>
            <w:left w:val="none" w:sz="0" w:space="0" w:color="auto"/>
            <w:bottom w:val="none" w:sz="0" w:space="0" w:color="auto"/>
            <w:right w:val="none" w:sz="0" w:space="0" w:color="auto"/>
          </w:divBdr>
        </w:div>
        <w:div w:id="1999570152">
          <w:marLeft w:val="274"/>
          <w:marRight w:val="0"/>
          <w:marTop w:val="0"/>
          <w:marBottom w:val="0"/>
          <w:divBdr>
            <w:top w:val="none" w:sz="0" w:space="0" w:color="auto"/>
            <w:left w:val="none" w:sz="0" w:space="0" w:color="auto"/>
            <w:bottom w:val="none" w:sz="0" w:space="0" w:color="auto"/>
            <w:right w:val="none" w:sz="0" w:space="0" w:color="auto"/>
          </w:divBdr>
        </w:div>
        <w:div w:id="1974406900">
          <w:marLeft w:val="274"/>
          <w:marRight w:val="0"/>
          <w:marTop w:val="0"/>
          <w:marBottom w:val="0"/>
          <w:divBdr>
            <w:top w:val="none" w:sz="0" w:space="0" w:color="auto"/>
            <w:left w:val="none" w:sz="0" w:space="0" w:color="auto"/>
            <w:bottom w:val="none" w:sz="0" w:space="0" w:color="auto"/>
            <w:right w:val="none" w:sz="0" w:space="0" w:color="auto"/>
          </w:divBdr>
        </w:div>
      </w:divsChild>
    </w:div>
    <w:div w:id="1107772632">
      <w:bodyDiv w:val="1"/>
      <w:marLeft w:val="0"/>
      <w:marRight w:val="0"/>
      <w:marTop w:val="0"/>
      <w:marBottom w:val="0"/>
      <w:divBdr>
        <w:top w:val="none" w:sz="0" w:space="0" w:color="auto"/>
        <w:left w:val="none" w:sz="0" w:space="0" w:color="auto"/>
        <w:bottom w:val="none" w:sz="0" w:space="0" w:color="auto"/>
        <w:right w:val="none" w:sz="0" w:space="0" w:color="auto"/>
      </w:divBdr>
    </w:div>
    <w:div w:id="1216771094">
      <w:bodyDiv w:val="1"/>
      <w:marLeft w:val="0"/>
      <w:marRight w:val="0"/>
      <w:marTop w:val="0"/>
      <w:marBottom w:val="0"/>
      <w:divBdr>
        <w:top w:val="none" w:sz="0" w:space="0" w:color="auto"/>
        <w:left w:val="none" w:sz="0" w:space="0" w:color="auto"/>
        <w:bottom w:val="none" w:sz="0" w:space="0" w:color="auto"/>
        <w:right w:val="none" w:sz="0" w:space="0" w:color="auto"/>
      </w:divBdr>
    </w:div>
    <w:div w:id="1251814175">
      <w:bodyDiv w:val="1"/>
      <w:marLeft w:val="0"/>
      <w:marRight w:val="0"/>
      <w:marTop w:val="0"/>
      <w:marBottom w:val="0"/>
      <w:divBdr>
        <w:top w:val="none" w:sz="0" w:space="0" w:color="auto"/>
        <w:left w:val="none" w:sz="0" w:space="0" w:color="auto"/>
        <w:bottom w:val="none" w:sz="0" w:space="0" w:color="auto"/>
        <w:right w:val="none" w:sz="0" w:space="0" w:color="auto"/>
      </w:divBdr>
    </w:div>
    <w:div w:id="1284768571">
      <w:bodyDiv w:val="1"/>
      <w:marLeft w:val="0"/>
      <w:marRight w:val="0"/>
      <w:marTop w:val="0"/>
      <w:marBottom w:val="0"/>
      <w:divBdr>
        <w:top w:val="none" w:sz="0" w:space="0" w:color="auto"/>
        <w:left w:val="none" w:sz="0" w:space="0" w:color="auto"/>
        <w:bottom w:val="none" w:sz="0" w:space="0" w:color="auto"/>
        <w:right w:val="none" w:sz="0" w:space="0" w:color="auto"/>
      </w:divBdr>
    </w:div>
    <w:div w:id="1290934778">
      <w:bodyDiv w:val="1"/>
      <w:marLeft w:val="0"/>
      <w:marRight w:val="0"/>
      <w:marTop w:val="0"/>
      <w:marBottom w:val="0"/>
      <w:divBdr>
        <w:top w:val="none" w:sz="0" w:space="0" w:color="auto"/>
        <w:left w:val="none" w:sz="0" w:space="0" w:color="auto"/>
        <w:bottom w:val="none" w:sz="0" w:space="0" w:color="auto"/>
        <w:right w:val="none" w:sz="0" w:space="0" w:color="auto"/>
      </w:divBdr>
    </w:div>
    <w:div w:id="1357779332">
      <w:bodyDiv w:val="1"/>
      <w:marLeft w:val="0"/>
      <w:marRight w:val="0"/>
      <w:marTop w:val="0"/>
      <w:marBottom w:val="0"/>
      <w:divBdr>
        <w:top w:val="none" w:sz="0" w:space="0" w:color="auto"/>
        <w:left w:val="none" w:sz="0" w:space="0" w:color="auto"/>
        <w:bottom w:val="none" w:sz="0" w:space="0" w:color="auto"/>
        <w:right w:val="none" w:sz="0" w:space="0" w:color="auto"/>
      </w:divBdr>
    </w:div>
    <w:div w:id="1391658414">
      <w:bodyDiv w:val="1"/>
      <w:marLeft w:val="0"/>
      <w:marRight w:val="0"/>
      <w:marTop w:val="0"/>
      <w:marBottom w:val="0"/>
      <w:divBdr>
        <w:top w:val="none" w:sz="0" w:space="0" w:color="auto"/>
        <w:left w:val="none" w:sz="0" w:space="0" w:color="auto"/>
        <w:bottom w:val="none" w:sz="0" w:space="0" w:color="auto"/>
        <w:right w:val="none" w:sz="0" w:space="0" w:color="auto"/>
      </w:divBdr>
    </w:div>
    <w:div w:id="1428622550">
      <w:bodyDiv w:val="1"/>
      <w:marLeft w:val="0"/>
      <w:marRight w:val="0"/>
      <w:marTop w:val="0"/>
      <w:marBottom w:val="0"/>
      <w:divBdr>
        <w:top w:val="none" w:sz="0" w:space="0" w:color="auto"/>
        <w:left w:val="none" w:sz="0" w:space="0" w:color="auto"/>
        <w:bottom w:val="none" w:sz="0" w:space="0" w:color="auto"/>
        <w:right w:val="none" w:sz="0" w:space="0" w:color="auto"/>
      </w:divBdr>
    </w:div>
    <w:div w:id="1440177437">
      <w:bodyDiv w:val="1"/>
      <w:marLeft w:val="0"/>
      <w:marRight w:val="0"/>
      <w:marTop w:val="0"/>
      <w:marBottom w:val="0"/>
      <w:divBdr>
        <w:top w:val="none" w:sz="0" w:space="0" w:color="auto"/>
        <w:left w:val="none" w:sz="0" w:space="0" w:color="auto"/>
        <w:bottom w:val="none" w:sz="0" w:space="0" w:color="auto"/>
        <w:right w:val="none" w:sz="0" w:space="0" w:color="auto"/>
      </w:divBdr>
    </w:div>
    <w:div w:id="1597127643">
      <w:bodyDiv w:val="1"/>
      <w:marLeft w:val="0"/>
      <w:marRight w:val="0"/>
      <w:marTop w:val="0"/>
      <w:marBottom w:val="0"/>
      <w:divBdr>
        <w:top w:val="none" w:sz="0" w:space="0" w:color="auto"/>
        <w:left w:val="none" w:sz="0" w:space="0" w:color="auto"/>
        <w:bottom w:val="none" w:sz="0" w:space="0" w:color="auto"/>
        <w:right w:val="none" w:sz="0" w:space="0" w:color="auto"/>
      </w:divBdr>
    </w:div>
    <w:div w:id="1620531580">
      <w:bodyDiv w:val="1"/>
      <w:marLeft w:val="0"/>
      <w:marRight w:val="0"/>
      <w:marTop w:val="0"/>
      <w:marBottom w:val="0"/>
      <w:divBdr>
        <w:top w:val="none" w:sz="0" w:space="0" w:color="auto"/>
        <w:left w:val="none" w:sz="0" w:space="0" w:color="auto"/>
        <w:bottom w:val="none" w:sz="0" w:space="0" w:color="auto"/>
        <w:right w:val="none" w:sz="0" w:space="0" w:color="auto"/>
      </w:divBdr>
    </w:div>
    <w:div w:id="1815953690">
      <w:bodyDiv w:val="1"/>
      <w:marLeft w:val="0"/>
      <w:marRight w:val="0"/>
      <w:marTop w:val="0"/>
      <w:marBottom w:val="0"/>
      <w:divBdr>
        <w:top w:val="none" w:sz="0" w:space="0" w:color="auto"/>
        <w:left w:val="none" w:sz="0" w:space="0" w:color="auto"/>
        <w:bottom w:val="none" w:sz="0" w:space="0" w:color="auto"/>
        <w:right w:val="none" w:sz="0" w:space="0" w:color="auto"/>
      </w:divBdr>
    </w:div>
    <w:div w:id="1832599352">
      <w:bodyDiv w:val="1"/>
      <w:marLeft w:val="0"/>
      <w:marRight w:val="0"/>
      <w:marTop w:val="0"/>
      <w:marBottom w:val="0"/>
      <w:divBdr>
        <w:top w:val="none" w:sz="0" w:space="0" w:color="auto"/>
        <w:left w:val="none" w:sz="0" w:space="0" w:color="auto"/>
        <w:bottom w:val="none" w:sz="0" w:space="0" w:color="auto"/>
        <w:right w:val="none" w:sz="0" w:space="0" w:color="auto"/>
      </w:divBdr>
    </w:div>
    <w:div w:id="1848135310">
      <w:bodyDiv w:val="1"/>
      <w:marLeft w:val="0"/>
      <w:marRight w:val="0"/>
      <w:marTop w:val="0"/>
      <w:marBottom w:val="0"/>
      <w:divBdr>
        <w:top w:val="none" w:sz="0" w:space="0" w:color="auto"/>
        <w:left w:val="none" w:sz="0" w:space="0" w:color="auto"/>
        <w:bottom w:val="none" w:sz="0" w:space="0" w:color="auto"/>
        <w:right w:val="none" w:sz="0" w:space="0" w:color="auto"/>
      </w:divBdr>
    </w:div>
    <w:div w:id="1903982268">
      <w:bodyDiv w:val="1"/>
      <w:marLeft w:val="0"/>
      <w:marRight w:val="0"/>
      <w:marTop w:val="0"/>
      <w:marBottom w:val="0"/>
      <w:divBdr>
        <w:top w:val="none" w:sz="0" w:space="0" w:color="auto"/>
        <w:left w:val="none" w:sz="0" w:space="0" w:color="auto"/>
        <w:bottom w:val="none" w:sz="0" w:space="0" w:color="auto"/>
        <w:right w:val="none" w:sz="0" w:space="0" w:color="auto"/>
      </w:divBdr>
    </w:div>
    <w:div w:id="1910991772">
      <w:bodyDiv w:val="1"/>
      <w:marLeft w:val="0"/>
      <w:marRight w:val="0"/>
      <w:marTop w:val="0"/>
      <w:marBottom w:val="0"/>
      <w:divBdr>
        <w:top w:val="none" w:sz="0" w:space="0" w:color="auto"/>
        <w:left w:val="none" w:sz="0" w:space="0" w:color="auto"/>
        <w:bottom w:val="none" w:sz="0" w:space="0" w:color="auto"/>
        <w:right w:val="none" w:sz="0" w:space="0" w:color="auto"/>
      </w:divBdr>
      <w:divsChild>
        <w:div w:id="1754935931">
          <w:marLeft w:val="274"/>
          <w:marRight w:val="0"/>
          <w:marTop w:val="0"/>
          <w:marBottom w:val="0"/>
          <w:divBdr>
            <w:top w:val="none" w:sz="0" w:space="0" w:color="auto"/>
            <w:left w:val="none" w:sz="0" w:space="0" w:color="auto"/>
            <w:bottom w:val="none" w:sz="0" w:space="0" w:color="auto"/>
            <w:right w:val="none" w:sz="0" w:space="0" w:color="auto"/>
          </w:divBdr>
        </w:div>
        <w:div w:id="199443163">
          <w:marLeft w:val="274"/>
          <w:marRight w:val="0"/>
          <w:marTop w:val="0"/>
          <w:marBottom w:val="0"/>
          <w:divBdr>
            <w:top w:val="none" w:sz="0" w:space="0" w:color="auto"/>
            <w:left w:val="none" w:sz="0" w:space="0" w:color="auto"/>
            <w:bottom w:val="none" w:sz="0" w:space="0" w:color="auto"/>
            <w:right w:val="none" w:sz="0" w:space="0" w:color="auto"/>
          </w:divBdr>
        </w:div>
        <w:div w:id="1161505531">
          <w:marLeft w:val="274"/>
          <w:marRight w:val="0"/>
          <w:marTop w:val="0"/>
          <w:marBottom w:val="0"/>
          <w:divBdr>
            <w:top w:val="none" w:sz="0" w:space="0" w:color="auto"/>
            <w:left w:val="none" w:sz="0" w:space="0" w:color="auto"/>
            <w:bottom w:val="none" w:sz="0" w:space="0" w:color="auto"/>
            <w:right w:val="none" w:sz="0" w:space="0" w:color="auto"/>
          </w:divBdr>
        </w:div>
        <w:div w:id="1154876446">
          <w:marLeft w:val="274"/>
          <w:marRight w:val="0"/>
          <w:marTop w:val="0"/>
          <w:marBottom w:val="0"/>
          <w:divBdr>
            <w:top w:val="none" w:sz="0" w:space="0" w:color="auto"/>
            <w:left w:val="none" w:sz="0" w:space="0" w:color="auto"/>
            <w:bottom w:val="none" w:sz="0" w:space="0" w:color="auto"/>
            <w:right w:val="none" w:sz="0" w:space="0" w:color="auto"/>
          </w:divBdr>
        </w:div>
        <w:div w:id="894969427">
          <w:marLeft w:val="274"/>
          <w:marRight w:val="0"/>
          <w:marTop w:val="0"/>
          <w:marBottom w:val="0"/>
          <w:divBdr>
            <w:top w:val="none" w:sz="0" w:space="0" w:color="auto"/>
            <w:left w:val="none" w:sz="0" w:space="0" w:color="auto"/>
            <w:bottom w:val="none" w:sz="0" w:space="0" w:color="auto"/>
            <w:right w:val="none" w:sz="0" w:space="0" w:color="auto"/>
          </w:divBdr>
        </w:div>
        <w:div w:id="1784183359">
          <w:marLeft w:val="274"/>
          <w:marRight w:val="0"/>
          <w:marTop w:val="0"/>
          <w:marBottom w:val="0"/>
          <w:divBdr>
            <w:top w:val="none" w:sz="0" w:space="0" w:color="auto"/>
            <w:left w:val="none" w:sz="0" w:space="0" w:color="auto"/>
            <w:bottom w:val="none" w:sz="0" w:space="0" w:color="auto"/>
            <w:right w:val="none" w:sz="0" w:space="0" w:color="auto"/>
          </w:divBdr>
        </w:div>
        <w:div w:id="1286085037">
          <w:marLeft w:val="274"/>
          <w:marRight w:val="0"/>
          <w:marTop w:val="0"/>
          <w:marBottom w:val="0"/>
          <w:divBdr>
            <w:top w:val="none" w:sz="0" w:space="0" w:color="auto"/>
            <w:left w:val="none" w:sz="0" w:space="0" w:color="auto"/>
            <w:bottom w:val="none" w:sz="0" w:space="0" w:color="auto"/>
            <w:right w:val="none" w:sz="0" w:space="0" w:color="auto"/>
          </w:divBdr>
        </w:div>
        <w:div w:id="45761964">
          <w:marLeft w:val="274"/>
          <w:marRight w:val="0"/>
          <w:marTop w:val="0"/>
          <w:marBottom w:val="0"/>
          <w:divBdr>
            <w:top w:val="none" w:sz="0" w:space="0" w:color="auto"/>
            <w:left w:val="none" w:sz="0" w:space="0" w:color="auto"/>
            <w:bottom w:val="none" w:sz="0" w:space="0" w:color="auto"/>
            <w:right w:val="none" w:sz="0" w:space="0" w:color="auto"/>
          </w:divBdr>
        </w:div>
        <w:div w:id="2008941031">
          <w:marLeft w:val="274"/>
          <w:marRight w:val="0"/>
          <w:marTop w:val="0"/>
          <w:marBottom w:val="0"/>
          <w:divBdr>
            <w:top w:val="none" w:sz="0" w:space="0" w:color="auto"/>
            <w:left w:val="none" w:sz="0" w:space="0" w:color="auto"/>
            <w:bottom w:val="none" w:sz="0" w:space="0" w:color="auto"/>
            <w:right w:val="none" w:sz="0" w:space="0" w:color="auto"/>
          </w:divBdr>
        </w:div>
        <w:div w:id="366411792">
          <w:marLeft w:val="274"/>
          <w:marRight w:val="0"/>
          <w:marTop w:val="0"/>
          <w:marBottom w:val="0"/>
          <w:divBdr>
            <w:top w:val="none" w:sz="0" w:space="0" w:color="auto"/>
            <w:left w:val="none" w:sz="0" w:space="0" w:color="auto"/>
            <w:bottom w:val="none" w:sz="0" w:space="0" w:color="auto"/>
            <w:right w:val="none" w:sz="0" w:space="0" w:color="auto"/>
          </w:divBdr>
        </w:div>
        <w:div w:id="381367937">
          <w:marLeft w:val="274"/>
          <w:marRight w:val="0"/>
          <w:marTop w:val="0"/>
          <w:marBottom w:val="0"/>
          <w:divBdr>
            <w:top w:val="none" w:sz="0" w:space="0" w:color="auto"/>
            <w:left w:val="none" w:sz="0" w:space="0" w:color="auto"/>
            <w:bottom w:val="none" w:sz="0" w:space="0" w:color="auto"/>
            <w:right w:val="none" w:sz="0" w:space="0" w:color="auto"/>
          </w:divBdr>
        </w:div>
        <w:div w:id="1039283362">
          <w:marLeft w:val="274"/>
          <w:marRight w:val="0"/>
          <w:marTop w:val="0"/>
          <w:marBottom w:val="0"/>
          <w:divBdr>
            <w:top w:val="none" w:sz="0" w:space="0" w:color="auto"/>
            <w:left w:val="none" w:sz="0" w:space="0" w:color="auto"/>
            <w:bottom w:val="none" w:sz="0" w:space="0" w:color="auto"/>
            <w:right w:val="none" w:sz="0" w:space="0" w:color="auto"/>
          </w:divBdr>
        </w:div>
        <w:div w:id="1840534365">
          <w:marLeft w:val="274"/>
          <w:marRight w:val="0"/>
          <w:marTop w:val="0"/>
          <w:marBottom w:val="0"/>
          <w:divBdr>
            <w:top w:val="none" w:sz="0" w:space="0" w:color="auto"/>
            <w:left w:val="none" w:sz="0" w:space="0" w:color="auto"/>
            <w:bottom w:val="none" w:sz="0" w:space="0" w:color="auto"/>
            <w:right w:val="none" w:sz="0" w:space="0" w:color="auto"/>
          </w:divBdr>
        </w:div>
        <w:div w:id="1800343089">
          <w:marLeft w:val="274"/>
          <w:marRight w:val="0"/>
          <w:marTop w:val="0"/>
          <w:marBottom w:val="0"/>
          <w:divBdr>
            <w:top w:val="none" w:sz="0" w:space="0" w:color="auto"/>
            <w:left w:val="none" w:sz="0" w:space="0" w:color="auto"/>
            <w:bottom w:val="none" w:sz="0" w:space="0" w:color="auto"/>
            <w:right w:val="none" w:sz="0" w:space="0" w:color="auto"/>
          </w:divBdr>
        </w:div>
        <w:div w:id="1854950799">
          <w:marLeft w:val="274"/>
          <w:marRight w:val="0"/>
          <w:marTop w:val="0"/>
          <w:marBottom w:val="0"/>
          <w:divBdr>
            <w:top w:val="none" w:sz="0" w:space="0" w:color="auto"/>
            <w:left w:val="none" w:sz="0" w:space="0" w:color="auto"/>
            <w:bottom w:val="none" w:sz="0" w:space="0" w:color="auto"/>
            <w:right w:val="none" w:sz="0" w:space="0" w:color="auto"/>
          </w:divBdr>
        </w:div>
      </w:divsChild>
    </w:div>
    <w:div w:id="1911503239">
      <w:bodyDiv w:val="1"/>
      <w:marLeft w:val="0"/>
      <w:marRight w:val="0"/>
      <w:marTop w:val="0"/>
      <w:marBottom w:val="0"/>
      <w:divBdr>
        <w:top w:val="none" w:sz="0" w:space="0" w:color="auto"/>
        <w:left w:val="none" w:sz="0" w:space="0" w:color="auto"/>
        <w:bottom w:val="none" w:sz="0" w:space="0" w:color="auto"/>
        <w:right w:val="none" w:sz="0" w:space="0" w:color="auto"/>
      </w:divBdr>
    </w:div>
    <w:div w:id="1945459388">
      <w:bodyDiv w:val="1"/>
      <w:marLeft w:val="0"/>
      <w:marRight w:val="0"/>
      <w:marTop w:val="0"/>
      <w:marBottom w:val="0"/>
      <w:divBdr>
        <w:top w:val="none" w:sz="0" w:space="0" w:color="auto"/>
        <w:left w:val="none" w:sz="0" w:space="0" w:color="auto"/>
        <w:bottom w:val="none" w:sz="0" w:space="0" w:color="auto"/>
        <w:right w:val="none" w:sz="0" w:space="0" w:color="auto"/>
      </w:divBdr>
    </w:div>
    <w:div w:id="1955398791">
      <w:bodyDiv w:val="1"/>
      <w:marLeft w:val="0"/>
      <w:marRight w:val="0"/>
      <w:marTop w:val="0"/>
      <w:marBottom w:val="0"/>
      <w:divBdr>
        <w:top w:val="none" w:sz="0" w:space="0" w:color="auto"/>
        <w:left w:val="none" w:sz="0" w:space="0" w:color="auto"/>
        <w:bottom w:val="none" w:sz="0" w:space="0" w:color="auto"/>
        <w:right w:val="none" w:sz="0" w:space="0" w:color="auto"/>
      </w:divBdr>
    </w:div>
    <w:div w:id="2047870664">
      <w:bodyDiv w:val="1"/>
      <w:marLeft w:val="0"/>
      <w:marRight w:val="0"/>
      <w:marTop w:val="0"/>
      <w:marBottom w:val="0"/>
      <w:divBdr>
        <w:top w:val="none" w:sz="0" w:space="0" w:color="auto"/>
        <w:left w:val="none" w:sz="0" w:space="0" w:color="auto"/>
        <w:bottom w:val="none" w:sz="0" w:space="0" w:color="auto"/>
        <w:right w:val="none" w:sz="0" w:space="0" w:color="auto"/>
      </w:divBdr>
    </w:div>
    <w:div w:id="2062363788">
      <w:bodyDiv w:val="1"/>
      <w:marLeft w:val="0"/>
      <w:marRight w:val="0"/>
      <w:marTop w:val="0"/>
      <w:marBottom w:val="0"/>
      <w:divBdr>
        <w:top w:val="none" w:sz="0" w:space="0" w:color="auto"/>
        <w:left w:val="none" w:sz="0" w:space="0" w:color="auto"/>
        <w:bottom w:val="none" w:sz="0" w:space="0" w:color="auto"/>
        <w:right w:val="none" w:sz="0" w:space="0" w:color="auto"/>
      </w:divBdr>
    </w:div>
    <w:div w:id="2085058350">
      <w:bodyDiv w:val="1"/>
      <w:marLeft w:val="0"/>
      <w:marRight w:val="0"/>
      <w:marTop w:val="0"/>
      <w:marBottom w:val="0"/>
      <w:divBdr>
        <w:top w:val="none" w:sz="0" w:space="0" w:color="auto"/>
        <w:left w:val="none" w:sz="0" w:space="0" w:color="auto"/>
        <w:bottom w:val="none" w:sz="0" w:space="0" w:color="auto"/>
        <w:right w:val="none" w:sz="0" w:space="0" w:color="auto"/>
      </w:divBdr>
    </w:div>
    <w:div w:id="21376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BD5BDC-30EA-4D56-8572-D3F4FB19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8074</Words>
  <Characters>44413</Characters>
  <Application>Microsoft Office Word</Application>
  <DocSecurity>0</DocSecurity>
  <Lines>370</Lines>
  <Paragraphs>104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GLOBAL FRAMEWORK AGREEMENT ON THE EDF GROUP’S CORPORATE SOCIAL RESPONSIBILITY</vt:lpstr>
      <vt:lpstr>GLOBAL FRAMEWORK AGREEMENT ON THE EDF GROUP’S CORPORATE SOCIAL RESPONSIBILITY</vt:lpstr>
    </vt:vector>
  </TitlesOfParts>
  <Company/>
  <LinksUpToDate>false</LinksUpToDate>
  <CharactersWithSpaces>52383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FRAMEWORK AGREEMENT ON THE EDF GROUP’S CORPORATE SOCIAL RESPONSIBILITY</dc:title>
  <dc:subject/>
  <dc:creator>PREMAILLON Maylis</dc:creator>
  <cp:keywords/>
  <dc:description/>
  <cp:lastModifiedBy>PREMAILLON Maylis</cp:lastModifiedBy>
  <cp:revision>3</cp:revision>
  <cp:lastPrinted>2018-03-27T10:04:00Z</cp:lastPrinted>
  <dcterms:created xsi:type="dcterms:W3CDTF">2018-05-15T14:22:00Z</dcterms:created>
  <dcterms:modified xsi:type="dcterms:W3CDTF">2018-05-15T14:23:00Z</dcterms:modified>
</cp:coreProperties>
</file>